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7672"/>
      </w:tblGrid>
      <w:tr w:rsidR="009849A7" w:rsidRPr="00A52F9D">
        <w:tc>
          <w:tcPr>
            <w:tcW w:w="7672" w:type="dxa"/>
            <w:tcMar>
              <w:top w:w="216" w:type="dxa"/>
              <w:left w:w="115" w:type="dxa"/>
              <w:bottom w:w="216" w:type="dxa"/>
              <w:right w:w="115" w:type="dxa"/>
            </w:tcMar>
          </w:tcPr>
          <w:p w:rsidR="009849A7" w:rsidRPr="00A52F9D" w:rsidRDefault="009849A7" w:rsidP="009849A7">
            <w:pPr>
              <w:pStyle w:val="NoSpacing1"/>
            </w:pPr>
          </w:p>
        </w:tc>
      </w:tr>
      <w:tr w:rsidR="009849A7" w:rsidRPr="00A52F9D">
        <w:tc>
          <w:tcPr>
            <w:tcW w:w="7672" w:type="dxa"/>
          </w:tcPr>
          <w:p w:rsidR="00B02E6F" w:rsidRDefault="0077489F" w:rsidP="009849A7">
            <w:pPr>
              <w:pStyle w:val="NoSpacing1"/>
              <w:rPr>
                <w:bCs/>
                <w:color w:val="000000"/>
                <w:sz w:val="80"/>
              </w:rPr>
            </w:pPr>
            <w:proofErr w:type="spellStart"/>
            <w:r>
              <w:rPr>
                <w:sz w:val="80"/>
                <w:szCs w:val="80"/>
              </w:rPr>
              <w:t>Palacky</w:t>
            </w:r>
            <w:proofErr w:type="spellEnd"/>
            <w:r>
              <w:rPr>
                <w:sz w:val="80"/>
                <w:szCs w:val="80"/>
              </w:rPr>
              <w:t xml:space="preserve"> University</w:t>
            </w:r>
          </w:p>
          <w:p w:rsidR="009849A7" w:rsidRPr="00A52F9D" w:rsidRDefault="0077489F" w:rsidP="009849A7">
            <w:pPr>
              <w:pStyle w:val="NoSpacing1"/>
              <w:rPr>
                <w:sz w:val="80"/>
                <w:szCs w:val="80"/>
              </w:rPr>
            </w:pPr>
            <w:r w:rsidRPr="0077489F">
              <w:rPr>
                <w:sz w:val="56"/>
                <w:szCs w:val="80"/>
              </w:rPr>
              <w:t xml:space="preserve">Technical </w:t>
            </w:r>
            <w:r w:rsidR="009849A7" w:rsidRPr="0077489F">
              <w:rPr>
                <w:sz w:val="56"/>
                <w:szCs w:val="80"/>
              </w:rPr>
              <w:t>Specification</w:t>
            </w:r>
            <w:r w:rsidRPr="0077489F">
              <w:rPr>
                <w:sz w:val="56"/>
                <w:szCs w:val="80"/>
              </w:rPr>
              <w:t xml:space="preserve"> for </w:t>
            </w:r>
            <w:r w:rsidR="004F5810">
              <w:rPr>
                <w:sz w:val="56"/>
                <w:szCs w:val="80"/>
              </w:rPr>
              <w:t>Sample</w:t>
            </w:r>
            <w:r w:rsidRPr="0077489F">
              <w:rPr>
                <w:sz w:val="56"/>
                <w:szCs w:val="80"/>
              </w:rPr>
              <w:t xml:space="preserve"> Management and </w:t>
            </w:r>
            <w:proofErr w:type="spellStart"/>
            <w:r w:rsidR="005249FF">
              <w:rPr>
                <w:sz w:val="56"/>
                <w:szCs w:val="80"/>
              </w:rPr>
              <w:t>u</w:t>
            </w:r>
            <w:r w:rsidRPr="0077489F">
              <w:rPr>
                <w:sz w:val="56"/>
                <w:szCs w:val="80"/>
              </w:rPr>
              <w:t>HTS</w:t>
            </w:r>
            <w:proofErr w:type="spellEnd"/>
            <w:r w:rsidRPr="0077489F">
              <w:rPr>
                <w:sz w:val="56"/>
                <w:szCs w:val="80"/>
              </w:rPr>
              <w:t xml:space="preserve"> Systems</w:t>
            </w:r>
          </w:p>
        </w:tc>
      </w:tr>
      <w:tr w:rsidR="009849A7" w:rsidRPr="00A52F9D">
        <w:tc>
          <w:tcPr>
            <w:tcW w:w="7672" w:type="dxa"/>
            <w:tcMar>
              <w:top w:w="216" w:type="dxa"/>
              <w:left w:w="115" w:type="dxa"/>
              <w:bottom w:w="216" w:type="dxa"/>
              <w:right w:w="115" w:type="dxa"/>
            </w:tcMar>
          </w:tcPr>
          <w:p w:rsidR="009849A7" w:rsidRPr="00A52F9D" w:rsidRDefault="009849A7" w:rsidP="009849A7">
            <w:pPr>
              <w:pStyle w:val="NoSpacing1"/>
            </w:pPr>
          </w:p>
        </w:tc>
      </w:tr>
    </w:tbl>
    <w:p w:rsidR="009849A7" w:rsidRPr="00002D7D" w:rsidRDefault="00002D7D" w:rsidP="009849A7">
      <w:pPr>
        <w:rPr>
          <w:b/>
          <w:sz w:val="26"/>
          <w:szCs w:val="26"/>
        </w:rPr>
      </w:pPr>
      <w:r w:rsidRPr="00002D7D">
        <w:rPr>
          <w:b/>
          <w:sz w:val="26"/>
          <w:szCs w:val="26"/>
        </w:rPr>
        <w:t>A</w:t>
      </w:r>
      <w:r w:rsidR="00D501AC">
        <w:rPr>
          <w:b/>
          <w:sz w:val="26"/>
          <w:szCs w:val="26"/>
        </w:rPr>
        <w:t>nnex</w:t>
      </w:r>
      <w:r w:rsidRPr="00002D7D">
        <w:rPr>
          <w:b/>
          <w:sz w:val="26"/>
          <w:szCs w:val="26"/>
        </w:rPr>
        <w:t xml:space="preserve"> No 1</w:t>
      </w:r>
    </w:p>
    <w:p w:rsidR="009849A7" w:rsidRPr="00A52F9D" w:rsidRDefault="009849A7" w:rsidP="009849A7"/>
    <w:p w:rsidR="009849A7" w:rsidRPr="00A52F9D" w:rsidRDefault="009849A7" w:rsidP="009849A7"/>
    <w:p w:rsidR="009849A7" w:rsidRDefault="009849A7" w:rsidP="00915933">
      <w:pPr>
        <w:pStyle w:val="TOCHeading1"/>
      </w:pPr>
      <w:r w:rsidRPr="00A52F9D">
        <w:br w:type="page"/>
      </w:r>
      <w:r>
        <w:lastRenderedPageBreak/>
        <w:t>Table of Contents</w:t>
      </w:r>
    </w:p>
    <w:p w:rsidR="0047242F" w:rsidRDefault="00751706">
      <w:pPr>
        <w:pStyle w:val="Obsah1"/>
        <w:tabs>
          <w:tab w:val="left" w:pos="600"/>
          <w:tab w:val="right" w:leader="dot" w:pos="9350"/>
        </w:tabs>
        <w:rPr>
          <w:rFonts w:ascii="Calibri" w:eastAsia="Times New Roman" w:hAnsi="Calibri"/>
          <w:b w:val="0"/>
          <w:bCs w:val="0"/>
          <w:caps w:val="0"/>
          <w:noProof/>
          <w:sz w:val="22"/>
          <w:szCs w:val="22"/>
          <w:lang w:val="en-GB" w:eastAsia="en-GB"/>
        </w:rPr>
      </w:pPr>
      <w:r w:rsidRPr="00751706">
        <w:fldChar w:fldCharType="begin"/>
      </w:r>
      <w:r w:rsidR="009849A7">
        <w:instrText xml:space="preserve"> TOC \o "1-3" \h \z \u </w:instrText>
      </w:r>
      <w:r w:rsidRPr="00751706">
        <w:fldChar w:fldCharType="separate"/>
      </w:r>
      <w:hyperlink w:anchor="_Toc309812456" w:history="1">
        <w:r w:rsidR="0047242F" w:rsidRPr="00C34285">
          <w:rPr>
            <w:rStyle w:val="Hypertextovodkaz"/>
            <w:noProof/>
          </w:rPr>
          <w:t>2.</w:t>
        </w:r>
        <w:r w:rsidR="0047242F">
          <w:rPr>
            <w:rFonts w:ascii="Calibri" w:eastAsia="Times New Roman" w:hAnsi="Calibri"/>
            <w:b w:val="0"/>
            <w:bCs w:val="0"/>
            <w:caps w:val="0"/>
            <w:noProof/>
            <w:sz w:val="22"/>
            <w:szCs w:val="22"/>
            <w:lang w:val="en-GB" w:eastAsia="en-GB"/>
          </w:rPr>
          <w:tab/>
        </w:r>
        <w:r w:rsidR="0047242F" w:rsidRPr="00C34285">
          <w:rPr>
            <w:rStyle w:val="Hypertextovodkaz"/>
            <w:noProof/>
          </w:rPr>
          <w:t>Formalities</w:t>
        </w:r>
        <w:r w:rsidR="0047242F">
          <w:rPr>
            <w:noProof/>
            <w:webHidden/>
          </w:rPr>
          <w:tab/>
        </w:r>
        <w:r>
          <w:rPr>
            <w:noProof/>
            <w:webHidden/>
          </w:rPr>
          <w:fldChar w:fldCharType="begin"/>
        </w:r>
        <w:r w:rsidR="0047242F">
          <w:rPr>
            <w:noProof/>
            <w:webHidden/>
          </w:rPr>
          <w:instrText xml:space="preserve"> PAGEREF _Toc309812456 \h </w:instrText>
        </w:r>
        <w:r>
          <w:rPr>
            <w:noProof/>
            <w:webHidden/>
          </w:rPr>
        </w:r>
        <w:r>
          <w:rPr>
            <w:noProof/>
            <w:webHidden/>
          </w:rPr>
          <w:fldChar w:fldCharType="separate"/>
        </w:r>
        <w:r w:rsidR="00863F23">
          <w:rPr>
            <w:noProof/>
            <w:webHidden/>
          </w:rPr>
          <w:t>5</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57" w:history="1">
        <w:r w:rsidR="0047242F" w:rsidRPr="00C34285">
          <w:rPr>
            <w:rStyle w:val="Hypertextovodkaz"/>
            <w:noProof/>
          </w:rPr>
          <w:t>2.1.</w:t>
        </w:r>
        <w:r w:rsidR="0047242F">
          <w:rPr>
            <w:rFonts w:eastAsia="Times New Roman"/>
            <w:b w:val="0"/>
            <w:bCs w:val="0"/>
            <w:noProof/>
            <w:sz w:val="22"/>
            <w:szCs w:val="22"/>
            <w:lang w:val="en-GB" w:eastAsia="en-GB"/>
          </w:rPr>
          <w:tab/>
        </w:r>
        <w:r w:rsidR="0047242F" w:rsidRPr="00C34285">
          <w:rPr>
            <w:rStyle w:val="Hypertextovodkaz"/>
            <w:noProof/>
          </w:rPr>
          <w:t>Requirements</w:t>
        </w:r>
        <w:r w:rsidR="0047242F">
          <w:rPr>
            <w:noProof/>
            <w:webHidden/>
          </w:rPr>
          <w:tab/>
        </w:r>
        <w:r>
          <w:rPr>
            <w:noProof/>
            <w:webHidden/>
          </w:rPr>
          <w:fldChar w:fldCharType="begin"/>
        </w:r>
        <w:r w:rsidR="0047242F">
          <w:rPr>
            <w:noProof/>
            <w:webHidden/>
          </w:rPr>
          <w:instrText xml:space="preserve"> PAGEREF _Toc309812457 \h </w:instrText>
        </w:r>
        <w:r>
          <w:rPr>
            <w:noProof/>
            <w:webHidden/>
          </w:rPr>
        </w:r>
        <w:r>
          <w:rPr>
            <w:noProof/>
            <w:webHidden/>
          </w:rPr>
          <w:fldChar w:fldCharType="separate"/>
        </w:r>
        <w:r w:rsidR="00863F23">
          <w:rPr>
            <w:noProof/>
            <w:webHidden/>
          </w:rPr>
          <w:t>5</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58" w:history="1">
        <w:r w:rsidR="0047242F" w:rsidRPr="00C34285">
          <w:rPr>
            <w:rStyle w:val="Hypertextovodkaz"/>
            <w:noProof/>
          </w:rPr>
          <w:t>2.2.</w:t>
        </w:r>
        <w:r w:rsidR="0047242F">
          <w:rPr>
            <w:rFonts w:eastAsia="Times New Roman"/>
            <w:b w:val="0"/>
            <w:bCs w:val="0"/>
            <w:noProof/>
            <w:sz w:val="22"/>
            <w:szCs w:val="22"/>
            <w:lang w:val="en-GB" w:eastAsia="en-GB"/>
          </w:rPr>
          <w:tab/>
        </w:r>
        <w:r w:rsidR="0047242F" w:rsidRPr="00C34285">
          <w:rPr>
            <w:rStyle w:val="Hypertextovodkaz"/>
            <w:noProof/>
          </w:rPr>
          <w:t>Responses</w:t>
        </w:r>
        <w:r w:rsidR="0047242F">
          <w:rPr>
            <w:noProof/>
            <w:webHidden/>
          </w:rPr>
          <w:tab/>
        </w:r>
        <w:r>
          <w:rPr>
            <w:noProof/>
            <w:webHidden/>
          </w:rPr>
          <w:fldChar w:fldCharType="begin"/>
        </w:r>
        <w:r w:rsidR="0047242F">
          <w:rPr>
            <w:noProof/>
            <w:webHidden/>
          </w:rPr>
          <w:instrText xml:space="preserve"> PAGEREF _Toc309812458 \h </w:instrText>
        </w:r>
        <w:r>
          <w:rPr>
            <w:noProof/>
            <w:webHidden/>
          </w:rPr>
        </w:r>
        <w:r>
          <w:rPr>
            <w:noProof/>
            <w:webHidden/>
          </w:rPr>
          <w:fldChar w:fldCharType="separate"/>
        </w:r>
        <w:r w:rsidR="00863F23">
          <w:rPr>
            <w:noProof/>
            <w:webHidden/>
          </w:rPr>
          <w:t>5</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59" w:history="1">
        <w:r w:rsidR="0047242F" w:rsidRPr="00C34285">
          <w:rPr>
            <w:rStyle w:val="Hypertextovodkaz"/>
            <w:noProof/>
          </w:rPr>
          <w:t>2.3.</w:t>
        </w:r>
        <w:r w:rsidR="0047242F">
          <w:rPr>
            <w:rFonts w:eastAsia="Times New Roman"/>
            <w:b w:val="0"/>
            <w:bCs w:val="0"/>
            <w:noProof/>
            <w:sz w:val="22"/>
            <w:szCs w:val="22"/>
            <w:lang w:val="en-GB" w:eastAsia="en-GB"/>
          </w:rPr>
          <w:tab/>
        </w:r>
        <w:r w:rsidR="0047242F" w:rsidRPr="00C34285">
          <w:rPr>
            <w:rStyle w:val="Hypertextovodkaz"/>
            <w:noProof/>
          </w:rPr>
          <w:t>Quotations</w:t>
        </w:r>
        <w:r w:rsidR="0047242F">
          <w:rPr>
            <w:noProof/>
            <w:webHidden/>
          </w:rPr>
          <w:tab/>
        </w:r>
        <w:r>
          <w:rPr>
            <w:noProof/>
            <w:webHidden/>
          </w:rPr>
          <w:fldChar w:fldCharType="begin"/>
        </w:r>
        <w:r w:rsidR="0047242F">
          <w:rPr>
            <w:noProof/>
            <w:webHidden/>
          </w:rPr>
          <w:instrText xml:space="preserve"> PAGEREF _Toc309812459 \h </w:instrText>
        </w:r>
        <w:r>
          <w:rPr>
            <w:noProof/>
            <w:webHidden/>
          </w:rPr>
        </w:r>
        <w:r>
          <w:rPr>
            <w:noProof/>
            <w:webHidden/>
          </w:rPr>
          <w:fldChar w:fldCharType="separate"/>
        </w:r>
        <w:r w:rsidR="00863F23">
          <w:rPr>
            <w:noProof/>
            <w:webHidden/>
          </w:rPr>
          <w:t>5</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60" w:history="1">
        <w:r w:rsidR="0047242F" w:rsidRPr="00C34285">
          <w:rPr>
            <w:rStyle w:val="Hypertextovodkaz"/>
            <w:noProof/>
          </w:rPr>
          <w:t>2.4.</w:t>
        </w:r>
        <w:r w:rsidR="0047242F">
          <w:rPr>
            <w:rFonts w:eastAsia="Times New Roman"/>
            <w:b w:val="0"/>
            <w:bCs w:val="0"/>
            <w:noProof/>
            <w:sz w:val="22"/>
            <w:szCs w:val="22"/>
            <w:lang w:val="en-GB" w:eastAsia="en-GB"/>
          </w:rPr>
          <w:tab/>
        </w:r>
        <w:r w:rsidR="0047242F" w:rsidRPr="00C34285">
          <w:rPr>
            <w:rStyle w:val="Hypertextovodkaz"/>
            <w:noProof/>
          </w:rPr>
          <w:t>Accessory Devices – Lot B</w:t>
        </w:r>
        <w:r w:rsidR="0047242F">
          <w:rPr>
            <w:noProof/>
            <w:webHidden/>
          </w:rPr>
          <w:tab/>
        </w:r>
        <w:r>
          <w:rPr>
            <w:noProof/>
            <w:webHidden/>
          </w:rPr>
          <w:fldChar w:fldCharType="begin"/>
        </w:r>
        <w:r w:rsidR="0047242F">
          <w:rPr>
            <w:noProof/>
            <w:webHidden/>
          </w:rPr>
          <w:instrText xml:space="preserve"> PAGEREF _Toc309812460 \h </w:instrText>
        </w:r>
        <w:r>
          <w:rPr>
            <w:noProof/>
            <w:webHidden/>
          </w:rPr>
        </w:r>
        <w:r>
          <w:rPr>
            <w:noProof/>
            <w:webHidden/>
          </w:rPr>
          <w:fldChar w:fldCharType="separate"/>
        </w:r>
        <w:r w:rsidR="00863F23">
          <w:rPr>
            <w:noProof/>
            <w:webHidden/>
          </w:rPr>
          <w:t>5</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61" w:history="1">
        <w:r w:rsidR="0047242F" w:rsidRPr="00C34285">
          <w:rPr>
            <w:rStyle w:val="Hypertextovodkaz"/>
            <w:noProof/>
          </w:rPr>
          <w:t>2.5.</w:t>
        </w:r>
        <w:r w:rsidR="0047242F">
          <w:rPr>
            <w:rFonts w:eastAsia="Times New Roman"/>
            <w:b w:val="0"/>
            <w:bCs w:val="0"/>
            <w:noProof/>
            <w:sz w:val="22"/>
            <w:szCs w:val="22"/>
            <w:lang w:val="en-GB" w:eastAsia="en-GB"/>
          </w:rPr>
          <w:tab/>
        </w:r>
        <w:r w:rsidR="0047242F" w:rsidRPr="00C34285">
          <w:rPr>
            <w:rStyle w:val="Hypertextovodkaz"/>
            <w:noProof/>
          </w:rPr>
          <w:t>LIMS Integration – Lot C</w:t>
        </w:r>
        <w:r w:rsidR="0047242F">
          <w:rPr>
            <w:noProof/>
            <w:webHidden/>
          </w:rPr>
          <w:tab/>
        </w:r>
        <w:r>
          <w:rPr>
            <w:noProof/>
            <w:webHidden/>
          </w:rPr>
          <w:fldChar w:fldCharType="begin"/>
        </w:r>
        <w:r w:rsidR="0047242F">
          <w:rPr>
            <w:noProof/>
            <w:webHidden/>
          </w:rPr>
          <w:instrText xml:space="preserve"> PAGEREF _Toc309812461 \h </w:instrText>
        </w:r>
        <w:r>
          <w:rPr>
            <w:noProof/>
            <w:webHidden/>
          </w:rPr>
        </w:r>
        <w:r>
          <w:rPr>
            <w:noProof/>
            <w:webHidden/>
          </w:rPr>
          <w:fldChar w:fldCharType="separate"/>
        </w:r>
        <w:r w:rsidR="00863F23">
          <w:rPr>
            <w:noProof/>
            <w:webHidden/>
          </w:rPr>
          <w:t>5</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62" w:history="1">
        <w:r w:rsidR="0047242F" w:rsidRPr="00C34285">
          <w:rPr>
            <w:rStyle w:val="Hypertextovodkaz"/>
            <w:noProof/>
          </w:rPr>
          <w:t>2.6.</w:t>
        </w:r>
        <w:r w:rsidR="0047242F">
          <w:rPr>
            <w:rFonts w:eastAsia="Times New Roman"/>
            <w:b w:val="0"/>
            <w:bCs w:val="0"/>
            <w:noProof/>
            <w:sz w:val="22"/>
            <w:szCs w:val="22"/>
            <w:lang w:val="en-GB" w:eastAsia="en-GB"/>
          </w:rPr>
          <w:tab/>
        </w:r>
        <w:r w:rsidR="0047242F" w:rsidRPr="00C34285">
          <w:rPr>
            <w:rStyle w:val="Hypertextovodkaz"/>
            <w:noProof/>
          </w:rPr>
          <w:t>Shipping</w:t>
        </w:r>
        <w:r w:rsidR="0047242F">
          <w:rPr>
            <w:noProof/>
            <w:webHidden/>
          </w:rPr>
          <w:tab/>
        </w:r>
        <w:r>
          <w:rPr>
            <w:noProof/>
            <w:webHidden/>
          </w:rPr>
          <w:fldChar w:fldCharType="begin"/>
        </w:r>
        <w:r w:rsidR="0047242F">
          <w:rPr>
            <w:noProof/>
            <w:webHidden/>
          </w:rPr>
          <w:instrText xml:space="preserve"> PAGEREF _Toc309812462 \h </w:instrText>
        </w:r>
        <w:r>
          <w:rPr>
            <w:noProof/>
            <w:webHidden/>
          </w:rPr>
        </w:r>
        <w:r>
          <w:rPr>
            <w:noProof/>
            <w:webHidden/>
          </w:rPr>
          <w:fldChar w:fldCharType="separate"/>
        </w:r>
        <w:r w:rsidR="00863F23">
          <w:rPr>
            <w:noProof/>
            <w:webHidden/>
          </w:rPr>
          <w:t>5</w:t>
        </w:r>
        <w:r>
          <w:rPr>
            <w:noProof/>
            <w:webHidden/>
          </w:rPr>
          <w:fldChar w:fldCharType="end"/>
        </w:r>
      </w:hyperlink>
    </w:p>
    <w:p w:rsidR="0047242F" w:rsidRDefault="00751706">
      <w:pPr>
        <w:pStyle w:val="Obsah1"/>
        <w:tabs>
          <w:tab w:val="left" w:pos="600"/>
          <w:tab w:val="right" w:leader="dot" w:pos="9350"/>
        </w:tabs>
        <w:rPr>
          <w:rFonts w:ascii="Calibri" w:eastAsia="Times New Roman" w:hAnsi="Calibri"/>
          <w:b w:val="0"/>
          <w:bCs w:val="0"/>
          <w:caps w:val="0"/>
          <w:noProof/>
          <w:sz w:val="22"/>
          <w:szCs w:val="22"/>
          <w:lang w:val="en-GB" w:eastAsia="en-GB"/>
        </w:rPr>
      </w:pPr>
      <w:hyperlink w:anchor="_Toc309812463" w:history="1">
        <w:r w:rsidR="0047242F" w:rsidRPr="00C34285">
          <w:rPr>
            <w:rStyle w:val="Hypertextovodkaz"/>
            <w:noProof/>
          </w:rPr>
          <w:t>3.</w:t>
        </w:r>
        <w:r w:rsidR="0047242F">
          <w:rPr>
            <w:rFonts w:ascii="Calibri" w:eastAsia="Times New Roman" w:hAnsi="Calibri"/>
            <w:b w:val="0"/>
            <w:bCs w:val="0"/>
            <w:caps w:val="0"/>
            <w:noProof/>
            <w:sz w:val="22"/>
            <w:szCs w:val="22"/>
            <w:lang w:val="en-GB" w:eastAsia="en-GB"/>
          </w:rPr>
          <w:tab/>
        </w:r>
        <w:r w:rsidR="0047242F" w:rsidRPr="00C34285">
          <w:rPr>
            <w:rStyle w:val="Hypertextovodkaz"/>
            <w:noProof/>
          </w:rPr>
          <w:t>Lot A: Provision of Hardware and Software for Automated Long-Term Sample Storage and Reformatting and Ultra High Throughput Screening</w:t>
        </w:r>
        <w:r w:rsidR="0047242F">
          <w:rPr>
            <w:noProof/>
            <w:webHidden/>
          </w:rPr>
          <w:tab/>
        </w:r>
        <w:r>
          <w:rPr>
            <w:noProof/>
            <w:webHidden/>
          </w:rPr>
          <w:fldChar w:fldCharType="begin"/>
        </w:r>
        <w:r w:rsidR="0047242F">
          <w:rPr>
            <w:noProof/>
            <w:webHidden/>
          </w:rPr>
          <w:instrText xml:space="preserve"> PAGEREF _Toc309812463 \h </w:instrText>
        </w:r>
        <w:r>
          <w:rPr>
            <w:noProof/>
            <w:webHidden/>
          </w:rPr>
        </w:r>
        <w:r>
          <w:rPr>
            <w:noProof/>
            <w:webHidden/>
          </w:rPr>
          <w:fldChar w:fldCharType="separate"/>
        </w:r>
        <w:r w:rsidR="00863F23">
          <w:rPr>
            <w:noProof/>
            <w:webHidden/>
          </w:rPr>
          <w:t>6</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64" w:history="1">
        <w:r w:rsidR="0047242F" w:rsidRPr="00C34285">
          <w:rPr>
            <w:rStyle w:val="Hypertextovodkaz"/>
            <w:noProof/>
          </w:rPr>
          <w:t>3.1.</w:t>
        </w:r>
        <w:r w:rsidR="0047242F">
          <w:rPr>
            <w:rFonts w:eastAsia="Times New Roman"/>
            <w:b w:val="0"/>
            <w:bCs w:val="0"/>
            <w:noProof/>
            <w:sz w:val="22"/>
            <w:szCs w:val="22"/>
            <w:lang w:val="en-GB" w:eastAsia="en-GB"/>
          </w:rPr>
          <w:tab/>
        </w:r>
        <w:r w:rsidR="0047242F" w:rsidRPr="00C34285">
          <w:rPr>
            <w:rStyle w:val="Hypertextovodkaz"/>
            <w:noProof/>
          </w:rPr>
          <w:t>Long Term Dry Vial Sample Storage</w:t>
        </w:r>
        <w:r w:rsidR="0047242F">
          <w:rPr>
            <w:noProof/>
            <w:webHidden/>
          </w:rPr>
          <w:tab/>
        </w:r>
        <w:r>
          <w:rPr>
            <w:noProof/>
            <w:webHidden/>
          </w:rPr>
          <w:fldChar w:fldCharType="begin"/>
        </w:r>
        <w:r w:rsidR="0047242F">
          <w:rPr>
            <w:noProof/>
            <w:webHidden/>
          </w:rPr>
          <w:instrText xml:space="preserve"> PAGEREF _Toc309812464 \h </w:instrText>
        </w:r>
        <w:r>
          <w:rPr>
            <w:noProof/>
            <w:webHidden/>
          </w:rPr>
        </w:r>
        <w:r>
          <w:rPr>
            <w:noProof/>
            <w:webHidden/>
          </w:rPr>
          <w:fldChar w:fldCharType="separate"/>
        </w:r>
        <w:r w:rsidR="00863F23">
          <w:rPr>
            <w:noProof/>
            <w:webHidden/>
          </w:rPr>
          <w:t>6</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65" w:history="1">
        <w:r w:rsidR="0047242F" w:rsidRPr="00C34285">
          <w:rPr>
            <w:rStyle w:val="Hypertextovodkaz"/>
            <w:noProof/>
          </w:rPr>
          <w:t>3.1.1.</w:t>
        </w:r>
        <w:r w:rsidR="0047242F">
          <w:rPr>
            <w:rFonts w:eastAsia="Times New Roman"/>
            <w:noProof/>
            <w:sz w:val="22"/>
            <w:szCs w:val="22"/>
            <w:lang w:val="en-GB" w:eastAsia="en-GB"/>
          </w:rPr>
          <w:tab/>
        </w:r>
        <w:r w:rsidR="0047242F" w:rsidRPr="00C34285">
          <w:rPr>
            <w:rStyle w:val="Hypertextovodkaz"/>
            <w:noProof/>
          </w:rPr>
          <w:t>Dry Store Hardware Requirements</w:t>
        </w:r>
        <w:r w:rsidR="0047242F">
          <w:rPr>
            <w:noProof/>
            <w:webHidden/>
          </w:rPr>
          <w:tab/>
        </w:r>
        <w:r>
          <w:rPr>
            <w:noProof/>
            <w:webHidden/>
          </w:rPr>
          <w:fldChar w:fldCharType="begin"/>
        </w:r>
        <w:r w:rsidR="0047242F">
          <w:rPr>
            <w:noProof/>
            <w:webHidden/>
          </w:rPr>
          <w:instrText xml:space="preserve"> PAGEREF _Toc309812465 \h </w:instrText>
        </w:r>
        <w:r>
          <w:rPr>
            <w:noProof/>
            <w:webHidden/>
          </w:rPr>
        </w:r>
        <w:r>
          <w:rPr>
            <w:noProof/>
            <w:webHidden/>
          </w:rPr>
          <w:fldChar w:fldCharType="separate"/>
        </w:r>
        <w:r w:rsidR="00863F23">
          <w:rPr>
            <w:noProof/>
            <w:webHidden/>
          </w:rPr>
          <w:t>6</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66" w:history="1">
        <w:r w:rsidR="0047242F" w:rsidRPr="00C34285">
          <w:rPr>
            <w:rStyle w:val="Hypertextovodkaz"/>
            <w:noProof/>
          </w:rPr>
          <w:t>3.2.</w:t>
        </w:r>
        <w:r w:rsidR="0047242F">
          <w:rPr>
            <w:rFonts w:eastAsia="Times New Roman"/>
            <w:b w:val="0"/>
            <w:bCs w:val="0"/>
            <w:noProof/>
            <w:sz w:val="22"/>
            <w:szCs w:val="22"/>
            <w:lang w:val="en-GB" w:eastAsia="en-GB"/>
          </w:rPr>
          <w:tab/>
        </w:r>
        <w:r w:rsidR="0047242F" w:rsidRPr="00C34285">
          <w:rPr>
            <w:rStyle w:val="Hypertextovodkaz"/>
            <w:noProof/>
          </w:rPr>
          <w:t>Long Term Liquid Tube Sample Storage</w:t>
        </w:r>
        <w:r w:rsidR="0047242F">
          <w:rPr>
            <w:noProof/>
            <w:webHidden/>
          </w:rPr>
          <w:tab/>
        </w:r>
        <w:r>
          <w:rPr>
            <w:noProof/>
            <w:webHidden/>
          </w:rPr>
          <w:fldChar w:fldCharType="begin"/>
        </w:r>
        <w:r w:rsidR="0047242F">
          <w:rPr>
            <w:noProof/>
            <w:webHidden/>
          </w:rPr>
          <w:instrText xml:space="preserve"> PAGEREF _Toc309812466 \h </w:instrText>
        </w:r>
        <w:r>
          <w:rPr>
            <w:noProof/>
            <w:webHidden/>
          </w:rPr>
        </w:r>
        <w:r>
          <w:rPr>
            <w:noProof/>
            <w:webHidden/>
          </w:rPr>
          <w:fldChar w:fldCharType="separate"/>
        </w:r>
        <w:r w:rsidR="00863F23">
          <w:rPr>
            <w:noProof/>
            <w:webHidden/>
          </w:rPr>
          <w:t>9</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67" w:history="1">
        <w:r w:rsidR="0047242F" w:rsidRPr="00C34285">
          <w:rPr>
            <w:rStyle w:val="Hypertextovodkaz"/>
            <w:noProof/>
          </w:rPr>
          <w:t>3.2.1.</w:t>
        </w:r>
        <w:r w:rsidR="0047242F">
          <w:rPr>
            <w:rFonts w:eastAsia="Times New Roman"/>
            <w:noProof/>
            <w:sz w:val="22"/>
            <w:szCs w:val="22"/>
            <w:lang w:val="en-GB" w:eastAsia="en-GB"/>
          </w:rPr>
          <w:tab/>
        </w:r>
        <w:r w:rsidR="0047242F" w:rsidRPr="00C34285">
          <w:rPr>
            <w:rStyle w:val="Hypertextovodkaz"/>
            <w:noProof/>
          </w:rPr>
          <w:t>Liquid Store Hardware Requirements</w:t>
        </w:r>
        <w:r w:rsidR="0047242F">
          <w:rPr>
            <w:noProof/>
            <w:webHidden/>
          </w:rPr>
          <w:tab/>
        </w:r>
        <w:r>
          <w:rPr>
            <w:noProof/>
            <w:webHidden/>
          </w:rPr>
          <w:fldChar w:fldCharType="begin"/>
        </w:r>
        <w:r w:rsidR="0047242F">
          <w:rPr>
            <w:noProof/>
            <w:webHidden/>
          </w:rPr>
          <w:instrText xml:space="preserve"> PAGEREF _Toc309812467 \h </w:instrText>
        </w:r>
        <w:r>
          <w:rPr>
            <w:noProof/>
            <w:webHidden/>
          </w:rPr>
        </w:r>
        <w:r>
          <w:rPr>
            <w:noProof/>
            <w:webHidden/>
          </w:rPr>
          <w:fldChar w:fldCharType="separate"/>
        </w:r>
        <w:r w:rsidR="00863F23">
          <w:rPr>
            <w:noProof/>
            <w:webHidden/>
          </w:rPr>
          <w:t>9</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68" w:history="1">
        <w:r w:rsidR="0047242F" w:rsidRPr="00C34285">
          <w:rPr>
            <w:rStyle w:val="Hypertextovodkaz"/>
            <w:noProof/>
          </w:rPr>
          <w:t>3.3.</w:t>
        </w:r>
        <w:r w:rsidR="0047242F">
          <w:rPr>
            <w:rFonts w:eastAsia="Times New Roman"/>
            <w:b w:val="0"/>
            <w:bCs w:val="0"/>
            <w:noProof/>
            <w:sz w:val="22"/>
            <w:szCs w:val="22"/>
            <w:lang w:val="en-GB" w:eastAsia="en-GB"/>
          </w:rPr>
          <w:tab/>
        </w:r>
        <w:r w:rsidR="0047242F" w:rsidRPr="00C34285">
          <w:rPr>
            <w:rStyle w:val="Hypertextovodkaz"/>
            <w:noProof/>
          </w:rPr>
          <w:t>Long Term Sample Storage Software</w:t>
        </w:r>
        <w:r w:rsidR="0047242F">
          <w:rPr>
            <w:noProof/>
            <w:webHidden/>
          </w:rPr>
          <w:tab/>
        </w:r>
        <w:r>
          <w:rPr>
            <w:noProof/>
            <w:webHidden/>
          </w:rPr>
          <w:fldChar w:fldCharType="begin"/>
        </w:r>
        <w:r w:rsidR="0047242F">
          <w:rPr>
            <w:noProof/>
            <w:webHidden/>
          </w:rPr>
          <w:instrText xml:space="preserve"> PAGEREF _Toc309812468 \h </w:instrText>
        </w:r>
        <w:r>
          <w:rPr>
            <w:noProof/>
            <w:webHidden/>
          </w:rPr>
        </w:r>
        <w:r>
          <w:rPr>
            <w:noProof/>
            <w:webHidden/>
          </w:rPr>
          <w:fldChar w:fldCharType="separate"/>
        </w:r>
        <w:r w:rsidR="00863F23">
          <w:rPr>
            <w:noProof/>
            <w:webHidden/>
          </w:rPr>
          <w:t>12</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69" w:history="1">
        <w:r w:rsidR="0047242F" w:rsidRPr="00C34285">
          <w:rPr>
            <w:rStyle w:val="Hypertextovodkaz"/>
            <w:noProof/>
          </w:rPr>
          <w:t>3.4.</w:t>
        </w:r>
        <w:r w:rsidR="0047242F">
          <w:rPr>
            <w:rFonts w:eastAsia="Times New Roman"/>
            <w:b w:val="0"/>
            <w:bCs w:val="0"/>
            <w:noProof/>
            <w:sz w:val="22"/>
            <w:szCs w:val="22"/>
            <w:lang w:val="en-GB" w:eastAsia="en-GB"/>
          </w:rPr>
          <w:tab/>
        </w:r>
        <w:r w:rsidR="0047242F" w:rsidRPr="00C34285">
          <w:rPr>
            <w:rStyle w:val="Hypertextovodkaz"/>
            <w:noProof/>
          </w:rPr>
          <w:t>Sample Reformatting Work-Cell (SRW)</w:t>
        </w:r>
        <w:r w:rsidR="0047242F">
          <w:rPr>
            <w:noProof/>
            <w:webHidden/>
          </w:rPr>
          <w:tab/>
        </w:r>
        <w:r>
          <w:rPr>
            <w:noProof/>
            <w:webHidden/>
          </w:rPr>
          <w:fldChar w:fldCharType="begin"/>
        </w:r>
        <w:r w:rsidR="0047242F">
          <w:rPr>
            <w:noProof/>
            <w:webHidden/>
          </w:rPr>
          <w:instrText xml:space="preserve"> PAGEREF _Toc309812469 \h </w:instrText>
        </w:r>
        <w:r>
          <w:rPr>
            <w:noProof/>
            <w:webHidden/>
          </w:rPr>
        </w:r>
        <w:r>
          <w:rPr>
            <w:noProof/>
            <w:webHidden/>
          </w:rPr>
          <w:fldChar w:fldCharType="separate"/>
        </w:r>
        <w:r w:rsidR="00863F23">
          <w:rPr>
            <w:noProof/>
            <w:webHidden/>
          </w:rPr>
          <w:t>13</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70" w:history="1">
        <w:r w:rsidR="0047242F" w:rsidRPr="00C34285">
          <w:rPr>
            <w:rStyle w:val="Hypertextovodkaz"/>
            <w:noProof/>
          </w:rPr>
          <w:t>3.4.1.</w:t>
        </w:r>
        <w:r w:rsidR="0047242F">
          <w:rPr>
            <w:rFonts w:eastAsia="Times New Roman"/>
            <w:noProof/>
            <w:sz w:val="22"/>
            <w:szCs w:val="22"/>
            <w:lang w:val="en-GB" w:eastAsia="en-GB"/>
          </w:rPr>
          <w:tab/>
        </w:r>
        <w:r w:rsidR="0047242F" w:rsidRPr="00C34285">
          <w:rPr>
            <w:rStyle w:val="Hypertextovodkaz"/>
            <w:noProof/>
          </w:rPr>
          <w:t>SRW Robotics/Integration Requirements</w:t>
        </w:r>
        <w:r w:rsidR="0047242F">
          <w:rPr>
            <w:noProof/>
            <w:webHidden/>
          </w:rPr>
          <w:tab/>
        </w:r>
        <w:r>
          <w:rPr>
            <w:noProof/>
            <w:webHidden/>
          </w:rPr>
          <w:fldChar w:fldCharType="begin"/>
        </w:r>
        <w:r w:rsidR="0047242F">
          <w:rPr>
            <w:noProof/>
            <w:webHidden/>
          </w:rPr>
          <w:instrText xml:space="preserve"> PAGEREF _Toc309812470 \h </w:instrText>
        </w:r>
        <w:r>
          <w:rPr>
            <w:noProof/>
            <w:webHidden/>
          </w:rPr>
        </w:r>
        <w:r>
          <w:rPr>
            <w:noProof/>
            <w:webHidden/>
          </w:rPr>
          <w:fldChar w:fldCharType="separate"/>
        </w:r>
        <w:r w:rsidR="00863F23">
          <w:rPr>
            <w:noProof/>
            <w:webHidden/>
          </w:rPr>
          <w:t>14</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71" w:history="1">
        <w:r w:rsidR="0047242F" w:rsidRPr="00C34285">
          <w:rPr>
            <w:rStyle w:val="Hypertextovodkaz"/>
            <w:noProof/>
          </w:rPr>
          <w:t>3.4.1.</w:t>
        </w:r>
        <w:r w:rsidR="0047242F">
          <w:rPr>
            <w:rFonts w:eastAsia="Times New Roman"/>
            <w:noProof/>
            <w:sz w:val="22"/>
            <w:szCs w:val="22"/>
            <w:lang w:val="en-GB" w:eastAsia="en-GB"/>
          </w:rPr>
          <w:tab/>
        </w:r>
        <w:r w:rsidR="0047242F" w:rsidRPr="00C34285">
          <w:rPr>
            <w:rStyle w:val="Hypertextovodkaz"/>
            <w:noProof/>
          </w:rPr>
          <w:t>SRW Labware Storage and Handling Requirements</w:t>
        </w:r>
        <w:r w:rsidR="0047242F">
          <w:rPr>
            <w:noProof/>
            <w:webHidden/>
          </w:rPr>
          <w:tab/>
        </w:r>
        <w:r>
          <w:rPr>
            <w:noProof/>
            <w:webHidden/>
          </w:rPr>
          <w:fldChar w:fldCharType="begin"/>
        </w:r>
        <w:r w:rsidR="0047242F">
          <w:rPr>
            <w:noProof/>
            <w:webHidden/>
          </w:rPr>
          <w:instrText xml:space="preserve"> PAGEREF _Toc309812471 \h </w:instrText>
        </w:r>
        <w:r>
          <w:rPr>
            <w:noProof/>
            <w:webHidden/>
          </w:rPr>
        </w:r>
        <w:r>
          <w:rPr>
            <w:noProof/>
            <w:webHidden/>
          </w:rPr>
          <w:fldChar w:fldCharType="separate"/>
        </w:r>
        <w:r w:rsidR="00863F23">
          <w:rPr>
            <w:noProof/>
            <w:webHidden/>
          </w:rPr>
          <w:t>19</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72" w:history="1">
        <w:r w:rsidR="0047242F" w:rsidRPr="00C34285">
          <w:rPr>
            <w:rStyle w:val="Hypertextovodkaz"/>
            <w:noProof/>
          </w:rPr>
          <w:t>3.4.2.</w:t>
        </w:r>
        <w:r w:rsidR="0047242F">
          <w:rPr>
            <w:rFonts w:eastAsia="Times New Roman"/>
            <w:noProof/>
            <w:sz w:val="22"/>
            <w:szCs w:val="22"/>
            <w:lang w:val="en-GB" w:eastAsia="en-GB"/>
          </w:rPr>
          <w:tab/>
        </w:r>
        <w:r w:rsidR="0047242F" w:rsidRPr="00C34285">
          <w:rPr>
            <w:rStyle w:val="Hypertextovodkaz"/>
            <w:noProof/>
          </w:rPr>
          <w:t>SRW Accessory Devices Integration</w:t>
        </w:r>
        <w:r w:rsidR="0047242F">
          <w:rPr>
            <w:noProof/>
            <w:webHidden/>
          </w:rPr>
          <w:tab/>
        </w:r>
        <w:r>
          <w:rPr>
            <w:noProof/>
            <w:webHidden/>
          </w:rPr>
          <w:fldChar w:fldCharType="begin"/>
        </w:r>
        <w:r w:rsidR="0047242F">
          <w:rPr>
            <w:noProof/>
            <w:webHidden/>
          </w:rPr>
          <w:instrText xml:space="preserve"> PAGEREF _Toc309812472 \h </w:instrText>
        </w:r>
        <w:r>
          <w:rPr>
            <w:noProof/>
            <w:webHidden/>
          </w:rPr>
        </w:r>
        <w:r>
          <w:rPr>
            <w:noProof/>
            <w:webHidden/>
          </w:rPr>
          <w:fldChar w:fldCharType="separate"/>
        </w:r>
        <w:r w:rsidR="00863F23">
          <w:rPr>
            <w:noProof/>
            <w:webHidden/>
          </w:rPr>
          <w:t>22</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73" w:history="1">
        <w:r w:rsidR="0047242F" w:rsidRPr="00C34285">
          <w:rPr>
            <w:rStyle w:val="Hypertextovodkaz"/>
            <w:noProof/>
          </w:rPr>
          <w:t>3.4.3.</w:t>
        </w:r>
        <w:r w:rsidR="0047242F">
          <w:rPr>
            <w:rFonts w:eastAsia="Times New Roman"/>
            <w:noProof/>
            <w:sz w:val="22"/>
            <w:szCs w:val="22"/>
            <w:lang w:val="en-GB" w:eastAsia="en-GB"/>
          </w:rPr>
          <w:tab/>
        </w:r>
        <w:r w:rsidR="0047242F" w:rsidRPr="00C34285">
          <w:rPr>
            <w:rStyle w:val="Hypertextovodkaz"/>
            <w:noProof/>
          </w:rPr>
          <w:t>SRW System Layout Summary</w:t>
        </w:r>
        <w:r w:rsidR="0047242F">
          <w:rPr>
            <w:noProof/>
            <w:webHidden/>
          </w:rPr>
          <w:tab/>
        </w:r>
        <w:r>
          <w:rPr>
            <w:noProof/>
            <w:webHidden/>
          </w:rPr>
          <w:fldChar w:fldCharType="begin"/>
        </w:r>
        <w:r w:rsidR="0047242F">
          <w:rPr>
            <w:noProof/>
            <w:webHidden/>
          </w:rPr>
          <w:instrText xml:space="preserve"> PAGEREF _Toc309812473 \h </w:instrText>
        </w:r>
        <w:r>
          <w:rPr>
            <w:noProof/>
            <w:webHidden/>
          </w:rPr>
        </w:r>
        <w:r>
          <w:rPr>
            <w:noProof/>
            <w:webHidden/>
          </w:rPr>
          <w:fldChar w:fldCharType="separate"/>
        </w:r>
        <w:r w:rsidR="00863F23">
          <w:rPr>
            <w:noProof/>
            <w:webHidden/>
          </w:rPr>
          <w:t>25</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74" w:history="1">
        <w:r w:rsidR="0047242F" w:rsidRPr="00C34285">
          <w:rPr>
            <w:rStyle w:val="Hypertextovodkaz"/>
            <w:noProof/>
          </w:rPr>
          <w:t>3.4.4.</w:t>
        </w:r>
        <w:r w:rsidR="0047242F">
          <w:rPr>
            <w:rFonts w:eastAsia="Times New Roman"/>
            <w:noProof/>
            <w:sz w:val="22"/>
            <w:szCs w:val="22"/>
            <w:lang w:val="en-GB" w:eastAsia="en-GB"/>
          </w:rPr>
          <w:tab/>
        </w:r>
        <w:r w:rsidR="0047242F" w:rsidRPr="00C34285">
          <w:rPr>
            <w:rStyle w:val="Hypertextovodkaz"/>
            <w:noProof/>
          </w:rPr>
          <w:t>SRW System Layout Images</w:t>
        </w:r>
        <w:r w:rsidR="0047242F">
          <w:rPr>
            <w:noProof/>
            <w:webHidden/>
          </w:rPr>
          <w:tab/>
        </w:r>
        <w:r>
          <w:rPr>
            <w:noProof/>
            <w:webHidden/>
          </w:rPr>
          <w:fldChar w:fldCharType="begin"/>
        </w:r>
        <w:r w:rsidR="0047242F">
          <w:rPr>
            <w:noProof/>
            <w:webHidden/>
          </w:rPr>
          <w:instrText xml:space="preserve"> PAGEREF _Toc309812474 \h </w:instrText>
        </w:r>
        <w:r>
          <w:rPr>
            <w:noProof/>
            <w:webHidden/>
          </w:rPr>
        </w:r>
        <w:r>
          <w:rPr>
            <w:noProof/>
            <w:webHidden/>
          </w:rPr>
          <w:fldChar w:fldCharType="separate"/>
        </w:r>
        <w:r w:rsidR="00863F23">
          <w:rPr>
            <w:noProof/>
            <w:webHidden/>
          </w:rPr>
          <w:t>26</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75" w:history="1">
        <w:r w:rsidR="0047242F" w:rsidRPr="00C34285">
          <w:rPr>
            <w:rStyle w:val="Hypertextovodkaz"/>
            <w:noProof/>
          </w:rPr>
          <w:t>3.4.5.</w:t>
        </w:r>
        <w:r w:rsidR="0047242F">
          <w:rPr>
            <w:rFonts w:eastAsia="Times New Roman"/>
            <w:noProof/>
            <w:sz w:val="22"/>
            <w:szCs w:val="22"/>
            <w:lang w:val="en-GB" w:eastAsia="en-GB"/>
          </w:rPr>
          <w:tab/>
        </w:r>
        <w:r w:rsidR="0047242F" w:rsidRPr="00C34285">
          <w:rPr>
            <w:rStyle w:val="Hypertextovodkaz"/>
            <w:noProof/>
          </w:rPr>
          <w:t>SRW System Throughput</w:t>
        </w:r>
        <w:r w:rsidR="0047242F">
          <w:rPr>
            <w:noProof/>
            <w:webHidden/>
          </w:rPr>
          <w:tab/>
        </w:r>
        <w:r>
          <w:rPr>
            <w:noProof/>
            <w:webHidden/>
          </w:rPr>
          <w:fldChar w:fldCharType="begin"/>
        </w:r>
        <w:r w:rsidR="0047242F">
          <w:rPr>
            <w:noProof/>
            <w:webHidden/>
          </w:rPr>
          <w:instrText xml:space="preserve"> PAGEREF _Toc309812475 \h </w:instrText>
        </w:r>
        <w:r>
          <w:rPr>
            <w:noProof/>
            <w:webHidden/>
          </w:rPr>
        </w:r>
        <w:r>
          <w:rPr>
            <w:noProof/>
            <w:webHidden/>
          </w:rPr>
          <w:fldChar w:fldCharType="separate"/>
        </w:r>
        <w:r w:rsidR="00863F23">
          <w:rPr>
            <w:noProof/>
            <w:webHidden/>
          </w:rPr>
          <w:t>27</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76" w:history="1">
        <w:r w:rsidR="0047242F" w:rsidRPr="00C34285">
          <w:rPr>
            <w:rStyle w:val="Hypertextovodkaz"/>
            <w:noProof/>
          </w:rPr>
          <w:t>3.5.</w:t>
        </w:r>
        <w:r w:rsidR="0047242F">
          <w:rPr>
            <w:rFonts w:eastAsia="Times New Roman"/>
            <w:b w:val="0"/>
            <w:bCs w:val="0"/>
            <w:noProof/>
            <w:sz w:val="22"/>
            <w:szCs w:val="22"/>
            <w:lang w:val="en-GB" w:eastAsia="en-GB"/>
          </w:rPr>
          <w:tab/>
        </w:r>
        <w:r w:rsidR="0047242F" w:rsidRPr="00C34285">
          <w:rPr>
            <w:rStyle w:val="Hypertextovodkaz"/>
            <w:noProof/>
          </w:rPr>
          <w:t>Ultra-High Throughput Screening (uHTS) System</w:t>
        </w:r>
        <w:r w:rsidR="0047242F">
          <w:rPr>
            <w:noProof/>
            <w:webHidden/>
          </w:rPr>
          <w:tab/>
        </w:r>
        <w:r>
          <w:rPr>
            <w:noProof/>
            <w:webHidden/>
          </w:rPr>
          <w:fldChar w:fldCharType="begin"/>
        </w:r>
        <w:r w:rsidR="0047242F">
          <w:rPr>
            <w:noProof/>
            <w:webHidden/>
          </w:rPr>
          <w:instrText xml:space="preserve"> PAGEREF _Toc309812476 \h </w:instrText>
        </w:r>
        <w:r>
          <w:rPr>
            <w:noProof/>
            <w:webHidden/>
          </w:rPr>
        </w:r>
        <w:r>
          <w:rPr>
            <w:noProof/>
            <w:webHidden/>
          </w:rPr>
          <w:fldChar w:fldCharType="separate"/>
        </w:r>
        <w:r w:rsidR="00863F23">
          <w:rPr>
            <w:noProof/>
            <w:webHidden/>
          </w:rPr>
          <w:t>28</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77" w:history="1">
        <w:r w:rsidR="0047242F" w:rsidRPr="00C34285">
          <w:rPr>
            <w:rStyle w:val="Hypertextovodkaz"/>
            <w:noProof/>
          </w:rPr>
          <w:t>3.5.1.</w:t>
        </w:r>
        <w:r w:rsidR="0047242F">
          <w:rPr>
            <w:rFonts w:eastAsia="Times New Roman"/>
            <w:noProof/>
            <w:sz w:val="22"/>
            <w:szCs w:val="22"/>
            <w:lang w:val="en-GB" w:eastAsia="en-GB"/>
          </w:rPr>
          <w:tab/>
        </w:r>
        <w:r w:rsidR="0047242F" w:rsidRPr="00C34285">
          <w:rPr>
            <w:rStyle w:val="Hypertextovodkaz"/>
            <w:noProof/>
          </w:rPr>
          <w:t>uHTS Robotics/Integration Requirements</w:t>
        </w:r>
        <w:r w:rsidR="0047242F">
          <w:rPr>
            <w:noProof/>
            <w:webHidden/>
          </w:rPr>
          <w:tab/>
        </w:r>
        <w:r>
          <w:rPr>
            <w:noProof/>
            <w:webHidden/>
          </w:rPr>
          <w:fldChar w:fldCharType="begin"/>
        </w:r>
        <w:r w:rsidR="0047242F">
          <w:rPr>
            <w:noProof/>
            <w:webHidden/>
          </w:rPr>
          <w:instrText xml:space="preserve"> PAGEREF _Toc309812477 \h </w:instrText>
        </w:r>
        <w:r>
          <w:rPr>
            <w:noProof/>
            <w:webHidden/>
          </w:rPr>
        </w:r>
        <w:r>
          <w:rPr>
            <w:noProof/>
            <w:webHidden/>
          </w:rPr>
          <w:fldChar w:fldCharType="separate"/>
        </w:r>
        <w:r w:rsidR="00863F23">
          <w:rPr>
            <w:noProof/>
            <w:webHidden/>
          </w:rPr>
          <w:t>28</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78" w:history="1">
        <w:r w:rsidR="0047242F" w:rsidRPr="00C34285">
          <w:rPr>
            <w:rStyle w:val="Hypertextovodkaz"/>
            <w:noProof/>
          </w:rPr>
          <w:t>3.5.2.</w:t>
        </w:r>
        <w:r w:rsidR="0047242F">
          <w:rPr>
            <w:rFonts w:eastAsia="Times New Roman"/>
            <w:noProof/>
            <w:sz w:val="22"/>
            <w:szCs w:val="22"/>
            <w:lang w:val="en-GB" w:eastAsia="en-GB"/>
          </w:rPr>
          <w:tab/>
        </w:r>
        <w:r w:rsidR="0047242F" w:rsidRPr="00C34285">
          <w:rPr>
            <w:rStyle w:val="Hypertextovodkaz"/>
            <w:noProof/>
          </w:rPr>
          <w:t>uHTS Labware Storage and Handling Requirements</w:t>
        </w:r>
        <w:r w:rsidR="0047242F">
          <w:rPr>
            <w:noProof/>
            <w:webHidden/>
          </w:rPr>
          <w:tab/>
        </w:r>
        <w:r>
          <w:rPr>
            <w:noProof/>
            <w:webHidden/>
          </w:rPr>
          <w:fldChar w:fldCharType="begin"/>
        </w:r>
        <w:r w:rsidR="0047242F">
          <w:rPr>
            <w:noProof/>
            <w:webHidden/>
          </w:rPr>
          <w:instrText xml:space="preserve"> PAGEREF _Toc309812478 \h </w:instrText>
        </w:r>
        <w:r>
          <w:rPr>
            <w:noProof/>
            <w:webHidden/>
          </w:rPr>
        </w:r>
        <w:r>
          <w:rPr>
            <w:noProof/>
            <w:webHidden/>
          </w:rPr>
          <w:fldChar w:fldCharType="separate"/>
        </w:r>
        <w:r w:rsidR="00863F23">
          <w:rPr>
            <w:noProof/>
            <w:webHidden/>
          </w:rPr>
          <w:t>33</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79" w:history="1">
        <w:r w:rsidR="0047242F" w:rsidRPr="00C34285">
          <w:rPr>
            <w:rStyle w:val="Hypertextovodkaz"/>
            <w:noProof/>
          </w:rPr>
          <w:t>3.5.3.</w:t>
        </w:r>
        <w:r w:rsidR="0047242F">
          <w:rPr>
            <w:rFonts w:eastAsia="Times New Roman"/>
            <w:noProof/>
            <w:sz w:val="22"/>
            <w:szCs w:val="22"/>
            <w:lang w:val="en-GB" w:eastAsia="en-GB"/>
          </w:rPr>
          <w:tab/>
        </w:r>
        <w:r w:rsidR="0047242F" w:rsidRPr="00C34285">
          <w:rPr>
            <w:rStyle w:val="Hypertextovodkaz"/>
            <w:noProof/>
          </w:rPr>
          <w:t>uHTS Accessory Devices Integration</w:t>
        </w:r>
        <w:r w:rsidR="0047242F">
          <w:rPr>
            <w:noProof/>
            <w:webHidden/>
          </w:rPr>
          <w:tab/>
        </w:r>
        <w:r>
          <w:rPr>
            <w:noProof/>
            <w:webHidden/>
          </w:rPr>
          <w:fldChar w:fldCharType="begin"/>
        </w:r>
        <w:r w:rsidR="0047242F">
          <w:rPr>
            <w:noProof/>
            <w:webHidden/>
          </w:rPr>
          <w:instrText xml:space="preserve"> PAGEREF _Toc309812479 \h </w:instrText>
        </w:r>
        <w:r>
          <w:rPr>
            <w:noProof/>
            <w:webHidden/>
          </w:rPr>
        </w:r>
        <w:r>
          <w:rPr>
            <w:noProof/>
            <w:webHidden/>
          </w:rPr>
          <w:fldChar w:fldCharType="separate"/>
        </w:r>
        <w:r w:rsidR="00863F23">
          <w:rPr>
            <w:noProof/>
            <w:webHidden/>
          </w:rPr>
          <w:t>40</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80" w:history="1">
        <w:r w:rsidR="0047242F" w:rsidRPr="00C34285">
          <w:rPr>
            <w:rStyle w:val="Hypertextovodkaz"/>
            <w:noProof/>
          </w:rPr>
          <w:t>3.5.4.</w:t>
        </w:r>
        <w:r w:rsidR="0047242F">
          <w:rPr>
            <w:rFonts w:eastAsia="Times New Roman"/>
            <w:noProof/>
            <w:sz w:val="22"/>
            <w:szCs w:val="22"/>
            <w:lang w:val="en-GB" w:eastAsia="en-GB"/>
          </w:rPr>
          <w:tab/>
        </w:r>
        <w:r w:rsidR="0047242F" w:rsidRPr="00C34285">
          <w:rPr>
            <w:rStyle w:val="Hypertextovodkaz"/>
            <w:noProof/>
          </w:rPr>
          <w:t>Combination Washer/Dispenser Instrument Integration</w:t>
        </w:r>
        <w:r w:rsidR="0047242F">
          <w:rPr>
            <w:noProof/>
            <w:webHidden/>
          </w:rPr>
          <w:tab/>
        </w:r>
        <w:r>
          <w:rPr>
            <w:noProof/>
            <w:webHidden/>
          </w:rPr>
          <w:fldChar w:fldCharType="begin"/>
        </w:r>
        <w:r w:rsidR="0047242F">
          <w:rPr>
            <w:noProof/>
            <w:webHidden/>
          </w:rPr>
          <w:instrText xml:space="preserve"> PAGEREF _Toc309812480 \h </w:instrText>
        </w:r>
        <w:r>
          <w:rPr>
            <w:noProof/>
            <w:webHidden/>
          </w:rPr>
        </w:r>
        <w:r>
          <w:rPr>
            <w:noProof/>
            <w:webHidden/>
          </w:rPr>
          <w:fldChar w:fldCharType="separate"/>
        </w:r>
        <w:r w:rsidR="00863F23">
          <w:rPr>
            <w:noProof/>
            <w:webHidden/>
          </w:rPr>
          <w:t>44</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81" w:history="1">
        <w:r w:rsidR="0047242F" w:rsidRPr="00C34285">
          <w:rPr>
            <w:rStyle w:val="Hypertextovodkaz"/>
            <w:noProof/>
          </w:rPr>
          <w:t>3.5.5.</w:t>
        </w:r>
        <w:r w:rsidR="0047242F">
          <w:rPr>
            <w:rFonts w:eastAsia="Times New Roman"/>
            <w:noProof/>
            <w:sz w:val="22"/>
            <w:szCs w:val="22"/>
            <w:lang w:val="en-GB" w:eastAsia="en-GB"/>
          </w:rPr>
          <w:tab/>
        </w:r>
        <w:r w:rsidR="0047242F" w:rsidRPr="00C34285">
          <w:rPr>
            <w:rStyle w:val="Hypertextovodkaz"/>
            <w:noProof/>
          </w:rPr>
          <w:t>uHTS Reader Integration</w:t>
        </w:r>
        <w:r w:rsidR="0047242F">
          <w:rPr>
            <w:noProof/>
            <w:webHidden/>
          </w:rPr>
          <w:tab/>
        </w:r>
        <w:r>
          <w:rPr>
            <w:noProof/>
            <w:webHidden/>
          </w:rPr>
          <w:fldChar w:fldCharType="begin"/>
        </w:r>
        <w:r w:rsidR="0047242F">
          <w:rPr>
            <w:noProof/>
            <w:webHidden/>
          </w:rPr>
          <w:instrText xml:space="preserve"> PAGEREF _Toc309812481 \h </w:instrText>
        </w:r>
        <w:r>
          <w:rPr>
            <w:noProof/>
            <w:webHidden/>
          </w:rPr>
        </w:r>
        <w:r>
          <w:rPr>
            <w:noProof/>
            <w:webHidden/>
          </w:rPr>
          <w:fldChar w:fldCharType="separate"/>
        </w:r>
        <w:r w:rsidR="00863F23">
          <w:rPr>
            <w:noProof/>
            <w:webHidden/>
          </w:rPr>
          <w:t>46</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82" w:history="1">
        <w:r w:rsidR="0047242F" w:rsidRPr="00C34285">
          <w:rPr>
            <w:rStyle w:val="Hypertextovodkaz"/>
            <w:noProof/>
          </w:rPr>
          <w:t>3.5.6.</w:t>
        </w:r>
        <w:r w:rsidR="0047242F">
          <w:rPr>
            <w:rFonts w:eastAsia="Times New Roman"/>
            <w:noProof/>
            <w:sz w:val="22"/>
            <w:szCs w:val="22"/>
            <w:lang w:val="en-GB" w:eastAsia="en-GB"/>
          </w:rPr>
          <w:tab/>
        </w:r>
        <w:r w:rsidR="0047242F" w:rsidRPr="00C34285">
          <w:rPr>
            <w:rStyle w:val="Hypertextovodkaz"/>
            <w:noProof/>
          </w:rPr>
          <w:t>uHTS System Layout Summary</w:t>
        </w:r>
        <w:r w:rsidR="0047242F">
          <w:rPr>
            <w:noProof/>
            <w:webHidden/>
          </w:rPr>
          <w:tab/>
        </w:r>
        <w:r>
          <w:rPr>
            <w:noProof/>
            <w:webHidden/>
          </w:rPr>
          <w:fldChar w:fldCharType="begin"/>
        </w:r>
        <w:r w:rsidR="0047242F">
          <w:rPr>
            <w:noProof/>
            <w:webHidden/>
          </w:rPr>
          <w:instrText xml:space="preserve"> PAGEREF _Toc309812482 \h </w:instrText>
        </w:r>
        <w:r>
          <w:rPr>
            <w:noProof/>
            <w:webHidden/>
          </w:rPr>
        </w:r>
        <w:r>
          <w:rPr>
            <w:noProof/>
            <w:webHidden/>
          </w:rPr>
          <w:fldChar w:fldCharType="separate"/>
        </w:r>
        <w:r w:rsidR="00863F23">
          <w:rPr>
            <w:noProof/>
            <w:webHidden/>
          </w:rPr>
          <w:t>49</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83" w:history="1">
        <w:r w:rsidR="0047242F" w:rsidRPr="00C34285">
          <w:rPr>
            <w:rStyle w:val="Hypertextovodkaz"/>
            <w:noProof/>
          </w:rPr>
          <w:t>3.5.7.</w:t>
        </w:r>
        <w:r w:rsidR="0047242F">
          <w:rPr>
            <w:rFonts w:eastAsia="Times New Roman"/>
            <w:noProof/>
            <w:sz w:val="22"/>
            <w:szCs w:val="22"/>
            <w:lang w:val="en-GB" w:eastAsia="en-GB"/>
          </w:rPr>
          <w:tab/>
        </w:r>
        <w:r w:rsidR="0047242F" w:rsidRPr="00C34285">
          <w:rPr>
            <w:rStyle w:val="Hypertextovodkaz"/>
            <w:noProof/>
          </w:rPr>
          <w:t>uHTS System Layout Images</w:t>
        </w:r>
        <w:r w:rsidR="0047242F">
          <w:rPr>
            <w:noProof/>
            <w:webHidden/>
          </w:rPr>
          <w:tab/>
        </w:r>
        <w:r>
          <w:rPr>
            <w:noProof/>
            <w:webHidden/>
          </w:rPr>
          <w:fldChar w:fldCharType="begin"/>
        </w:r>
        <w:r w:rsidR="0047242F">
          <w:rPr>
            <w:noProof/>
            <w:webHidden/>
          </w:rPr>
          <w:instrText xml:space="preserve"> PAGEREF _Toc309812483 \h </w:instrText>
        </w:r>
        <w:r>
          <w:rPr>
            <w:noProof/>
            <w:webHidden/>
          </w:rPr>
        </w:r>
        <w:r>
          <w:rPr>
            <w:noProof/>
            <w:webHidden/>
          </w:rPr>
          <w:fldChar w:fldCharType="separate"/>
        </w:r>
        <w:r w:rsidR="00863F23">
          <w:rPr>
            <w:noProof/>
            <w:webHidden/>
          </w:rPr>
          <w:t>51</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84" w:history="1">
        <w:r w:rsidR="0047242F" w:rsidRPr="00C34285">
          <w:rPr>
            <w:rStyle w:val="Hypertextovodkaz"/>
            <w:noProof/>
          </w:rPr>
          <w:t>3.5.8.</w:t>
        </w:r>
        <w:r w:rsidR="0047242F">
          <w:rPr>
            <w:rFonts w:eastAsia="Times New Roman"/>
            <w:noProof/>
            <w:sz w:val="22"/>
            <w:szCs w:val="22"/>
            <w:lang w:val="en-GB" w:eastAsia="en-GB"/>
          </w:rPr>
          <w:tab/>
        </w:r>
        <w:r w:rsidR="0047242F" w:rsidRPr="00C34285">
          <w:rPr>
            <w:rStyle w:val="Hypertextovodkaz"/>
            <w:noProof/>
          </w:rPr>
          <w:t>uHTS System Throughput</w:t>
        </w:r>
        <w:r w:rsidR="0047242F">
          <w:rPr>
            <w:noProof/>
            <w:webHidden/>
          </w:rPr>
          <w:tab/>
        </w:r>
        <w:r>
          <w:rPr>
            <w:noProof/>
            <w:webHidden/>
          </w:rPr>
          <w:fldChar w:fldCharType="begin"/>
        </w:r>
        <w:r w:rsidR="0047242F">
          <w:rPr>
            <w:noProof/>
            <w:webHidden/>
          </w:rPr>
          <w:instrText xml:space="preserve"> PAGEREF _Toc309812484 \h </w:instrText>
        </w:r>
        <w:r>
          <w:rPr>
            <w:noProof/>
            <w:webHidden/>
          </w:rPr>
        </w:r>
        <w:r>
          <w:rPr>
            <w:noProof/>
            <w:webHidden/>
          </w:rPr>
          <w:fldChar w:fldCharType="separate"/>
        </w:r>
        <w:r w:rsidR="00863F23">
          <w:rPr>
            <w:noProof/>
            <w:webHidden/>
          </w:rPr>
          <w:t>52</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85" w:history="1">
        <w:r w:rsidR="0047242F" w:rsidRPr="00C34285">
          <w:rPr>
            <w:rStyle w:val="Hypertextovodkaz"/>
            <w:noProof/>
          </w:rPr>
          <w:t>3.6.</w:t>
        </w:r>
        <w:r w:rsidR="0047242F">
          <w:rPr>
            <w:rFonts w:eastAsia="Times New Roman"/>
            <w:b w:val="0"/>
            <w:bCs w:val="0"/>
            <w:noProof/>
            <w:sz w:val="22"/>
            <w:szCs w:val="22"/>
            <w:lang w:val="en-GB" w:eastAsia="en-GB"/>
          </w:rPr>
          <w:tab/>
        </w:r>
        <w:r w:rsidR="0047242F" w:rsidRPr="00C34285">
          <w:rPr>
            <w:rStyle w:val="Hypertextovodkaz"/>
            <w:noProof/>
          </w:rPr>
          <w:t>Scheduling Software</w:t>
        </w:r>
        <w:r w:rsidR="0047242F">
          <w:rPr>
            <w:noProof/>
            <w:webHidden/>
          </w:rPr>
          <w:tab/>
        </w:r>
        <w:r>
          <w:rPr>
            <w:noProof/>
            <w:webHidden/>
          </w:rPr>
          <w:fldChar w:fldCharType="begin"/>
        </w:r>
        <w:r w:rsidR="0047242F">
          <w:rPr>
            <w:noProof/>
            <w:webHidden/>
          </w:rPr>
          <w:instrText xml:space="preserve"> PAGEREF _Toc309812485 \h </w:instrText>
        </w:r>
        <w:r>
          <w:rPr>
            <w:noProof/>
            <w:webHidden/>
          </w:rPr>
        </w:r>
        <w:r>
          <w:rPr>
            <w:noProof/>
            <w:webHidden/>
          </w:rPr>
          <w:fldChar w:fldCharType="separate"/>
        </w:r>
        <w:r w:rsidR="00863F23">
          <w:rPr>
            <w:noProof/>
            <w:webHidden/>
          </w:rPr>
          <w:t>52</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86" w:history="1">
        <w:r w:rsidR="0047242F" w:rsidRPr="00C34285">
          <w:rPr>
            <w:rStyle w:val="Hypertextovodkaz"/>
            <w:noProof/>
          </w:rPr>
          <w:t>3.6.1.</w:t>
        </w:r>
        <w:r w:rsidR="0047242F">
          <w:rPr>
            <w:rFonts w:eastAsia="Times New Roman"/>
            <w:noProof/>
            <w:sz w:val="22"/>
            <w:szCs w:val="22"/>
            <w:lang w:val="en-GB" w:eastAsia="en-GB"/>
          </w:rPr>
          <w:tab/>
        </w:r>
        <w:r w:rsidR="0047242F" w:rsidRPr="00C34285">
          <w:rPr>
            <w:rStyle w:val="Hypertextovodkaz"/>
            <w:noProof/>
          </w:rPr>
          <w:t>Overview</w:t>
        </w:r>
        <w:r w:rsidR="0047242F">
          <w:rPr>
            <w:noProof/>
            <w:webHidden/>
          </w:rPr>
          <w:tab/>
        </w:r>
        <w:r>
          <w:rPr>
            <w:noProof/>
            <w:webHidden/>
          </w:rPr>
          <w:fldChar w:fldCharType="begin"/>
        </w:r>
        <w:r w:rsidR="0047242F">
          <w:rPr>
            <w:noProof/>
            <w:webHidden/>
          </w:rPr>
          <w:instrText xml:space="preserve"> PAGEREF _Toc309812486 \h </w:instrText>
        </w:r>
        <w:r>
          <w:rPr>
            <w:noProof/>
            <w:webHidden/>
          </w:rPr>
        </w:r>
        <w:r>
          <w:rPr>
            <w:noProof/>
            <w:webHidden/>
          </w:rPr>
          <w:fldChar w:fldCharType="separate"/>
        </w:r>
        <w:r w:rsidR="00863F23">
          <w:rPr>
            <w:noProof/>
            <w:webHidden/>
          </w:rPr>
          <w:t>52</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87" w:history="1">
        <w:r w:rsidR="0047242F" w:rsidRPr="00C34285">
          <w:rPr>
            <w:rStyle w:val="Hypertextovodkaz"/>
            <w:noProof/>
          </w:rPr>
          <w:t>3.7.</w:t>
        </w:r>
        <w:r w:rsidR="0047242F">
          <w:rPr>
            <w:rFonts w:eastAsia="Times New Roman"/>
            <w:b w:val="0"/>
            <w:bCs w:val="0"/>
            <w:noProof/>
            <w:sz w:val="22"/>
            <w:szCs w:val="22"/>
            <w:lang w:val="en-GB" w:eastAsia="en-GB"/>
          </w:rPr>
          <w:tab/>
        </w:r>
        <w:r w:rsidR="0047242F" w:rsidRPr="00C34285">
          <w:rPr>
            <w:rStyle w:val="Hypertextovodkaz"/>
            <w:noProof/>
          </w:rPr>
          <w:t>Lot A Tendering Approach</w:t>
        </w:r>
        <w:r w:rsidR="0047242F">
          <w:rPr>
            <w:noProof/>
            <w:webHidden/>
          </w:rPr>
          <w:tab/>
        </w:r>
        <w:r>
          <w:rPr>
            <w:noProof/>
            <w:webHidden/>
          </w:rPr>
          <w:fldChar w:fldCharType="begin"/>
        </w:r>
        <w:r w:rsidR="0047242F">
          <w:rPr>
            <w:noProof/>
            <w:webHidden/>
          </w:rPr>
          <w:instrText xml:space="preserve"> PAGEREF _Toc309812487 \h </w:instrText>
        </w:r>
        <w:r>
          <w:rPr>
            <w:noProof/>
            <w:webHidden/>
          </w:rPr>
        </w:r>
        <w:r>
          <w:rPr>
            <w:noProof/>
            <w:webHidden/>
          </w:rPr>
          <w:fldChar w:fldCharType="separate"/>
        </w:r>
        <w:r w:rsidR="00863F23">
          <w:rPr>
            <w:noProof/>
            <w:webHidden/>
          </w:rPr>
          <w:t>60</w:t>
        </w:r>
        <w:r>
          <w:rPr>
            <w:noProof/>
            <w:webHidden/>
          </w:rPr>
          <w:fldChar w:fldCharType="end"/>
        </w:r>
      </w:hyperlink>
    </w:p>
    <w:p w:rsidR="0047242F" w:rsidRDefault="00751706">
      <w:pPr>
        <w:pStyle w:val="Obsah1"/>
        <w:tabs>
          <w:tab w:val="left" w:pos="600"/>
          <w:tab w:val="right" w:leader="dot" w:pos="9350"/>
        </w:tabs>
        <w:rPr>
          <w:rFonts w:ascii="Calibri" w:eastAsia="Times New Roman" w:hAnsi="Calibri"/>
          <w:b w:val="0"/>
          <w:bCs w:val="0"/>
          <w:caps w:val="0"/>
          <w:noProof/>
          <w:sz w:val="22"/>
          <w:szCs w:val="22"/>
          <w:lang w:val="en-GB" w:eastAsia="en-GB"/>
        </w:rPr>
      </w:pPr>
      <w:hyperlink w:anchor="_Toc309812488" w:history="1">
        <w:r w:rsidR="0047242F" w:rsidRPr="00C34285">
          <w:rPr>
            <w:rStyle w:val="Hypertextovodkaz"/>
            <w:noProof/>
          </w:rPr>
          <w:t>4.</w:t>
        </w:r>
        <w:r w:rsidR="0047242F">
          <w:rPr>
            <w:rFonts w:ascii="Calibri" w:eastAsia="Times New Roman" w:hAnsi="Calibri"/>
            <w:b w:val="0"/>
            <w:bCs w:val="0"/>
            <w:caps w:val="0"/>
            <w:noProof/>
            <w:sz w:val="22"/>
            <w:szCs w:val="22"/>
            <w:lang w:val="en-GB" w:eastAsia="en-GB"/>
          </w:rPr>
          <w:tab/>
        </w:r>
        <w:r w:rsidR="0047242F" w:rsidRPr="00C34285">
          <w:rPr>
            <w:rStyle w:val="Hypertextovodkaz"/>
            <w:noProof/>
          </w:rPr>
          <w:t>Lot B –Accessory Devices</w:t>
        </w:r>
        <w:r w:rsidR="0047242F">
          <w:rPr>
            <w:noProof/>
            <w:webHidden/>
          </w:rPr>
          <w:tab/>
        </w:r>
        <w:r>
          <w:rPr>
            <w:noProof/>
            <w:webHidden/>
          </w:rPr>
          <w:fldChar w:fldCharType="begin"/>
        </w:r>
        <w:r w:rsidR="0047242F">
          <w:rPr>
            <w:noProof/>
            <w:webHidden/>
          </w:rPr>
          <w:instrText xml:space="preserve"> PAGEREF _Toc309812488 \h </w:instrText>
        </w:r>
        <w:r>
          <w:rPr>
            <w:noProof/>
            <w:webHidden/>
          </w:rPr>
        </w:r>
        <w:r>
          <w:rPr>
            <w:noProof/>
            <w:webHidden/>
          </w:rPr>
          <w:fldChar w:fldCharType="separate"/>
        </w:r>
        <w:r w:rsidR="00863F23">
          <w:rPr>
            <w:noProof/>
            <w:webHidden/>
          </w:rPr>
          <w:t>61</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89" w:history="1">
        <w:r w:rsidR="0047242F" w:rsidRPr="00C34285">
          <w:rPr>
            <w:rStyle w:val="Hypertextovodkaz"/>
            <w:noProof/>
          </w:rPr>
          <w:t>4.1.</w:t>
        </w:r>
        <w:r w:rsidR="0047242F">
          <w:rPr>
            <w:rFonts w:eastAsia="Times New Roman"/>
            <w:b w:val="0"/>
            <w:bCs w:val="0"/>
            <w:noProof/>
            <w:sz w:val="22"/>
            <w:szCs w:val="22"/>
            <w:lang w:val="en-GB" w:eastAsia="en-GB"/>
          </w:rPr>
          <w:tab/>
        </w:r>
        <w:r w:rsidR="0047242F" w:rsidRPr="00C34285">
          <w:rPr>
            <w:rStyle w:val="Hypertextovodkaz"/>
            <w:noProof/>
          </w:rPr>
          <w:t>Formalities</w:t>
        </w:r>
        <w:r w:rsidR="0047242F">
          <w:rPr>
            <w:noProof/>
            <w:webHidden/>
          </w:rPr>
          <w:tab/>
        </w:r>
        <w:r>
          <w:rPr>
            <w:noProof/>
            <w:webHidden/>
          </w:rPr>
          <w:fldChar w:fldCharType="begin"/>
        </w:r>
        <w:r w:rsidR="0047242F">
          <w:rPr>
            <w:noProof/>
            <w:webHidden/>
          </w:rPr>
          <w:instrText xml:space="preserve"> PAGEREF _Toc309812489 \h </w:instrText>
        </w:r>
        <w:r>
          <w:rPr>
            <w:noProof/>
            <w:webHidden/>
          </w:rPr>
        </w:r>
        <w:r>
          <w:rPr>
            <w:noProof/>
            <w:webHidden/>
          </w:rPr>
          <w:fldChar w:fldCharType="separate"/>
        </w:r>
        <w:r w:rsidR="00863F23">
          <w:rPr>
            <w:noProof/>
            <w:webHidden/>
          </w:rPr>
          <w:t>61</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90" w:history="1">
        <w:r w:rsidR="0047242F" w:rsidRPr="00C34285">
          <w:rPr>
            <w:rStyle w:val="Hypertextovodkaz"/>
            <w:noProof/>
          </w:rPr>
          <w:t>4.2.</w:t>
        </w:r>
        <w:r w:rsidR="0047242F">
          <w:rPr>
            <w:rFonts w:eastAsia="Times New Roman"/>
            <w:b w:val="0"/>
            <w:bCs w:val="0"/>
            <w:noProof/>
            <w:sz w:val="22"/>
            <w:szCs w:val="22"/>
            <w:lang w:val="en-GB" w:eastAsia="en-GB"/>
          </w:rPr>
          <w:tab/>
        </w:r>
        <w:r w:rsidR="0047242F" w:rsidRPr="00C34285">
          <w:rPr>
            <w:rStyle w:val="Hypertextovodkaz"/>
            <w:noProof/>
          </w:rPr>
          <w:t>Accessory Devices for SRW</w:t>
        </w:r>
        <w:r w:rsidR="0047242F">
          <w:rPr>
            <w:noProof/>
            <w:webHidden/>
          </w:rPr>
          <w:tab/>
        </w:r>
        <w:r>
          <w:rPr>
            <w:noProof/>
            <w:webHidden/>
          </w:rPr>
          <w:fldChar w:fldCharType="begin"/>
        </w:r>
        <w:r w:rsidR="0047242F">
          <w:rPr>
            <w:noProof/>
            <w:webHidden/>
          </w:rPr>
          <w:instrText xml:space="preserve"> PAGEREF _Toc309812490 \h </w:instrText>
        </w:r>
        <w:r>
          <w:rPr>
            <w:noProof/>
            <w:webHidden/>
          </w:rPr>
        </w:r>
        <w:r>
          <w:rPr>
            <w:noProof/>
            <w:webHidden/>
          </w:rPr>
          <w:fldChar w:fldCharType="separate"/>
        </w:r>
        <w:r w:rsidR="00863F23">
          <w:rPr>
            <w:noProof/>
            <w:webHidden/>
          </w:rPr>
          <w:t>61</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91" w:history="1">
        <w:r w:rsidR="0047242F" w:rsidRPr="00C34285">
          <w:rPr>
            <w:rStyle w:val="Hypertextovodkaz"/>
            <w:noProof/>
          </w:rPr>
          <w:t>4.2.1.</w:t>
        </w:r>
        <w:r w:rsidR="0047242F">
          <w:rPr>
            <w:rFonts w:eastAsia="Times New Roman"/>
            <w:noProof/>
            <w:sz w:val="22"/>
            <w:szCs w:val="22"/>
            <w:lang w:val="en-GB" w:eastAsia="en-GB"/>
          </w:rPr>
          <w:tab/>
        </w:r>
        <w:r w:rsidR="0047242F" w:rsidRPr="00C34285">
          <w:rPr>
            <w:rStyle w:val="Hypertextovodkaz"/>
            <w:noProof/>
          </w:rPr>
          <w:t>Automated Liquid Handler</w:t>
        </w:r>
        <w:r w:rsidR="0047242F">
          <w:rPr>
            <w:noProof/>
            <w:webHidden/>
          </w:rPr>
          <w:tab/>
        </w:r>
        <w:r>
          <w:rPr>
            <w:noProof/>
            <w:webHidden/>
          </w:rPr>
          <w:fldChar w:fldCharType="begin"/>
        </w:r>
        <w:r w:rsidR="0047242F">
          <w:rPr>
            <w:noProof/>
            <w:webHidden/>
          </w:rPr>
          <w:instrText xml:space="preserve"> PAGEREF _Toc309812491 \h </w:instrText>
        </w:r>
        <w:r>
          <w:rPr>
            <w:noProof/>
            <w:webHidden/>
          </w:rPr>
        </w:r>
        <w:r>
          <w:rPr>
            <w:noProof/>
            <w:webHidden/>
          </w:rPr>
          <w:fldChar w:fldCharType="separate"/>
        </w:r>
        <w:r w:rsidR="00863F23">
          <w:rPr>
            <w:noProof/>
            <w:webHidden/>
          </w:rPr>
          <w:t>61</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92" w:history="1">
        <w:r w:rsidR="0047242F" w:rsidRPr="00C34285">
          <w:rPr>
            <w:rStyle w:val="Hypertextovodkaz"/>
            <w:noProof/>
          </w:rPr>
          <w:t>4.2.2.</w:t>
        </w:r>
        <w:r w:rsidR="0047242F">
          <w:rPr>
            <w:rFonts w:eastAsia="Times New Roman"/>
            <w:noProof/>
            <w:sz w:val="22"/>
            <w:szCs w:val="22"/>
            <w:lang w:val="en-GB" w:eastAsia="en-GB"/>
          </w:rPr>
          <w:tab/>
        </w:r>
        <w:r w:rsidR="0047242F" w:rsidRPr="00C34285">
          <w:rPr>
            <w:rStyle w:val="Hypertextovodkaz"/>
            <w:noProof/>
          </w:rPr>
          <w:t>Automated Heat Sealer</w:t>
        </w:r>
        <w:r w:rsidR="0047242F">
          <w:rPr>
            <w:noProof/>
            <w:webHidden/>
          </w:rPr>
          <w:tab/>
        </w:r>
        <w:r>
          <w:rPr>
            <w:noProof/>
            <w:webHidden/>
          </w:rPr>
          <w:fldChar w:fldCharType="begin"/>
        </w:r>
        <w:r w:rsidR="0047242F">
          <w:rPr>
            <w:noProof/>
            <w:webHidden/>
          </w:rPr>
          <w:instrText xml:space="preserve"> PAGEREF _Toc309812492 \h </w:instrText>
        </w:r>
        <w:r>
          <w:rPr>
            <w:noProof/>
            <w:webHidden/>
          </w:rPr>
        </w:r>
        <w:r>
          <w:rPr>
            <w:noProof/>
            <w:webHidden/>
          </w:rPr>
          <w:fldChar w:fldCharType="separate"/>
        </w:r>
        <w:r w:rsidR="00863F23">
          <w:rPr>
            <w:noProof/>
            <w:webHidden/>
          </w:rPr>
          <w:t>62</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93" w:history="1">
        <w:r w:rsidR="0047242F" w:rsidRPr="00C34285">
          <w:rPr>
            <w:rStyle w:val="Hypertextovodkaz"/>
            <w:noProof/>
          </w:rPr>
          <w:t>4.2.3.</w:t>
        </w:r>
        <w:r w:rsidR="0047242F">
          <w:rPr>
            <w:rFonts w:eastAsia="Times New Roman"/>
            <w:noProof/>
            <w:sz w:val="22"/>
            <w:szCs w:val="22"/>
            <w:lang w:val="en-GB" w:eastAsia="en-GB"/>
          </w:rPr>
          <w:tab/>
        </w:r>
        <w:r w:rsidR="0047242F" w:rsidRPr="00C34285">
          <w:rPr>
            <w:rStyle w:val="Hypertextovodkaz"/>
            <w:noProof/>
          </w:rPr>
          <w:t>Automated Plate De-Sealer</w:t>
        </w:r>
        <w:r w:rsidR="0047242F">
          <w:rPr>
            <w:noProof/>
            <w:webHidden/>
          </w:rPr>
          <w:tab/>
        </w:r>
        <w:r>
          <w:rPr>
            <w:noProof/>
            <w:webHidden/>
          </w:rPr>
          <w:fldChar w:fldCharType="begin"/>
        </w:r>
        <w:r w:rsidR="0047242F">
          <w:rPr>
            <w:noProof/>
            <w:webHidden/>
          </w:rPr>
          <w:instrText xml:space="preserve"> PAGEREF _Toc309812493 \h </w:instrText>
        </w:r>
        <w:r>
          <w:rPr>
            <w:noProof/>
            <w:webHidden/>
          </w:rPr>
        </w:r>
        <w:r>
          <w:rPr>
            <w:noProof/>
            <w:webHidden/>
          </w:rPr>
          <w:fldChar w:fldCharType="separate"/>
        </w:r>
        <w:r w:rsidR="00863F23">
          <w:rPr>
            <w:noProof/>
            <w:webHidden/>
          </w:rPr>
          <w:t>63</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94" w:history="1">
        <w:r w:rsidR="0047242F" w:rsidRPr="00C34285">
          <w:rPr>
            <w:rStyle w:val="Hypertextovodkaz"/>
            <w:noProof/>
          </w:rPr>
          <w:t>4.2.4.</w:t>
        </w:r>
        <w:r w:rsidR="0047242F">
          <w:rPr>
            <w:rFonts w:eastAsia="Times New Roman"/>
            <w:noProof/>
            <w:sz w:val="22"/>
            <w:szCs w:val="22"/>
            <w:lang w:val="en-GB" w:eastAsia="en-GB"/>
          </w:rPr>
          <w:tab/>
        </w:r>
        <w:r w:rsidR="0047242F" w:rsidRPr="00C34285">
          <w:rPr>
            <w:rStyle w:val="Hypertextovodkaz"/>
            <w:noProof/>
          </w:rPr>
          <w:t>Automated Benchtop Centrifuge</w:t>
        </w:r>
        <w:r w:rsidR="0047242F">
          <w:rPr>
            <w:noProof/>
            <w:webHidden/>
          </w:rPr>
          <w:tab/>
        </w:r>
        <w:r>
          <w:rPr>
            <w:noProof/>
            <w:webHidden/>
          </w:rPr>
          <w:fldChar w:fldCharType="begin"/>
        </w:r>
        <w:r w:rsidR="0047242F">
          <w:rPr>
            <w:noProof/>
            <w:webHidden/>
          </w:rPr>
          <w:instrText xml:space="preserve"> PAGEREF _Toc309812494 \h </w:instrText>
        </w:r>
        <w:r>
          <w:rPr>
            <w:noProof/>
            <w:webHidden/>
          </w:rPr>
        </w:r>
        <w:r>
          <w:rPr>
            <w:noProof/>
            <w:webHidden/>
          </w:rPr>
          <w:fldChar w:fldCharType="separate"/>
        </w:r>
        <w:r w:rsidR="00863F23">
          <w:rPr>
            <w:noProof/>
            <w:webHidden/>
          </w:rPr>
          <w:t>63</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95" w:history="1">
        <w:r w:rsidR="0047242F" w:rsidRPr="00C34285">
          <w:rPr>
            <w:rStyle w:val="Hypertextovodkaz"/>
            <w:noProof/>
          </w:rPr>
          <w:t>4.2.5.</w:t>
        </w:r>
        <w:r w:rsidR="0047242F">
          <w:rPr>
            <w:rFonts w:eastAsia="Times New Roman"/>
            <w:noProof/>
            <w:sz w:val="22"/>
            <w:szCs w:val="22"/>
            <w:lang w:val="en-GB" w:eastAsia="en-GB"/>
          </w:rPr>
          <w:tab/>
        </w:r>
        <w:r w:rsidR="0047242F" w:rsidRPr="00C34285">
          <w:rPr>
            <w:rStyle w:val="Hypertextovodkaz"/>
            <w:noProof/>
          </w:rPr>
          <w:t>Automated Low Volume Bulk-Reagent Dispenser</w:t>
        </w:r>
        <w:r w:rsidR="0047242F">
          <w:rPr>
            <w:noProof/>
            <w:webHidden/>
          </w:rPr>
          <w:tab/>
        </w:r>
        <w:r>
          <w:rPr>
            <w:noProof/>
            <w:webHidden/>
          </w:rPr>
          <w:fldChar w:fldCharType="begin"/>
        </w:r>
        <w:r w:rsidR="0047242F">
          <w:rPr>
            <w:noProof/>
            <w:webHidden/>
          </w:rPr>
          <w:instrText xml:space="preserve"> PAGEREF _Toc309812495 \h </w:instrText>
        </w:r>
        <w:r>
          <w:rPr>
            <w:noProof/>
            <w:webHidden/>
          </w:rPr>
        </w:r>
        <w:r>
          <w:rPr>
            <w:noProof/>
            <w:webHidden/>
          </w:rPr>
          <w:fldChar w:fldCharType="separate"/>
        </w:r>
        <w:r w:rsidR="00863F23">
          <w:rPr>
            <w:noProof/>
            <w:webHidden/>
          </w:rPr>
          <w:t>63</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96" w:history="1">
        <w:r w:rsidR="0047242F" w:rsidRPr="00C34285">
          <w:rPr>
            <w:rStyle w:val="Hypertextovodkaz"/>
            <w:noProof/>
          </w:rPr>
          <w:t>4.2.6.</w:t>
        </w:r>
        <w:r w:rsidR="0047242F">
          <w:rPr>
            <w:rFonts w:eastAsia="Times New Roman"/>
            <w:noProof/>
            <w:sz w:val="22"/>
            <w:szCs w:val="22"/>
            <w:lang w:val="en-GB" w:eastAsia="en-GB"/>
          </w:rPr>
          <w:tab/>
        </w:r>
        <w:r w:rsidR="0047242F" w:rsidRPr="00C34285">
          <w:rPr>
            <w:rStyle w:val="Hypertextovodkaz"/>
            <w:noProof/>
          </w:rPr>
          <w:t>Automated Screw-Cap Decapper/Recapper</w:t>
        </w:r>
        <w:r w:rsidR="0047242F">
          <w:rPr>
            <w:noProof/>
            <w:webHidden/>
          </w:rPr>
          <w:tab/>
        </w:r>
        <w:r>
          <w:rPr>
            <w:noProof/>
            <w:webHidden/>
          </w:rPr>
          <w:fldChar w:fldCharType="begin"/>
        </w:r>
        <w:r w:rsidR="0047242F">
          <w:rPr>
            <w:noProof/>
            <w:webHidden/>
          </w:rPr>
          <w:instrText xml:space="preserve"> PAGEREF _Toc309812496 \h </w:instrText>
        </w:r>
        <w:r>
          <w:rPr>
            <w:noProof/>
            <w:webHidden/>
          </w:rPr>
        </w:r>
        <w:r>
          <w:rPr>
            <w:noProof/>
            <w:webHidden/>
          </w:rPr>
          <w:fldChar w:fldCharType="separate"/>
        </w:r>
        <w:r w:rsidR="00863F23">
          <w:rPr>
            <w:noProof/>
            <w:webHidden/>
          </w:rPr>
          <w:t>64</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97" w:history="1">
        <w:r w:rsidR="0047242F" w:rsidRPr="00C34285">
          <w:rPr>
            <w:rStyle w:val="Hypertextovodkaz"/>
            <w:noProof/>
          </w:rPr>
          <w:t>4.2.7.</w:t>
        </w:r>
        <w:r w:rsidR="0047242F">
          <w:rPr>
            <w:rFonts w:eastAsia="Times New Roman"/>
            <w:noProof/>
            <w:sz w:val="22"/>
            <w:szCs w:val="22"/>
            <w:lang w:val="en-GB" w:eastAsia="en-GB"/>
          </w:rPr>
          <w:tab/>
        </w:r>
        <w:r w:rsidR="0047242F" w:rsidRPr="00C34285">
          <w:rPr>
            <w:rStyle w:val="Hypertextovodkaz"/>
            <w:noProof/>
          </w:rPr>
          <w:t>2D Barcode Reader</w:t>
        </w:r>
        <w:r w:rsidR="0047242F">
          <w:rPr>
            <w:noProof/>
            <w:webHidden/>
          </w:rPr>
          <w:tab/>
        </w:r>
        <w:r>
          <w:rPr>
            <w:noProof/>
            <w:webHidden/>
          </w:rPr>
          <w:fldChar w:fldCharType="begin"/>
        </w:r>
        <w:r w:rsidR="0047242F">
          <w:rPr>
            <w:noProof/>
            <w:webHidden/>
          </w:rPr>
          <w:instrText xml:space="preserve"> PAGEREF _Toc309812497 \h </w:instrText>
        </w:r>
        <w:r>
          <w:rPr>
            <w:noProof/>
            <w:webHidden/>
          </w:rPr>
        </w:r>
        <w:r>
          <w:rPr>
            <w:noProof/>
            <w:webHidden/>
          </w:rPr>
          <w:fldChar w:fldCharType="separate"/>
        </w:r>
        <w:r w:rsidR="00863F23">
          <w:rPr>
            <w:noProof/>
            <w:webHidden/>
          </w:rPr>
          <w:t>64</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498" w:history="1">
        <w:r w:rsidR="0047242F" w:rsidRPr="00C34285">
          <w:rPr>
            <w:rStyle w:val="Hypertextovodkaz"/>
            <w:noProof/>
          </w:rPr>
          <w:t>4.2.8.</w:t>
        </w:r>
        <w:r w:rsidR="0047242F">
          <w:rPr>
            <w:rFonts w:eastAsia="Times New Roman"/>
            <w:noProof/>
            <w:sz w:val="22"/>
            <w:szCs w:val="22"/>
            <w:lang w:val="en-GB" w:eastAsia="en-GB"/>
          </w:rPr>
          <w:tab/>
        </w:r>
        <w:r w:rsidR="0047242F" w:rsidRPr="00C34285">
          <w:rPr>
            <w:rStyle w:val="Hypertextovodkaz"/>
            <w:noProof/>
          </w:rPr>
          <w:t>NMR Instrument</w:t>
        </w:r>
        <w:r w:rsidR="0047242F">
          <w:rPr>
            <w:noProof/>
            <w:webHidden/>
          </w:rPr>
          <w:tab/>
        </w:r>
        <w:r>
          <w:rPr>
            <w:noProof/>
            <w:webHidden/>
          </w:rPr>
          <w:fldChar w:fldCharType="begin"/>
        </w:r>
        <w:r w:rsidR="0047242F">
          <w:rPr>
            <w:noProof/>
            <w:webHidden/>
          </w:rPr>
          <w:instrText xml:space="preserve"> PAGEREF _Toc309812498 \h </w:instrText>
        </w:r>
        <w:r>
          <w:rPr>
            <w:noProof/>
            <w:webHidden/>
          </w:rPr>
        </w:r>
        <w:r>
          <w:rPr>
            <w:noProof/>
            <w:webHidden/>
          </w:rPr>
          <w:fldChar w:fldCharType="separate"/>
        </w:r>
        <w:r w:rsidR="00863F23">
          <w:rPr>
            <w:noProof/>
            <w:webHidden/>
          </w:rPr>
          <w:t>65</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499" w:history="1">
        <w:r w:rsidR="0047242F" w:rsidRPr="00C34285">
          <w:rPr>
            <w:rStyle w:val="Hypertextovodkaz"/>
            <w:noProof/>
          </w:rPr>
          <w:t>4.3.</w:t>
        </w:r>
        <w:r w:rsidR="0047242F">
          <w:rPr>
            <w:rFonts w:eastAsia="Times New Roman"/>
            <w:b w:val="0"/>
            <w:bCs w:val="0"/>
            <w:noProof/>
            <w:sz w:val="22"/>
            <w:szCs w:val="22"/>
            <w:lang w:val="en-GB" w:eastAsia="en-GB"/>
          </w:rPr>
          <w:tab/>
        </w:r>
        <w:r w:rsidR="0047242F" w:rsidRPr="00C34285">
          <w:rPr>
            <w:rStyle w:val="Hypertextovodkaz"/>
            <w:noProof/>
          </w:rPr>
          <w:t>Accessory Devices for uHTS System</w:t>
        </w:r>
        <w:r w:rsidR="0047242F">
          <w:rPr>
            <w:noProof/>
            <w:webHidden/>
          </w:rPr>
          <w:tab/>
        </w:r>
        <w:r>
          <w:rPr>
            <w:noProof/>
            <w:webHidden/>
          </w:rPr>
          <w:fldChar w:fldCharType="begin"/>
        </w:r>
        <w:r w:rsidR="0047242F">
          <w:rPr>
            <w:noProof/>
            <w:webHidden/>
          </w:rPr>
          <w:instrText xml:space="preserve"> PAGEREF _Toc309812499 \h </w:instrText>
        </w:r>
        <w:r>
          <w:rPr>
            <w:noProof/>
            <w:webHidden/>
          </w:rPr>
        </w:r>
        <w:r>
          <w:rPr>
            <w:noProof/>
            <w:webHidden/>
          </w:rPr>
          <w:fldChar w:fldCharType="separate"/>
        </w:r>
        <w:r w:rsidR="00863F23">
          <w:rPr>
            <w:noProof/>
            <w:webHidden/>
          </w:rPr>
          <w:t>71</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00" w:history="1">
        <w:r w:rsidR="0047242F" w:rsidRPr="00C34285">
          <w:rPr>
            <w:rStyle w:val="Hypertextovodkaz"/>
            <w:noProof/>
          </w:rPr>
          <w:t>4.3.1.</w:t>
        </w:r>
        <w:r w:rsidR="0047242F">
          <w:rPr>
            <w:rFonts w:eastAsia="Times New Roman"/>
            <w:noProof/>
            <w:sz w:val="22"/>
            <w:szCs w:val="22"/>
            <w:lang w:val="en-GB" w:eastAsia="en-GB"/>
          </w:rPr>
          <w:tab/>
        </w:r>
        <w:r w:rsidR="0047242F" w:rsidRPr="00C34285">
          <w:rPr>
            <w:rStyle w:val="Hypertextovodkaz"/>
            <w:noProof/>
          </w:rPr>
          <w:t>Pin Tool Instrument</w:t>
        </w:r>
        <w:r w:rsidR="0047242F">
          <w:rPr>
            <w:noProof/>
            <w:webHidden/>
          </w:rPr>
          <w:tab/>
        </w:r>
        <w:r>
          <w:rPr>
            <w:noProof/>
            <w:webHidden/>
          </w:rPr>
          <w:fldChar w:fldCharType="begin"/>
        </w:r>
        <w:r w:rsidR="0047242F">
          <w:rPr>
            <w:noProof/>
            <w:webHidden/>
          </w:rPr>
          <w:instrText xml:space="preserve"> PAGEREF _Toc309812500 \h </w:instrText>
        </w:r>
        <w:r>
          <w:rPr>
            <w:noProof/>
            <w:webHidden/>
          </w:rPr>
        </w:r>
        <w:r>
          <w:rPr>
            <w:noProof/>
            <w:webHidden/>
          </w:rPr>
          <w:fldChar w:fldCharType="separate"/>
        </w:r>
        <w:r w:rsidR="00863F23">
          <w:rPr>
            <w:noProof/>
            <w:webHidden/>
          </w:rPr>
          <w:t>71</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01" w:history="1">
        <w:r w:rsidR="0047242F" w:rsidRPr="00C34285">
          <w:rPr>
            <w:rStyle w:val="Hypertextovodkaz"/>
            <w:noProof/>
          </w:rPr>
          <w:t>4.3.2.</w:t>
        </w:r>
        <w:r w:rsidR="0047242F">
          <w:rPr>
            <w:rFonts w:eastAsia="Times New Roman"/>
            <w:noProof/>
            <w:sz w:val="22"/>
            <w:szCs w:val="22"/>
            <w:lang w:val="en-GB" w:eastAsia="en-GB"/>
          </w:rPr>
          <w:tab/>
        </w:r>
        <w:r w:rsidR="0047242F" w:rsidRPr="00C34285">
          <w:rPr>
            <w:rStyle w:val="Hypertextovodkaz"/>
            <w:noProof/>
          </w:rPr>
          <w:t>Low Volume Non-Contact Liquid Transfer Instrument</w:t>
        </w:r>
        <w:r w:rsidR="0047242F">
          <w:rPr>
            <w:noProof/>
            <w:webHidden/>
          </w:rPr>
          <w:tab/>
        </w:r>
        <w:r>
          <w:rPr>
            <w:noProof/>
            <w:webHidden/>
          </w:rPr>
          <w:fldChar w:fldCharType="begin"/>
        </w:r>
        <w:r w:rsidR="0047242F">
          <w:rPr>
            <w:noProof/>
            <w:webHidden/>
          </w:rPr>
          <w:instrText xml:space="preserve"> PAGEREF _Toc309812501 \h </w:instrText>
        </w:r>
        <w:r>
          <w:rPr>
            <w:noProof/>
            <w:webHidden/>
          </w:rPr>
        </w:r>
        <w:r>
          <w:rPr>
            <w:noProof/>
            <w:webHidden/>
          </w:rPr>
          <w:fldChar w:fldCharType="separate"/>
        </w:r>
        <w:r w:rsidR="00863F23">
          <w:rPr>
            <w:noProof/>
            <w:webHidden/>
          </w:rPr>
          <w:t>72</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02" w:history="1">
        <w:r w:rsidR="0047242F" w:rsidRPr="00C34285">
          <w:rPr>
            <w:rStyle w:val="Hypertextovodkaz"/>
            <w:noProof/>
          </w:rPr>
          <w:t>4.3.3.</w:t>
        </w:r>
        <w:r w:rsidR="0047242F">
          <w:rPr>
            <w:rFonts w:eastAsia="Times New Roman"/>
            <w:noProof/>
            <w:sz w:val="22"/>
            <w:szCs w:val="22"/>
            <w:lang w:val="en-GB" w:eastAsia="en-GB"/>
          </w:rPr>
          <w:tab/>
        </w:r>
        <w:r w:rsidR="0047242F" w:rsidRPr="00C34285">
          <w:rPr>
            <w:rStyle w:val="Hypertextovodkaz"/>
            <w:noProof/>
          </w:rPr>
          <w:t>Automated Heat Sealer</w:t>
        </w:r>
        <w:r w:rsidR="0047242F">
          <w:rPr>
            <w:noProof/>
            <w:webHidden/>
          </w:rPr>
          <w:tab/>
        </w:r>
        <w:r>
          <w:rPr>
            <w:noProof/>
            <w:webHidden/>
          </w:rPr>
          <w:fldChar w:fldCharType="begin"/>
        </w:r>
        <w:r w:rsidR="0047242F">
          <w:rPr>
            <w:noProof/>
            <w:webHidden/>
          </w:rPr>
          <w:instrText xml:space="preserve"> PAGEREF _Toc309812502 \h </w:instrText>
        </w:r>
        <w:r>
          <w:rPr>
            <w:noProof/>
            <w:webHidden/>
          </w:rPr>
        </w:r>
        <w:r>
          <w:rPr>
            <w:noProof/>
            <w:webHidden/>
          </w:rPr>
          <w:fldChar w:fldCharType="separate"/>
        </w:r>
        <w:r w:rsidR="00863F23">
          <w:rPr>
            <w:noProof/>
            <w:webHidden/>
          </w:rPr>
          <w:t>73</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03" w:history="1">
        <w:r w:rsidR="0047242F" w:rsidRPr="00C34285">
          <w:rPr>
            <w:rStyle w:val="Hypertextovodkaz"/>
            <w:noProof/>
          </w:rPr>
          <w:t>4.3.4.</w:t>
        </w:r>
        <w:r w:rsidR="0047242F">
          <w:rPr>
            <w:rFonts w:eastAsia="Times New Roman"/>
            <w:noProof/>
            <w:sz w:val="22"/>
            <w:szCs w:val="22"/>
            <w:lang w:val="en-GB" w:eastAsia="en-GB"/>
          </w:rPr>
          <w:tab/>
        </w:r>
        <w:r w:rsidR="0047242F" w:rsidRPr="00C34285">
          <w:rPr>
            <w:rStyle w:val="Hypertextovodkaz"/>
            <w:noProof/>
          </w:rPr>
          <w:t>Automated Plate De-Sealer</w:t>
        </w:r>
        <w:r w:rsidR="0047242F">
          <w:rPr>
            <w:noProof/>
            <w:webHidden/>
          </w:rPr>
          <w:tab/>
        </w:r>
        <w:r>
          <w:rPr>
            <w:noProof/>
            <w:webHidden/>
          </w:rPr>
          <w:fldChar w:fldCharType="begin"/>
        </w:r>
        <w:r w:rsidR="0047242F">
          <w:rPr>
            <w:noProof/>
            <w:webHidden/>
          </w:rPr>
          <w:instrText xml:space="preserve"> PAGEREF _Toc309812503 \h </w:instrText>
        </w:r>
        <w:r>
          <w:rPr>
            <w:noProof/>
            <w:webHidden/>
          </w:rPr>
        </w:r>
        <w:r>
          <w:rPr>
            <w:noProof/>
            <w:webHidden/>
          </w:rPr>
          <w:fldChar w:fldCharType="separate"/>
        </w:r>
        <w:r w:rsidR="00863F23">
          <w:rPr>
            <w:noProof/>
            <w:webHidden/>
          </w:rPr>
          <w:t>73</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04" w:history="1">
        <w:r w:rsidR="0047242F" w:rsidRPr="00C34285">
          <w:rPr>
            <w:rStyle w:val="Hypertextovodkaz"/>
            <w:noProof/>
          </w:rPr>
          <w:t>4.3.5.</w:t>
        </w:r>
        <w:r w:rsidR="0047242F">
          <w:rPr>
            <w:rFonts w:eastAsia="Times New Roman"/>
            <w:noProof/>
            <w:sz w:val="22"/>
            <w:szCs w:val="22"/>
            <w:lang w:val="en-GB" w:eastAsia="en-GB"/>
          </w:rPr>
          <w:tab/>
        </w:r>
        <w:r w:rsidR="0047242F" w:rsidRPr="00C34285">
          <w:rPr>
            <w:rStyle w:val="Hypertextovodkaz"/>
            <w:noProof/>
          </w:rPr>
          <w:t>Automated Benchtop Centrifuge</w:t>
        </w:r>
        <w:r w:rsidR="0047242F">
          <w:rPr>
            <w:noProof/>
            <w:webHidden/>
          </w:rPr>
          <w:tab/>
        </w:r>
        <w:r>
          <w:rPr>
            <w:noProof/>
            <w:webHidden/>
          </w:rPr>
          <w:fldChar w:fldCharType="begin"/>
        </w:r>
        <w:r w:rsidR="0047242F">
          <w:rPr>
            <w:noProof/>
            <w:webHidden/>
          </w:rPr>
          <w:instrText xml:space="preserve"> PAGEREF _Toc309812504 \h </w:instrText>
        </w:r>
        <w:r>
          <w:rPr>
            <w:noProof/>
            <w:webHidden/>
          </w:rPr>
        </w:r>
        <w:r>
          <w:rPr>
            <w:noProof/>
            <w:webHidden/>
          </w:rPr>
          <w:fldChar w:fldCharType="separate"/>
        </w:r>
        <w:r w:rsidR="00863F23">
          <w:rPr>
            <w:noProof/>
            <w:webHidden/>
          </w:rPr>
          <w:t>74</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05" w:history="1">
        <w:r w:rsidR="0047242F" w:rsidRPr="00C34285">
          <w:rPr>
            <w:rStyle w:val="Hypertextovodkaz"/>
            <w:noProof/>
          </w:rPr>
          <w:t>4.3.6.</w:t>
        </w:r>
        <w:r w:rsidR="0047242F">
          <w:rPr>
            <w:rFonts w:eastAsia="Times New Roman"/>
            <w:noProof/>
            <w:sz w:val="22"/>
            <w:szCs w:val="22"/>
            <w:lang w:val="en-GB" w:eastAsia="en-GB"/>
          </w:rPr>
          <w:tab/>
        </w:r>
        <w:r w:rsidR="0047242F" w:rsidRPr="00C34285">
          <w:rPr>
            <w:rStyle w:val="Hypertextovodkaz"/>
            <w:noProof/>
          </w:rPr>
          <w:t>Automated Bulk-Reagent Dispenser</w:t>
        </w:r>
        <w:r w:rsidR="0047242F">
          <w:rPr>
            <w:noProof/>
            <w:webHidden/>
          </w:rPr>
          <w:tab/>
        </w:r>
        <w:r>
          <w:rPr>
            <w:noProof/>
            <w:webHidden/>
          </w:rPr>
          <w:fldChar w:fldCharType="begin"/>
        </w:r>
        <w:r w:rsidR="0047242F">
          <w:rPr>
            <w:noProof/>
            <w:webHidden/>
          </w:rPr>
          <w:instrText xml:space="preserve"> PAGEREF _Toc309812505 \h </w:instrText>
        </w:r>
        <w:r>
          <w:rPr>
            <w:noProof/>
            <w:webHidden/>
          </w:rPr>
        </w:r>
        <w:r>
          <w:rPr>
            <w:noProof/>
            <w:webHidden/>
          </w:rPr>
          <w:fldChar w:fldCharType="separate"/>
        </w:r>
        <w:r w:rsidR="00863F23">
          <w:rPr>
            <w:noProof/>
            <w:webHidden/>
          </w:rPr>
          <w:t>74</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06" w:history="1">
        <w:r w:rsidR="0047242F" w:rsidRPr="00C34285">
          <w:rPr>
            <w:rStyle w:val="Hypertextovodkaz"/>
            <w:noProof/>
          </w:rPr>
          <w:t>4.3.7.</w:t>
        </w:r>
        <w:r w:rsidR="0047242F">
          <w:rPr>
            <w:rFonts w:eastAsia="Times New Roman"/>
            <w:noProof/>
            <w:sz w:val="22"/>
            <w:szCs w:val="22"/>
            <w:lang w:val="en-GB" w:eastAsia="en-GB"/>
          </w:rPr>
          <w:tab/>
        </w:r>
        <w:r w:rsidR="0047242F" w:rsidRPr="00C34285">
          <w:rPr>
            <w:rStyle w:val="Hypertextovodkaz"/>
            <w:noProof/>
          </w:rPr>
          <w:t>Automated Low Volume Bulk-Reagent Dispenser</w:t>
        </w:r>
        <w:r w:rsidR="0047242F">
          <w:rPr>
            <w:noProof/>
            <w:webHidden/>
          </w:rPr>
          <w:tab/>
        </w:r>
        <w:r>
          <w:rPr>
            <w:noProof/>
            <w:webHidden/>
          </w:rPr>
          <w:fldChar w:fldCharType="begin"/>
        </w:r>
        <w:r w:rsidR="0047242F">
          <w:rPr>
            <w:noProof/>
            <w:webHidden/>
          </w:rPr>
          <w:instrText xml:space="preserve"> PAGEREF _Toc309812506 \h </w:instrText>
        </w:r>
        <w:r>
          <w:rPr>
            <w:noProof/>
            <w:webHidden/>
          </w:rPr>
        </w:r>
        <w:r>
          <w:rPr>
            <w:noProof/>
            <w:webHidden/>
          </w:rPr>
          <w:fldChar w:fldCharType="separate"/>
        </w:r>
        <w:r w:rsidR="00863F23">
          <w:rPr>
            <w:noProof/>
            <w:webHidden/>
          </w:rPr>
          <w:t>74</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07" w:history="1">
        <w:r w:rsidR="0047242F" w:rsidRPr="00C34285">
          <w:rPr>
            <w:rStyle w:val="Hypertextovodkaz"/>
            <w:noProof/>
          </w:rPr>
          <w:t>4.3.8.</w:t>
        </w:r>
        <w:r w:rsidR="0047242F">
          <w:rPr>
            <w:rFonts w:eastAsia="Times New Roman"/>
            <w:noProof/>
            <w:sz w:val="22"/>
            <w:szCs w:val="22"/>
            <w:lang w:val="en-GB" w:eastAsia="en-GB"/>
          </w:rPr>
          <w:tab/>
        </w:r>
        <w:r w:rsidR="0047242F" w:rsidRPr="00C34285">
          <w:rPr>
            <w:rStyle w:val="Hypertextovodkaz"/>
            <w:noProof/>
          </w:rPr>
          <w:t>Combination Washer/Dispenser Instrument</w:t>
        </w:r>
        <w:r w:rsidR="0047242F">
          <w:rPr>
            <w:noProof/>
            <w:webHidden/>
          </w:rPr>
          <w:tab/>
        </w:r>
        <w:r>
          <w:rPr>
            <w:noProof/>
            <w:webHidden/>
          </w:rPr>
          <w:fldChar w:fldCharType="begin"/>
        </w:r>
        <w:r w:rsidR="0047242F">
          <w:rPr>
            <w:noProof/>
            <w:webHidden/>
          </w:rPr>
          <w:instrText xml:space="preserve"> PAGEREF _Toc309812507 \h </w:instrText>
        </w:r>
        <w:r>
          <w:rPr>
            <w:noProof/>
            <w:webHidden/>
          </w:rPr>
        </w:r>
        <w:r>
          <w:rPr>
            <w:noProof/>
            <w:webHidden/>
          </w:rPr>
          <w:fldChar w:fldCharType="separate"/>
        </w:r>
        <w:r w:rsidR="00863F23">
          <w:rPr>
            <w:noProof/>
            <w:webHidden/>
          </w:rPr>
          <w:t>75</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08" w:history="1">
        <w:r w:rsidR="0047242F" w:rsidRPr="00C34285">
          <w:rPr>
            <w:rStyle w:val="Hypertextovodkaz"/>
            <w:noProof/>
          </w:rPr>
          <w:t>4.3.9.</w:t>
        </w:r>
        <w:r w:rsidR="0047242F">
          <w:rPr>
            <w:rFonts w:eastAsia="Times New Roman"/>
            <w:noProof/>
            <w:sz w:val="22"/>
            <w:szCs w:val="22"/>
            <w:lang w:val="en-GB" w:eastAsia="en-GB"/>
          </w:rPr>
          <w:tab/>
        </w:r>
        <w:r w:rsidR="0047242F" w:rsidRPr="00C34285">
          <w:rPr>
            <w:rStyle w:val="Hypertextovodkaz"/>
            <w:noProof/>
          </w:rPr>
          <w:t>BSL2+ Automated Liquid Handler</w:t>
        </w:r>
        <w:r w:rsidR="0047242F">
          <w:rPr>
            <w:noProof/>
            <w:webHidden/>
          </w:rPr>
          <w:tab/>
        </w:r>
        <w:r>
          <w:rPr>
            <w:noProof/>
            <w:webHidden/>
          </w:rPr>
          <w:fldChar w:fldCharType="begin"/>
        </w:r>
        <w:r w:rsidR="0047242F">
          <w:rPr>
            <w:noProof/>
            <w:webHidden/>
          </w:rPr>
          <w:instrText xml:space="preserve"> PAGEREF _Toc309812508 \h </w:instrText>
        </w:r>
        <w:r>
          <w:rPr>
            <w:noProof/>
            <w:webHidden/>
          </w:rPr>
        </w:r>
        <w:r>
          <w:rPr>
            <w:noProof/>
            <w:webHidden/>
          </w:rPr>
          <w:fldChar w:fldCharType="separate"/>
        </w:r>
        <w:r w:rsidR="00863F23">
          <w:rPr>
            <w:noProof/>
            <w:webHidden/>
          </w:rPr>
          <w:t>76</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09" w:history="1">
        <w:r w:rsidR="0047242F" w:rsidRPr="00C34285">
          <w:rPr>
            <w:rStyle w:val="Hypertextovodkaz"/>
            <w:noProof/>
          </w:rPr>
          <w:t>4.3.10.</w:t>
        </w:r>
        <w:r w:rsidR="0047242F">
          <w:rPr>
            <w:rFonts w:eastAsia="Times New Roman"/>
            <w:noProof/>
            <w:sz w:val="22"/>
            <w:szCs w:val="22"/>
            <w:lang w:val="en-GB" w:eastAsia="en-GB"/>
          </w:rPr>
          <w:tab/>
        </w:r>
        <w:r w:rsidR="0047242F" w:rsidRPr="00C34285">
          <w:rPr>
            <w:rStyle w:val="Hypertextovodkaz"/>
            <w:noProof/>
          </w:rPr>
          <w:t>BSL2+ Combination Washer/Dispenser Instrument</w:t>
        </w:r>
        <w:r w:rsidR="0047242F">
          <w:rPr>
            <w:noProof/>
            <w:webHidden/>
          </w:rPr>
          <w:tab/>
        </w:r>
        <w:r>
          <w:rPr>
            <w:noProof/>
            <w:webHidden/>
          </w:rPr>
          <w:fldChar w:fldCharType="begin"/>
        </w:r>
        <w:r w:rsidR="0047242F">
          <w:rPr>
            <w:noProof/>
            <w:webHidden/>
          </w:rPr>
          <w:instrText xml:space="preserve"> PAGEREF _Toc309812509 \h </w:instrText>
        </w:r>
        <w:r>
          <w:rPr>
            <w:noProof/>
            <w:webHidden/>
          </w:rPr>
        </w:r>
        <w:r>
          <w:rPr>
            <w:noProof/>
            <w:webHidden/>
          </w:rPr>
          <w:fldChar w:fldCharType="separate"/>
        </w:r>
        <w:r w:rsidR="00863F23">
          <w:rPr>
            <w:noProof/>
            <w:webHidden/>
          </w:rPr>
          <w:t>77</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10" w:history="1">
        <w:r w:rsidR="0047242F" w:rsidRPr="00C34285">
          <w:rPr>
            <w:rStyle w:val="Hypertextovodkaz"/>
            <w:noProof/>
          </w:rPr>
          <w:t>4.3.11.</w:t>
        </w:r>
        <w:r w:rsidR="0047242F">
          <w:rPr>
            <w:rFonts w:eastAsia="Times New Roman"/>
            <w:noProof/>
            <w:sz w:val="22"/>
            <w:szCs w:val="22"/>
            <w:lang w:val="en-GB" w:eastAsia="en-GB"/>
          </w:rPr>
          <w:tab/>
        </w:r>
        <w:r w:rsidR="0047242F" w:rsidRPr="00C34285">
          <w:rPr>
            <w:rStyle w:val="Hypertextovodkaz"/>
            <w:noProof/>
          </w:rPr>
          <w:t>BSL2+ Automated Heat Sealer</w:t>
        </w:r>
        <w:r w:rsidR="0047242F">
          <w:rPr>
            <w:noProof/>
            <w:webHidden/>
          </w:rPr>
          <w:tab/>
        </w:r>
        <w:r>
          <w:rPr>
            <w:noProof/>
            <w:webHidden/>
          </w:rPr>
          <w:fldChar w:fldCharType="begin"/>
        </w:r>
        <w:r w:rsidR="0047242F">
          <w:rPr>
            <w:noProof/>
            <w:webHidden/>
          </w:rPr>
          <w:instrText xml:space="preserve"> PAGEREF _Toc309812510 \h </w:instrText>
        </w:r>
        <w:r>
          <w:rPr>
            <w:noProof/>
            <w:webHidden/>
          </w:rPr>
        </w:r>
        <w:r>
          <w:rPr>
            <w:noProof/>
            <w:webHidden/>
          </w:rPr>
          <w:fldChar w:fldCharType="separate"/>
        </w:r>
        <w:r w:rsidR="00863F23">
          <w:rPr>
            <w:noProof/>
            <w:webHidden/>
          </w:rPr>
          <w:t>78</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11" w:history="1">
        <w:r w:rsidR="0047242F" w:rsidRPr="00C34285">
          <w:rPr>
            <w:rStyle w:val="Hypertextovodkaz"/>
            <w:noProof/>
          </w:rPr>
          <w:t>4.3.12.</w:t>
        </w:r>
        <w:r w:rsidR="0047242F">
          <w:rPr>
            <w:rFonts w:eastAsia="Times New Roman"/>
            <w:noProof/>
            <w:sz w:val="22"/>
            <w:szCs w:val="22"/>
            <w:lang w:val="en-GB" w:eastAsia="en-GB"/>
          </w:rPr>
          <w:tab/>
        </w:r>
        <w:r w:rsidR="0047242F" w:rsidRPr="00C34285">
          <w:rPr>
            <w:rStyle w:val="Hypertextovodkaz"/>
            <w:noProof/>
          </w:rPr>
          <w:t>BSL2+ Automated Plate De-Sealer</w:t>
        </w:r>
        <w:r w:rsidR="0047242F">
          <w:rPr>
            <w:noProof/>
            <w:webHidden/>
          </w:rPr>
          <w:tab/>
        </w:r>
        <w:r>
          <w:rPr>
            <w:noProof/>
            <w:webHidden/>
          </w:rPr>
          <w:fldChar w:fldCharType="begin"/>
        </w:r>
        <w:r w:rsidR="0047242F">
          <w:rPr>
            <w:noProof/>
            <w:webHidden/>
          </w:rPr>
          <w:instrText xml:space="preserve"> PAGEREF _Toc309812511 \h </w:instrText>
        </w:r>
        <w:r>
          <w:rPr>
            <w:noProof/>
            <w:webHidden/>
          </w:rPr>
        </w:r>
        <w:r>
          <w:rPr>
            <w:noProof/>
            <w:webHidden/>
          </w:rPr>
          <w:fldChar w:fldCharType="separate"/>
        </w:r>
        <w:r w:rsidR="00863F23">
          <w:rPr>
            <w:noProof/>
            <w:webHidden/>
          </w:rPr>
          <w:t>78</w:t>
        </w:r>
        <w:r>
          <w:rPr>
            <w:noProof/>
            <w:webHidden/>
          </w:rPr>
          <w:fldChar w:fldCharType="end"/>
        </w:r>
      </w:hyperlink>
    </w:p>
    <w:p w:rsidR="0047242F" w:rsidRDefault="00751706">
      <w:pPr>
        <w:pStyle w:val="Obsah1"/>
        <w:tabs>
          <w:tab w:val="left" w:pos="600"/>
          <w:tab w:val="right" w:leader="dot" w:pos="9350"/>
        </w:tabs>
        <w:rPr>
          <w:rFonts w:ascii="Calibri" w:eastAsia="Times New Roman" w:hAnsi="Calibri"/>
          <w:b w:val="0"/>
          <w:bCs w:val="0"/>
          <w:caps w:val="0"/>
          <w:noProof/>
          <w:sz w:val="22"/>
          <w:szCs w:val="22"/>
          <w:lang w:val="en-GB" w:eastAsia="en-GB"/>
        </w:rPr>
      </w:pPr>
      <w:hyperlink w:anchor="_Toc309812512" w:history="1">
        <w:r w:rsidR="0047242F" w:rsidRPr="00C34285">
          <w:rPr>
            <w:rStyle w:val="Hypertextovodkaz"/>
            <w:noProof/>
          </w:rPr>
          <w:t>5.</w:t>
        </w:r>
        <w:r w:rsidR="0047242F">
          <w:rPr>
            <w:rFonts w:ascii="Calibri" w:eastAsia="Times New Roman" w:hAnsi="Calibri"/>
            <w:b w:val="0"/>
            <w:bCs w:val="0"/>
            <w:caps w:val="0"/>
            <w:noProof/>
            <w:sz w:val="22"/>
            <w:szCs w:val="22"/>
            <w:lang w:val="en-GB" w:eastAsia="en-GB"/>
          </w:rPr>
          <w:tab/>
        </w:r>
        <w:r w:rsidR="0047242F" w:rsidRPr="00C34285">
          <w:rPr>
            <w:rStyle w:val="Hypertextovodkaz"/>
            <w:noProof/>
          </w:rPr>
          <w:t>Lot C: Laboratory Information Management System (LIMS)</w:t>
        </w:r>
        <w:r w:rsidR="0047242F">
          <w:rPr>
            <w:noProof/>
            <w:webHidden/>
          </w:rPr>
          <w:tab/>
        </w:r>
        <w:r>
          <w:rPr>
            <w:noProof/>
            <w:webHidden/>
          </w:rPr>
          <w:fldChar w:fldCharType="begin"/>
        </w:r>
        <w:r w:rsidR="0047242F">
          <w:rPr>
            <w:noProof/>
            <w:webHidden/>
          </w:rPr>
          <w:instrText xml:space="preserve"> PAGEREF _Toc309812512 \h </w:instrText>
        </w:r>
        <w:r>
          <w:rPr>
            <w:noProof/>
            <w:webHidden/>
          </w:rPr>
        </w:r>
        <w:r>
          <w:rPr>
            <w:noProof/>
            <w:webHidden/>
          </w:rPr>
          <w:fldChar w:fldCharType="separate"/>
        </w:r>
        <w:r w:rsidR="00863F23">
          <w:rPr>
            <w:noProof/>
            <w:webHidden/>
          </w:rPr>
          <w:t>79</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513" w:history="1">
        <w:r w:rsidR="0047242F" w:rsidRPr="00C34285">
          <w:rPr>
            <w:rStyle w:val="Hypertextovodkaz"/>
            <w:noProof/>
          </w:rPr>
          <w:t>5.1.</w:t>
        </w:r>
        <w:r w:rsidR="0047242F">
          <w:rPr>
            <w:rFonts w:eastAsia="Times New Roman"/>
            <w:b w:val="0"/>
            <w:bCs w:val="0"/>
            <w:noProof/>
            <w:sz w:val="22"/>
            <w:szCs w:val="22"/>
            <w:lang w:val="en-GB" w:eastAsia="en-GB"/>
          </w:rPr>
          <w:tab/>
        </w:r>
        <w:r w:rsidR="0047242F" w:rsidRPr="00C34285">
          <w:rPr>
            <w:rStyle w:val="Hypertextovodkaz"/>
            <w:noProof/>
          </w:rPr>
          <w:t>Introduction</w:t>
        </w:r>
        <w:r w:rsidR="0047242F">
          <w:rPr>
            <w:noProof/>
            <w:webHidden/>
          </w:rPr>
          <w:tab/>
        </w:r>
        <w:r>
          <w:rPr>
            <w:noProof/>
            <w:webHidden/>
          </w:rPr>
          <w:fldChar w:fldCharType="begin"/>
        </w:r>
        <w:r w:rsidR="0047242F">
          <w:rPr>
            <w:noProof/>
            <w:webHidden/>
          </w:rPr>
          <w:instrText xml:space="preserve"> PAGEREF _Toc309812513 \h </w:instrText>
        </w:r>
        <w:r>
          <w:rPr>
            <w:noProof/>
            <w:webHidden/>
          </w:rPr>
        </w:r>
        <w:r>
          <w:rPr>
            <w:noProof/>
            <w:webHidden/>
          </w:rPr>
          <w:fldChar w:fldCharType="separate"/>
        </w:r>
        <w:r w:rsidR="00863F23">
          <w:rPr>
            <w:noProof/>
            <w:webHidden/>
          </w:rPr>
          <w:t>79</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514" w:history="1">
        <w:r w:rsidR="0047242F" w:rsidRPr="00C34285">
          <w:rPr>
            <w:rStyle w:val="Hypertextovodkaz"/>
            <w:noProof/>
          </w:rPr>
          <w:t>5.2.</w:t>
        </w:r>
        <w:r w:rsidR="0047242F">
          <w:rPr>
            <w:rFonts w:eastAsia="Times New Roman"/>
            <w:b w:val="0"/>
            <w:bCs w:val="0"/>
            <w:noProof/>
            <w:sz w:val="22"/>
            <w:szCs w:val="22"/>
            <w:lang w:val="en-GB" w:eastAsia="en-GB"/>
          </w:rPr>
          <w:tab/>
        </w:r>
        <w:r w:rsidR="0047242F" w:rsidRPr="00C34285">
          <w:rPr>
            <w:rStyle w:val="Hypertextovodkaz"/>
            <w:noProof/>
          </w:rPr>
          <w:t>Overview</w:t>
        </w:r>
        <w:r w:rsidR="0047242F">
          <w:rPr>
            <w:noProof/>
            <w:webHidden/>
          </w:rPr>
          <w:tab/>
        </w:r>
        <w:r>
          <w:rPr>
            <w:noProof/>
            <w:webHidden/>
          </w:rPr>
          <w:fldChar w:fldCharType="begin"/>
        </w:r>
        <w:r w:rsidR="0047242F">
          <w:rPr>
            <w:noProof/>
            <w:webHidden/>
          </w:rPr>
          <w:instrText xml:space="preserve"> PAGEREF _Toc309812514 \h </w:instrText>
        </w:r>
        <w:r>
          <w:rPr>
            <w:noProof/>
            <w:webHidden/>
          </w:rPr>
        </w:r>
        <w:r>
          <w:rPr>
            <w:noProof/>
            <w:webHidden/>
          </w:rPr>
          <w:fldChar w:fldCharType="separate"/>
        </w:r>
        <w:r w:rsidR="00863F23">
          <w:rPr>
            <w:noProof/>
            <w:webHidden/>
          </w:rPr>
          <w:t>79</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515" w:history="1">
        <w:r w:rsidR="0047242F" w:rsidRPr="00C34285">
          <w:rPr>
            <w:rStyle w:val="Hypertextovodkaz"/>
            <w:noProof/>
          </w:rPr>
          <w:t>5.3.</w:t>
        </w:r>
        <w:r w:rsidR="0047242F">
          <w:rPr>
            <w:rFonts w:eastAsia="Times New Roman"/>
            <w:b w:val="0"/>
            <w:bCs w:val="0"/>
            <w:noProof/>
            <w:sz w:val="22"/>
            <w:szCs w:val="22"/>
            <w:lang w:val="en-GB" w:eastAsia="en-GB"/>
          </w:rPr>
          <w:tab/>
        </w:r>
        <w:r w:rsidR="0047242F" w:rsidRPr="00C34285">
          <w:rPr>
            <w:rStyle w:val="Hypertextovodkaz"/>
            <w:noProof/>
          </w:rPr>
          <w:t>LIMS Requirements – Sample Management</w:t>
        </w:r>
        <w:r w:rsidR="0047242F">
          <w:rPr>
            <w:noProof/>
            <w:webHidden/>
          </w:rPr>
          <w:tab/>
        </w:r>
        <w:r>
          <w:rPr>
            <w:noProof/>
            <w:webHidden/>
          </w:rPr>
          <w:fldChar w:fldCharType="begin"/>
        </w:r>
        <w:r w:rsidR="0047242F">
          <w:rPr>
            <w:noProof/>
            <w:webHidden/>
          </w:rPr>
          <w:instrText xml:space="preserve"> PAGEREF _Toc309812515 \h </w:instrText>
        </w:r>
        <w:r>
          <w:rPr>
            <w:noProof/>
            <w:webHidden/>
          </w:rPr>
        </w:r>
        <w:r>
          <w:rPr>
            <w:noProof/>
            <w:webHidden/>
          </w:rPr>
          <w:fldChar w:fldCharType="separate"/>
        </w:r>
        <w:r w:rsidR="00863F23">
          <w:rPr>
            <w:noProof/>
            <w:webHidden/>
          </w:rPr>
          <w:t>79</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16" w:history="1">
        <w:r w:rsidR="0047242F" w:rsidRPr="00C34285">
          <w:rPr>
            <w:rStyle w:val="Hypertextovodkaz"/>
            <w:noProof/>
          </w:rPr>
          <w:t>5.3.1.</w:t>
        </w:r>
        <w:r w:rsidR="0047242F">
          <w:rPr>
            <w:rFonts w:eastAsia="Times New Roman"/>
            <w:noProof/>
            <w:sz w:val="22"/>
            <w:szCs w:val="22"/>
            <w:lang w:val="en-GB" w:eastAsia="en-GB"/>
          </w:rPr>
          <w:tab/>
        </w:r>
        <w:r w:rsidR="0047242F" w:rsidRPr="00C34285">
          <w:rPr>
            <w:rStyle w:val="Hypertextovodkaz"/>
            <w:noProof/>
          </w:rPr>
          <w:t>Sample Registration</w:t>
        </w:r>
        <w:r w:rsidR="0047242F">
          <w:rPr>
            <w:noProof/>
            <w:webHidden/>
          </w:rPr>
          <w:tab/>
        </w:r>
        <w:r>
          <w:rPr>
            <w:noProof/>
            <w:webHidden/>
          </w:rPr>
          <w:fldChar w:fldCharType="begin"/>
        </w:r>
        <w:r w:rsidR="0047242F">
          <w:rPr>
            <w:noProof/>
            <w:webHidden/>
          </w:rPr>
          <w:instrText xml:space="preserve"> PAGEREF _Toc309812516 \h </w:instrText>
        </w:r>
        <w:r>
          <w:rPr>
            <w:noProof/>
            <w:webHidden/>
          </w:rPr>
        </w:r>
        <w:r>
          <w:rPr>
            <w:noProof/>
            <w:webHidden/>
          </w:rPr>
          <w:fldChar w:fldCharType="separate"/>
        </w:r>
        <w:r w:rsidR="00863F23">
          <w:rPr>
            <w:noProof/>
            <w:webHidden/>
          </w:rPr>
          <w:t>79</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17" w:history="1">
        <w:r w:rsidR="0047242F" w:rsidRPr="00C34285">
          <w:rPr>
            <w:rStyle w:val="Hypertextovodkaz"/>
            <w:noProof/>
          </w:rPr>
          <w:t>5.3.2.</w:t>
        </w:r>
        <w:r w:rsidR="0047242F">
          <w:rPr>
            <w:rFonts w:eastAsia="Times New Roman"/>
            <w:noProof/>
            <w:sz w:val="22"/>
            <w:szCs w:val="22"/>
            <w:lang w:val="en-GB" w:eastAsia="en-GB"/>
          </w:rPr>
          <w:tab/>
        </w:r>
        <w:r w:rsidR="0047242F" w:rsidRPr="00C34285">
          <w:rPr>
            <w:rStyle w:val="Hypertextovodkaz"/>
            <w:noProof/>
          </w:rPr>
          <w:t>Sample Inventory Tracking</w:t>
        </w:r>
        <w:r w:rsidR="0047242F">
          <w:rPr>
            <w:noProof/>
            <w:webHidden/>
          </w:rPr>
          <w:tab/>
        </w:r>
        <w:r>
          <w:rPr>
            <w:noProof/>
            <w:webHidden/>
          </w:rPr>
          <w:fldChar w:fldCharType="begin"/>
        </w:r>
        <w:r w:rsidR="0047242F">
          <w:rPr>
            <w:noProof/>
            <w:webHidden/>
          </w:rPr>
          <w:instrText xml:space="preserve"> PAGEREF _Toc309812517 \h </w:instrText>
        </w:r>
        <w:r>
          <w:rPr>
            <w:noProof/>
            <w:webHidden/>
          </w:rPr>
        </w:r>
        <w:r>
          <w:rPr>
            <w:noProof/>
            <w:webHidden/>
          </w:rPr>
          <w:fldChar w:fldCharType="separate"/>
        </w:r>
        <w:r w:rsidR="00863F23">
          <w:rPr>
            <w:noProof/>
            <w:webHidden/>
          </w:rPr>
          <w:t>80</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18" w:history="1">
        <w:r w:rsidR="0047242F" w:rsidRPr="00C34285">
          <w:rPr>
            <w:rStyle w:val="Hypertextovodkaz"/>
            <w:noProof/>
          </w:rPr>
          <w:t>5.3.3.</w:t>
        </w:r>
        <w:r w:rsidR="0047242F">
          <w:rPr>
            <w:rFonts w:eastAsia="Times New Roman"/>
            <w:noProof/>
            <w:sz w:val="22"/>
            <w:szCs w:val="22"/>
            <w:lang w:val="en-GB" w:eastAsia="en-GB"/>
          </w:rPr>
          <w:tab/>
        </w:r>
        <w:r w:rsidR="0047242F" w:rsidRPr="00C34285">
          <w:rPr>
            <w:rStyle w:val="Hypertextovodkaz"/>
            <w:noProof/>
          </w:rPr>
          <w:t>Ordering</w:t>
        </w:r>
        <w:r w:rsidR="0047242F">
          <w:rPr>
            <w:noProof/>
            <w:webHidden/>
          </w:rPr>
          <w:tab/>
        </w:r>
        <w:r>
          <w:rPr>
            <w:noProof/>
            <w:webHidden/>
          </w:rPr>
          <w:fldChar w:fldCharType="begin"/>
        </w:r>
        <w:r w:rsidR="0047242F">
          <w:rPr>
            <w:noProof/>
            <w:webHidden/>
          </w:rPr>
          <w:instrText xml:space="preserve"> PAGEREF _Toc309812518 \h </w:instrText>
        </w:r>
        <w:r>
          <w:rPr>
            <w:noProof/>
            <w:webHidden/>
          </w:rPr>
        </w:r>
        <w:r>
          <w:rPr>
            <w:noProof/>
            <w:webHidden/>
          </w:rPr>
          <w:fldChar w:fldCharType="separate"/>
        </w:r>
        <w:r w:rsidR="00863F23">
          <w:rPr>
            <w:noProof/>
            <w:webHidden/>
          </w:rPr>
          <w:t>80</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19" w:history="1">
        <w:r w:rsidR="0047242F" w:rsidRPr="00C34285">
          <w:rPr>
            <w:rStyle w:val="Hypertextovodkaz"/>
            <w:noProof/>
          </w:rPr>
          <w:t>5.3.4.</w:t>
        </w:r>
        <w:r w:rsidR="0047242F">
          <w:rPr>
            <w:rFonts w:eastAsia="Times New Roman"/>
            <w:noProof/>
            <w:sz w:val="22"/>
            <w:szCs w:val="22"/>
            <w:lang w:val="en-GB" w:eastAsia="en-GB"/>
          </w:rPr>
          <w:tab/>
        </w:r>
        <w:r w:rsidR="0047242F" w:rsidRPr="00C34285">
          <w:rPr>
            <w:rStyle w:val="Hypertextovodkaz"/>
            <w:noProof/>
          </w:rPr>
          <w:t>Replication Planning and Execution</w:t>
        </w:r>
        <w:r w:rsidR="0047242F">
          <w:rPr>
            <w:noProof/>
            <w:webHidden/>
          </w:rPr>
          <w:tab/>
        </w:r>
        <w:r>
          <w:rPr>
            <w:noProof/>
            <w:webHidden/>
          </w:rPr>
          <w:fldChar w:fldCharType="begin"/>
        </w:r>
        <w:r w:rsidR="0047242F">
          <w:rPr>
            <w:noProof/>
            <w:webHidden/>
          </w:rPr>
          <w:instrText xml:space="preserve"> PAGEREF _Toc309812519 \h </w:instrText>
        </w:r>
        <w:r>
          <w:rPr>
            <w:noProof/>
            <w:webHidden/>
          </w:rPr>
        </w:r>
        <w:r>
          <w:rPr>
            <w:noProof/>
            <w:webHidden/>
          </w:rPr>
          <w:fldChar w:fldCharType="separate"/>
        </w:r>
        <w:r w:rsidR="00863F23">
          <w:rPr>
            <w:noProof/>
            <w:webHidden/>
          </w:rPr>
          <w:t>80</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520" w:history="1">
        <w:r w:rsidR="0047242F" w:rsidRPr="00C34285">
          <w:rPr>
            <w:rStyle w:val="Hypertextovodkaz"/>
            <w:noProof/>
          </w:rPr>
          <w:t>5.4.</w:t>
        </w:r>
        <w:r w:rsidR="0047242F">
          <w:rPr>
            <w:rFonts w:eastAsia="Times New Roman"/>
            <w:b w:val="0"/>
            <w:bCs w:val="0"/>
            <w:noProof/>
            <w:sz w:val="22"/>
            <w:szCs w:val="22"/>
            <w:lang w:val="en-GB" w:eastAsia="en-GB"/>
          </w:rPr>
          <w:tab/>
        </w:r>
        <w:r w:rsidR="0047242F" w:rsidRPr="00C34285">
          <w:rPr>
            <w:rStyle w:val="Hypertextovodkaz"/>
            <w:noProof/>
          </w:rPr>
          <w:t>LIMS Requirements – Assay Management</w:t>
        </w:r>
        <w:r w:rsidR="0047242F">
          <w:rPr>
            <w:noProof/>
            <w:webHidden/>
          </w:rPr>
          <w:tab/>
        </w:r>
        <w:r>
          <w:rPr>
            <w:noProof/>
            <w:webHidden/>
          </w:rPr>
          <w:fldChar w:fldCharType="begin"/>
        </w:r>
        <w:r w:rsidR="0047242F">
          <w:rPr>
            <w:noProof/>
            <w:webHidden/>
          </w:rPr>
          <w:instrText xml:space="preserve"> PAGEREF _Toc309812520 \h </w:instrText>
        </w:r>
        <w:r>
          <w:rPr>
            <w:noProof/>
            <w:webHidden/>
          </w:rPr>
        </w:r>
        <w:r>
          <w:rPr>
            <w:noProof/>
            <w:webHidden/>
          </w:rPr>
          <w:fldChar w:fldCharType="separate"/>
        </w:r>
        <w:r w:rsidR="00863F23">
          <w:rPr>
            <w:noProof/>
            <w:webHidden/>
          </w:rPr>
          <w:t>80</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21" w:history="1">
        <w:r w:rsidR="0047242F" w:rsidRPr="00C34285">
          <w:rPr>
            <w:rStyle w:val="Hypertextovodkaz"/>
            <w:noProof/>
          </w:rPr>
          <w:t>5.4.1.</w:t>
        </w:r>
        <w:r w:rsidR="0047242F">
          <w:rPr>
            <w:rFonts w:eastAsia="Times New Roman"/>
            <w:noProof/>
            <w:sz w:val="22"/>
            <w:szCs w:val="22"/>
            <w:lang w:val="en-GB" w:eastAsia="en-GB"/>
          </w:rPr>
          <w:tab/>
        </w:r>
        <w:r w:rsidR="0047242F" w:rsidRPr="00C34285">
          <w:rPr>
            <w:rStyle w:val="Hypertextovodkaz"/>
            <w:noProof/>
          </w:rPr>
          <w:t>Assay Registration</w:t>
        </w:r>
        <w:r w:rsidR="0047242F">
          <w:rPr>
            <w:noProof/>
            <w:webHidden/>
          </w:rPr>
          <w:tab/>
        </w:r>
        <w:r>
          <w:rPr>
            <w:noProof/>
            <w:webHidden/>
          </w:rPr>
          <w:fldChar w:fldCharType="begin"/>
        </w:r>
        <w:r w:rsidR="0047242F">
          <w:rPr>
            <w:noProof/>
            <w:webHidden/>
          </w:rPr>
          <w:instrText xml:space="preserve"> PAGEREF _Toc309812521 \h </w:instrText>
        </w:r>
        <w:r>
          <w:rPr>
            <w:noProof/>
            <w:webHidden/>
          </w:rPr>
        </w:r>
        <w:r>
          <w:rPr>
            <w:noProof/>
            <w:webHidden/>
          </w:rPr>
          <w:fldChar w:fldCharType="separate"/>
        </w:r>
        <w:r w:rsidR="00863F23">
          <w:rPr>
            <w:noProof/>
            <w:webHidden/>
          </w:rPr>
          <w:t>80</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22" w:history="1">
        <w:r w:rsidR="0047242F" w:rsidRPr="00C34285">
          <w:rPr>
            <w:rStyle w:val="Hypertextovodkaz"/>
            <w:noProof/>
          </w:rPr>
          <w:t>5.4.2.</w:t>
        </w:r>
        <w:r w:rsidR="0047242F">
          <w:rPr>
            <w:rFonts w:eastAsia="Times New Roman"/>
            <w:noProof/>
            <w:sz w:val="22"/>
            <w:szCs w:val="22"/>
            <w:lang w:val="en-GB" w:eastAsia="en-GB"/>
          </w:rPr>
          <w:tab/>
        </w:r>
        <w:r w:rsidR="0047242F" w:rsidRPr="00C34285">
          <w:rPr>
            <w:rStyle w:val="Hypertextovodkaz"/>
            <w:noProof/>
          </w:rPr>
          <w:t>Ordering</w:t>
        </w:r>
        <w:r w:rsidR="0047242F">
          <w:rPr>
            <w:noProof/>
            <w:webHidden/>
          </w:rPr>
          <w:tab/>
        </w:r>
        <w:r>
          <w:rPr>
            <w:noProof/>
            <w:webHidden/>
          </w:rPr>
          <w:fldChar w:fldCharType="begin"/>
        </w:r>
        <w:r w:rsidR="0047242F">
          <w:rPr>
            <w:noProof/>
            <w:webHidden/>
          </w:rPr>
          <w:instrText xml:space="preserve"> PAGEREF _Toc309812522 \h </w:instrText>
        </w:r>
        <w:r>
          <w:rPr>
            <w:noProof/>
            <w:webHidden/>
          </w:rPr>
        </w:r>
        <w:r>
          <w:rPr>
            <w:noProof/>
            <w:webHidden/>
          </w:rPr>
          <w:fldChar w:fldCharType="separate"/>
        </w:r>
        <w:r w:rsidR="00863F23">
          <w:rPr>
            <w:noProof/>
            <w:webHidden/>
          </w:rPr>
          <w:t>80</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23" w:history="1">
        <w:r w:rsidR="0047242F" w:rsidRPr="00C34285">
          <w:rPr>
            <w:rStyle w:val="Hypertextovodkaz"/>
            <w:noProof/>
          </w:rPr>
          <w:t>5.4.3.</w:t>
        </w:r>
        <w:r w:rsidR="0047242F">
          <w:rPr>
            <w:rFonts w:eastAsia="Times New Roman"/>
            <w:noProof/>
            <w:sz w:val="22"/>
            <w:szCs w:val="22"/>
            <w:lang w:val="en-GB" w:eastAsia="en-GB"/>
          </w:rPr>
          <w:tab/>
        </w:r>
        <w:r w:rsidR="0047242F" w:rsidRPr="00C34285">
          <w:rPr>
            <w:rStyle w:val="Hypertextovodkaz"/>
            <w:noProof/>
          </w:rPr>
          <w:t>Screening Planning and Execution</w:t>
        </w:r>
        <w:r w:rsidR="0047242F">
          <w:rPr>
            <w:noProof/>
            <w:webHidden/>
          </w:rPr>
          <w:tab/>
        </w:r>
        <w:r>
          <w:rPr>
            <w:noProof/>
            <w:webHidden/>
          </w:rPr>
          <w:fldChar w:fldCharType="begin"/>
        </w:r>
        <w:r w:rsidR="0047242F">
          <w:rPr>
            <w:noProof/>
            <w:webHidden/>
          </w:rPr>
          <w:instrText xml:space="preserve"> PAGEREF _Toc309812523 \h </w:instrText>
        </w:r>
        <w:r>
          <w:rPr>
            <w:noProof/>
            <w:webHidden/>
          </w:rPr>
        </w:r>
        <w:r>
          <w:rPr>
            <w:noProof/>
            <w:webHidden/>
          </w:rPr>
          <w:fldChar w:fldCharType="separate"/>
        </w:r>
        <w:r w:rsidR="00863F23">
          <w:rPr>
            <w:noProof/>
            <w:webHidden/>
          </w:rPr>
          <w:t>80</w:t>
        </w:r>
        <w:r>
          <w:rPr>
            <w:noProof/>
            <w:webHidden/>
          </w:rPr>
          <w:fldChar w:fldCharType="end"/>
        </w:r>
      </w:hyperlink>
    </w:p>
    <w:p w:rsidR="0047242F" w:rsidRDefault="00751706">
      <w:pPr>
        <w:pStyle w:val="Obsah3"/>
        <w:tabs>
          <w:tab w:val="left" w:pos="1000"/>
          <w:tab w:val="right" w:leader="dot" w:pos="9350"/>
        </w:tabs>
        <w:rPr>
          <w:rFonts w:eastAsia="Times New Roman"/>
          <w:noProof/>
          <w:sz w:val="22"/>
          <w:szCs w:val="22"/>
          <w:lang w:val="en-GB" w:eastAsia="en-GB"/>
        </w:rPr>
      </w:pPr>
      <w:hyperlink w:anchor="_Toc309812524" w:history="1">
        <w:r w:rsidR="0047242F" w:rsidRPr="00C34285">
          <w:rPr>
            <w:rStyle w:val="Hypertextovodkaz"/>
            <w:noProof/>
          </w:rPr>
          <w:t>5.4.4.</w:t>
        </w:r>
        <w:r w:rsidR="0047242F">
          <w:rPr>
            <w:rFonts w:eastAsia="Times New Roman"/>
            <w:noProof/>
            <w:sz w:val="22"/>
            <w:szCs w:val="22"/>
            <w:lang w:val="en-GB" w:eastAsia="en-GB"/>
          </w:rPr>
          <w:tab/>
        </w:r>
        <w:r w:rsidR="0047242F" w:rsidRPr="00C34285">
          <w:rPr>
            <w:rStyle w:val="Hypertextovodkaz"/>
            <w:noProof/>
          </w:rPr>
          <w:t>Screening Data Analysis</w:t>
        </w:r>
        <w:r w:rsidR="0047242F">
          <w:rPr>
            <w:noProof/>
            <w:webHidden/>
          </w:rPr>
          <w:tab/>
        </w:r>
        <w:r>
          <w:rPr>
            <w:noProof/>
            <w:webHidden/>
          </w:rPr>
          <w:fldChar w:fldCharType="begin"/>
        </w:r>
        <w:r w:rsidR="0047242F">
          <w:rPr>
            <w:noProof/>
            <w:webHidden/>
          </w:rPr>
          <w:instrText xml:space="preserve"> PAGEREF _Toc309812524 \h </w:instrText>
        </w:r>
        <w:r>
          <w:rPr>
            <w:noProof/>
            <w:webHidden/>
          </w:rPr>
        </w:r>
        <w:r>
          <w:rPr>
            <w:noProof/>
            <w:webHidden/>
          </w:rPr>
          <w:fldChar w:fldCharType="separate"/>
        </w:r>
        <w:r w:rsidR="00863F23">
          <w:rPr>
            <w:noProof/>
            <w:webHidden/>
          </w:rPr>
          <w:t>80</w:t>
        </w:r>
        <w:r>
          <w:rPr>
            <w:noProof/>
            <w:webHidden/>
          </w:rPr>
          <w:fldChar w:fldCharType="end"/>
        </w:r>
      </w:hyperlink>
    </w:p>
    <w:p w:rsidR="0047242F" w:rsidRDefault="00751706">
      <w:pPr>
        <w:pStyle w:val="Obsah2"/>
        <w:tabs>
          <w:tab w:val="left" w:pos="600"/>
          <w:tab w:val="right" w:leader="dot" w:pos="9350"/>
        </w:tabs>
        <w:rPr>
          <w:rFonts w:eastAsia="Times New Roman"/>
          <w:b w:val="0"/>
          <w:bCs w:val="0"/>
          <w:noProof/>
          <w:sz w:val="22"/>
          <w:szCs w:val="22"/>
          <w:lang w:val="en-GB" w:eastAsia="en-GB"/>
        </w:rPr>
      </w:pPr>
      <w:hyperlink w:anchor="_Toc309812525" w:history="1">
        <w:r w:rsidR="0047242F" w:rsidRPr="00C34285">
          <w:rPr>
            <w:rStyle w:val="Hypertextovodkaz"/>
            <w:noProof/>
          </w:rPr>
          <w:t>5.5.</w:t>
        </w:r>
        <w:r w:rsidR="0047242F">
          <w:rPr>
            <w:rFonts w:eastAsia="Times New Roman"/>
            <w:b w:val="0"/>
            <w:bCs w:val="0"/>
            <w:noProof/>
            <w:sz w:val="22"/>
            <w:szCs w:val="22"/>
            <w:lang w:val="en-GB" w:eastAsia="en-GB"/>
          </w:rPr>
          <w:tab/>
        </w:r>
        <w:r w:rsidR="0047242F" w:rsidRPr="00C34285">
          <w:rPr>
            <w:rStyle w:val="Hypertextovodkaz"/>
            <w:noProof/>
          </w:rPr>
          <w:t>Lot C Tendering Approach</w:t>
        </w:r>
        <w:r w:rsidR="0047242F">
          <w:rPr>
            <w:noProof/>
            <w:webHidden/>
          </w:rPr>
          <w:tab/>
        </w:r>
        <w:r>
          <w:rPr>
            <w:noProof/>
            <w:webHidden/>
          </w:rPr>
          <w:fldChar w:fldCharType="begin"/>
        </w:r>
        <w:r w:rsidR="0047242F">
          <w:rPr>
            <w:noProof/>
            <w:webHidden/>
          </w:rPr>
          <w:instrText xml:space="preserve"> PAGEREF _Toc309812525 \h </w:instrText>
        </w:r>
        <w:r>
          <w:rPr>
            <w:noProof/>
            <w:webHidden/>
          </w:rPr>
        </w:r>
        <w:r>
          <w:rPr>
            <w:noProof/>
            <w:webHidden/>
          </w:rPr>
          <w:fldChar w:fldCharType="separate"/>
        </w:r>
        <w:r w:rsidR="00863F23">
          <w:rPr>
            <w:noProof/>
            <w:webHidden/>
          </w:rPr>
          <w:t>80</w:t>
        </w:r>
        <w:r>
          <w:rPr>
            <w:noProof/>
            <w:webHidden/>
          </w:rPr>
          <w:fldChar w:fldCharType="end"/>
        </w:r>
      </w:hyperlink>
    </w:p>
    <w:p w:rsidR="009849A7" w:rsidRPr="00E440F6" w:rsidRDefault="00751706" w:rsidP="009849A7">
      <w:r>
        <w:fldChar w:fldCharType="end"/>
      </w:r>
    </w:p>
    <w:p w:rsidR="009849A7" w:rsidRDefault="009849A7" w:rsidP="009849A7">
      <w:pPr>
        <w:pStyle w:val="Seznamobrzk"/>
        <w:sectPr w:rsidR="009849A7">
          <w:pgSz w:w="12240" w:h="15840"/>
          <w:pgMar w:top="1440" w:right="1440" w:bottom="1440" w:left="1440" w:header="720" w:footer="720" w:gutter="0"/>
          <w:cols w:space="720"/>
          <w:titlePg/>
          <w:docGrid w:linePitch="360"/>
        </w:sectPr>
      </w:pPr>
    </w:p>
    <w:p w:rsidR="00F60DCE" w:rsidRDefault="00F60DCE" w:rsidP="00A519B2">
      <w:pPr>
        <w:pStyle w:val="Nadpis1"/>
        <w:spacing w:after="240"/>
      </w:pPr>
      <w:bookmarkStart w:id="0" w:name="_Toc309812456"/>
      <w:r>
        <w:lastRenderedPageBreak/>
        <w:t>Formalities</w:t>
      </w:r>
      <w:bookmarkEnd w:id="0"/>
    </w:p>
    <w:p w:rsidR="00F60DCE" w:rsidRDefault="00F60DCE" w:rsidP="00F60DCE">
      <w:pPr>
        <w:pStyle w:val="Nadpis2"/>
      </w:pPr>
      <w:bookmarkStart w:id="1" w:name="_Toc309812457"/>
      <w:r>
        <w:t>Requirements</w:t>
      </w:r>
      <w:bookmarkEnd w:id="1"/>
    </w:p>
    <w:p w:rsidR="00F60DCE" w:rsidRDefault="00F60DCE" w:rsidP="00F60DCE">
      <w:pPr>
        <w:numPr>
          <w:ilvl w:val="0"/>
          <w:numId w:val="81"/>
        </w:numPr>
        <w:overflowPunct w:val="0"/>
        <w:autoSpaceDE w:val="0"/>
        <w:autoSpaceDN w:val="0"/>
        <w:adjustRightInd w:val="0"/>
        <w:spacing w:before="0" w:after="0"/>
        <w:textAlignment w:val="baseline"/>
      </w:pPr>
      <w:r>
        <w:t>“</w:t>
      </w:r>
      <w:proofErr w:type="gramStart"/>
      <w:r>
        <w:t>must</w:t>
      </w:r>
      <w:proofErr w:type="gramEnd"/>
      <w:r>
        <w:t>” is used to express a definite requirement</w:t>
      </w:r>
      <w:r w:rsidR="00A86F92">
        <w:t xml:space="preserve">. These requirements are marked with an </w:t>
      </w:r>
      <w:proofErr w:type="spellStart"/>
      <w:r w:rsidR="00A86F92">
        <w:t>asterix</w:t>
      </w:r>
      <w:proofErr w:type="spellEnd"/>
      <w:r w:rsidR="00A86F92">
        <w:t xml:space="preserve"> (*) and are compulsory criteria for any bidder. Any bidder not meeting these criteria will </w:t>
      </w:r>
      <w:r w:rsidR="00E949E1">
        <w:t>not be considered</w:t>
      </w:r>
    </w:p>
    <w:p w:rsidR="00F60DCE" w:rsidRDefault="00F60DCE" w:rsidP="00F60DCE">
      <w:pPr>
        <w:numPr>
          <w:ilvl w:val="0"/>
          <w:numId w:val="81"/>
        </w:numPr>
        <w:overflowPunct w:val="0"/>
        <w:autoSpaceDE w:val="0"/>
        <w:autoSpaceDN w:val="0"/>
        <w:adjustRightInd w:val="0"/>
        <w:spacing w:before="0" w:after="0"/>
        <w:textAlignment w:val="baseline"/>
      </w:pPr>
      <w:r>
        <w:t>“should” is used to express a recommendation</w:t>
      </w:r>
    </w:p>
    <w:p w:rsidR="004F5810" w:rsidRDefault="004F5810" w:rsidP="00F60DCE">
      <w:pPr>
        <w:numPr>
          <w:ilvl w:val="0"/>
          <w:numId w:val="81"/>
        </w:numPr>
        <w:overflowPunct w:val="0"/>
        <w:autoSpaceDE w:val="0"/>
        <w:autoSpaceDN w:val="0"/>
        <w:adjustRightInd w:val="0"/>
        <w:spacing w:before="0" w:after="0"/>
        <w:textAlignment w:val="baseline"/>
      </w:pPr>
      <w:r>
        <w:t>“may” is used to express an optional requirement</w:t>
      </w:r>
    </w:p>
    <w:p w:rsidR="00F60DCE" w:rsidRDefault="00F60DCE" w:rsidP="00F60DCE">
      <w:pPr>
        <w:pStyle w:val="Nadpis2"/>
      </w:pPr>
      <w:bookmarkStart w:id="2" w:name="_Toc309812458"/>
      <w:r>
        <w:t>Responses</w:t>
      </w:r>
      <w:bookmarkEnd w:id="2"/>
    </w:p>
    <w:p w:rsidR="00E949E1" w:rsidRPr="008A48CD" w:rsidRDefault="00E949E1" w:rsidP="00E949E1">
      <w:pPr>
        <w:rPr>
          <w:rFonts w:cs="Arial"/>
        </w:rPr>
      </w:pPr>
      <w:r w:rsidRPr="008A48CD">
        <w:rPr>
          <w:rFonts w:cs="Arial"/>
        </w:rPr>
        <w:t xml:space="preserve">The </w:t>
      </w:r>
      <w:proofErr w:type="spellStart"/>
      <w:r w:rsidRPr="008A48CD">
        <w:rPr>
          <w:rFonts w:cs="Arial"/>
        </w:rPr>
        <w:t>tenderer</w:t>
      </w:r>
      <w:proofErr w:type="spellEnd"/>
      <w:r w:rsidRPr="008A48CD">
        <w:rPr>
          <w:rFonts w:cs="Arial"/>
        </w:rPr>
        <w:t xml:space="preserve"> is requested to follow the order and numbering of this specification of requirements.</w:t>
      </w:r>
    </w:p>
    <w:p w:rsidR="008A48CD" w:rsidRPr="008A48CD" w:rsidRDefault="008A48CD" w:rsidP="008A48CD">
      <w:pPr>
        <w:pStyle w:val="Zkladntext"/>
        <w:rPr>
          <w:rFonts w:ascii="Arial" w:hAnsi="Arial" w:cs="Arial"/>
          <w:lang w:val="en-GB"/>
        </w:rPr>
      </w:pPr>
      <w:r w:rsidRPr="008A48CD">
        <w:rPr>
          <w:rFonts w:ascii="Arial" w:hAnsi="Arial" w:cs="Arial"/>
        </w:rPr>
        <w:t xml:space="preserve">The </w:t>
      </w:r>
      <w:proofErr w:type="spellStart"/>
      <w:r w:rsidRPr="008A48CD">
        <w:rPr>
          <w:rFonts w:ascii="Arial" w:hAnsi="Arial" w:cs="Arial"/>
        </w:rPr>
        <w:t>tenderer</w:t>
      </w:r>
      <w:proofErr w:type="spellEnd"/>
      <w:r w:rsidRPr="008A48CD">
        <w:rPr>
          <w:rFonts w:ascii="Arial" w:hAnsi="Arial" w:cs="Arial"/>
        </w:rPr>
        <w:t xml:space="preserve"> must address each individual requirement and indicate to what extent the propose</w:t>
      </w:r>
      <w:r w:rsidR="00091509">
        <w:rPr>
          <w:rFonts w:ascii="Arial" w:hAnsi="Arial" w:cs="Arial"/>
        </w:rPr>
        <w:t>d system meets that requirement</w:t>
      </w:r>
      <w:r w:rsidRPr="008A48CD">
        <w:rPr>
          <w:rFonts w:ascii="Arial" w:hAnsi="Arial" w:cs="Arial"/>
        </w:rPr>
        <w:t xml:space="preserve"> and the method by which it is met. </w:t>
      </w:r>
      <w:r w:rsidRPr="008A48CD">
        <w:rPr>
          <w:rFonts w:ascii="Arial" w:hAnsi="Arial" w:cs="Arial"/>
          <w:lang w:val="en-GB"/>
        </w:rPr>
        <w:t xml:space="preserve">A brief description of how the requirements are to be met should be given when deemed needed. </w:t>
      </w:r>
    </w:p>
    <w:p w:rsidR="008A48CD" w:rsidRDefault="008A48CD" w:rsidP="008A48CD">
      <w:pPr>
        <w:pStyle w:val="Nadpis2"/>
      </w:pPr>
      <w:bookmarkStart w:id="3" w:name="_Toc309812459"/>
      <w:r>
        <w:t>Quotations</w:t>
      </w:r>
      <w:bookmarkEnd w:id="3"/>
    </w:p>
    <w:p w:rsidR="008A48CD" w:rsidRDefault="008A48CD" w:rsidP="008A48CD">
      <w:r>
        <w:t xml:space="preserve">Formal quotations must be supplied as an addendum to this tender document. Quotations must account for Factory Acceptance Test (FAT), </w:t>
      </w:r>
      <w:r w:rsidRPr="00CE6F27">
        <w:t xml:space="preserve">DDU on site, installation, setting into operation, </w:t>
      </w:r>
      <w:r>
        <w:t>Site Acceptance Test (SAT)</w:t>
      </w:r>
      <w:r w:rsidRPr="00CE6F27">
        <w:t>, documentation, training and warranty</w:t>
      </w:r>
      <w:r>
        <w:t>. Quotations must be valid for a</w:t>
      </w:r>
      <w:r w:rsidR="00091509">
        <w:t xml:space="preserve"> minimum period of three months and exclude VAT.</w:t>
      </w:r>
    </w:p>
    <w:p w:rsidR="008A48CD" w:rsidRPr="008A48CD" w:rsidRDefault="008A48CD" w:rsidP="008A48CD">
      <w:r>
        <w:t>All delivered components must be supplied with a one year warranty.</w:t>
      </w:r>
    </w:p>
    <w:p w:rsidR="001050E7" w:rsidRDefault="001050E7" w:rsidP="00C6542D">
      <w:pPr>
        <w:pStyle w:val="Nadpis2"/>
      </w:pPr>
      <w:bookmarkStart w:id="4" w:name="_Toc309812460"/>
      <w:r>
        <w:t>Accessory Devices</w:t>
      </w:r>
      <w:r w:rsidR="002F5CEE">
        <w:t xml:space="preserve"> – Lot B</w:t>
      </w:r>
      <w:bookmarkEnd w:id="4"/>
    </w:p>
    <w:p w:rsidR="001050E7" w:rsidRDefault="002F5CEE" w:rsidP="001050E7">
      <w:pPr>
        <w:rPr>
          <w:rFonts w:cs="Arial"/>
        </w:rPr>
      </w:pPr>
      <w:r>
        <w:rPr>
          <w:rFonts w:cs="Arial"/>
        </w:rPr>
        <w:t>Lot B</w:t>
      </w:r>
      <w:r w:rsidR="001050E7">
        <w:rPr>
          <w:rFonts w:cs="Arial"/>
        </w:rPr>
        <w:t xml:space="preserve"> describes accessory devices that will be provided and integrated into the Sample Reformatting Work-Cell and </w:t>
      </w:r>
      <w:proofErr w:type="spellStart"/>
      <w:r w:rsidR="001050E7">
        <w:rPr>
          <w:rFonts w:cs="Arial"/>
        </w:rPr>
        <w:t>uHTS</w:t>
      </w:r>
      <w:proofErr w:type="spellEnd"/>
      <w:r w:rsidR="001050E7">
        <w:rPr>
          <w:rFonts w:cs="Arial"/>
        </w:rPr>
        <w:t xml:space="preserve"> system. Vendors who have su</w:t>
      </w:r>
      <w:r>
        <w:rPr>
          <w:rFonts w:cs="Arial"/>
        </w:rPr>
        <w:t xml:space="preserve">bmitted a response to Lot A </w:t>
      </w:r>
      <w:r w:rsidR="001050E7">
        <w:rPr>
          <w:rFonts w:cs="Arial"/>
        </w:rPr>
        <w:t>must quote for the provision and integration of all of the devices</w:t>
      </w:r>
      <w:r>
        <w:rPr>
          <w:rFonts w:cs="Arial"/>
        </w:rPr>
        <w:t xml:space="preserve"> in Lot B</w:t>
      </w:r>
      <w:r w:rsidR="001050E7">
        <w:rPr>
          <w:rFonts w:cs="Arial"/>
        </w:rPr>
        <w:t>. Vendors who have not submitte</w:t>
      </w:r>
      <w:r>
        <w:rPr>
          <w:rFonts w:cs="Arial"/>
        </w:rPr>
        <w:t xml:space="preserve">d a response to Lot A </w:t>
      </w:r>
      <w:r w:rsidR="001050E7">
        <w:rPr>
          <w:rFonts w:cs="Arial"/>
        </w:rPr>
        <w:t xml:space="preserve">may independently quote for the provision of individual devices (excluding integration). </w:t>
      </w:r>
      <w:r>
        <w:rPr>
          <w:rFonts w:cs="Arial"/>
        </w:rPr>
        <w:t>Partial responses to Lot B</w:t>
      </w:r>
      <w:r w:rsidR="001050E7">
        <w:rPr>
          <w:rFonts w:cs="Arial"/>
        </w:rPr>
        <w:t xml:space="preserve"> must be clearly labeled in the vendor’s response.</w:t>
      </w:r>
    </w:p>
    <w:p w:rsidR="00C6542D" w:rsidRDefault="00C6542D" w:rsidP="00C6542D">
      <w:pPr>
        <w:pStyle w:val="Nadpis2"/>
      </w:pPr>
      <w:bookmarkStart w:id="5" w:name="_Toc309812461"/>
      <w:r>
        <w:t>LIMS Integration</w:t>
      </w:r>
      <w:r w:rsidR="002F5CEE">
        <w:t xml:space="preserve"> – Lot C</w:t>
      </w:r>
      <w:bookmarkEnd w:id="5"/>
    </w:p>
    <w:p w:rsidR="002F5CEE" w:rsidRPr="002F5CEE" w:rsidRDefault="002F5CEE" w:rsidP="002F5CEE">
      <w:r>
        <w:rPr>
          <w:rFonts w:cs="Arial"/>
        </w:rPr>
        <w:t xml:space="preserve">Vendors who have submitted a response to Lot A must quote for the provision of the LIMS in Lot C. Vendors who have not submitted a response to Lot A </w:t>
      </w:r>
      <w:proofErr w:type="gramStart"/>
      <w:r>
        <w:rPr>
          <w:rFonts w:cs="Arial"/>
        </w:rPr>
        <w:t>may</w:t>
      </w:r>
      <w:proofErr w:type="gramEnd"/>
      <w:r>
        <w:rPr>
          <w:rFonts w:cs="Arial"/>
        </w:rPr>
        <w:t xml:space="preserve"> independently quote for the provision of the LIMS in Lot C.</w:t>
      </w:r>
    </w:p>
    <w:p w:rsidR="00E949E1" w:rsidRDefault="00E949E1" w:rsidP="00E949E1">
      <w:pPr>
        <w:pStyle w:val="Nadpis2"/>
      </w:pPr>
      <w:bookmarkStart w:id="6" w:name="_Toc309812462"/>
      <w:r>
        <w:t>Shipping</w:t>
      </w:r>
      <w:bookmarkEnd w:id="6"/>
    </w:p>
    <w:p w:rsidR="0011191E" w:rsidRDefault="008A48CD" w:rsidP="0011191E">
      <w:r w:rsidRPr="00CE6F27">
        <w:t>The delivery terms will be as follows: DELIVERED DUTY UNPAID (DDU) on site according to INCOTERMS, DDU on-site including freight, documentation, start-up, testing, transport and insurance and costs for cl</w:t>
      </w:r>
      <w:r w:rsidR="00954616">
        <w:t xml:space="preserve">ean up </w:t>
      </w:r>
      <w:r w:rsidRPr="00CE6F27">
        <w:t xml:space="preserve">from unpacking and installation to, </w:t>
      </w:r>
      <w:proofErr w:type="spellStart"/>
      <w:r>
        <w:t>Palacky</w:t>
      </w:r>
      <w:proofErr w:type="spellEnd"/>
      <w:r>
        <w:t xml:space="preserve"> University, </w:t>
      </w:r>
      <w:proofErr w:type="spellStart"/>
      <w:r w:rsidR="00A40D96">
        <w:t>Hnevotinska</w:t>
      </w:r>
      <w:proofErr w:type="spellEnd"/>
      <w:r>
        <w:t xml:space="preserve"> </w:t>
      </w:r>
      <w:r w:rsidR="00A40D96">
        <w:t>5</w:t>
      </w:r>
      <w:r>
        <w:t>, 7</w:t>
      </w:r>
      <w:r w:rsidR="00A40D96">
        <w:t>79 0</w:t>
      </w:r>
      <w:r>
        <w:t>0 Olomouc, Czech Republic.</w:t>
      </w:r>
      <w:r w:rsidRPr="008A48CD">
        <w:t xml:space="preserve"> </w:t>
      </w:r>
    </w:p>
    <w:p w:rsidR="008A48CD" w:rsidRDefault="008A48CD" w:rsidP="0011191E">
      <w:pPr>
        <w:sectPr w:rsidR="008A48CD" w:rsidSect="009849A7">
          <w:pgSz w:w="12240" w:h="15840"/>
          <w:pgMar w:top="1440" w:right="1440" w:bottom="1440" w:left="1440" w:header="720" w:footer="720" w:gutter="0"/>
          <w:cols w:space="720"/>
          <w:titlePg/>
          <w:docGrid w:linePitch="360"/>
        </w:sectPr>
      </w:pPr>
    </w:p>
    <w:p w:rsidR="009849A7" w:rsidRDefault="0011191E" w:rsidP="00A519B2">
      <w:pPr>
        <w:pStyle w:val="Nadpis1"/>
        <w:spacing w:after="240"/>
      </w:pPr>
      <w:bookmarkStart w:id="7" w:name="_Toc309812463"/>
      <w:r>
        <w:lastRenderedPageBreak/>
        <w:t xml:space="preserve">Lot </w:t>
      </w:r>
      <w:proofErr w:type="gramStart"/>
      <w:r>
        <w:t>A</w:t>
      </w:r>
      <w:proofErr w:type="gramEnd"/>
      <w:r w:rsidR="00A35637">
        <w:t xml:space="preserve">: </w:t>
      </w:r>
      <w:r w:rsidR="009853AD">
        <w:t>Provision of Hardware</w:t>
      </w:r>
      <w:r w:rsidR="00A35637">
        <w:t xml:space="preserve"> </w:t>
      </w:r>
      <w:r w:rsidR="009853AD">
        <w:t xml:space="preserve">and Software for </w:t>
      </w:r>
      <w:r w:rsidR="0077489F">
        <w:t xml:space="preserve">Automated Long-Term </w:t>
      </w:r>
      <w:r w:rsidR="004F5810">
        <w:t>Sample</w:t>
      </w:r>
      <w:r w:rsidR="0077489F">
        <w:t xml:space="preserve"> Storage and Reformatting</w:t>
      </w:r>
      <w:r w:rsidR="003A338D">
        <w:t xml:space="preserve"> and Ultra High Throughput Screening</w:t>
      </w:r>
      <w:bookmarkEnd w:id="7"/>
    </w:p>
    <w:p w:rsidR="0077489F" w:rsidRDefault="00091509" w:rsidP="00A519B2">
      <w:pPr>
        <w:spacing w:before="240"/>
      </w:pPr>
      <w:r>
        <w:t>General</w:t>
      </w:r>
      <w:r w:rsidR="0077489F">
        <w:t xml:space="preserve"> Requirements:</w:t>
      </w:r>
    </w:p>
    <w:p w:rsidR="0077489F" w:rsidRDefault="0077489F" w:rsidP="002D7CFB">
      <w:pPr>
        <w:numPr>
          <w:ilvl w:val="0"/>
          <w:numId w:val="67"/>
        </w:numPr>
        <w:spacing w:before="0" w:after="0"/>
      </w:pPr>
      <w:r>
        <w:t>Long term storage of dry samples in vials suitable for manual weighing</w:t>
      </w:r>
      <w:r w:rsidR="00A519B2">
        <w:t>.</w:t>
      </w:r>
    </w:p>
    <w:p w:rsidR="0077489F" w:rsidRDefault="0077489F" w:rsidP="002D7CFB">
      <w:pPr>
        <w:numPr>
          <w:ilvl w:val="0"/>
          <w:numId w:val="67"/>
        </w:numPr>
        <w:spacing w:before="0" w:after="0"/>
      </w:pPr>
      <w:r>
        <w:t xml:space="preserve">Long term storage of </w:t>
      </w:r>
      <w:proofErr w:type="spellStart"/>
      <w:r>
        <w:t>solubilised</w:t>
      </w:r>
      <w:proofErr w:type="spellEnd"/>
      <w:r>
        <w:tab/>
        <w:t xml:space="preserve"> samples in tubes suitable for automated </w:t>
      </w:r>
      <w:proofErr w:type="spellStart"/>
      <w:r>
        <w:t>pipetting</w:t>
      </w:r>
      <w:proofErr w:type="spellEnd"/>
      <w:r w:rsidR="00A519B2">
        <w:t>.</w:t>
      </w:r>
    </w:p>
    <w:p w:rsidR="0077489F" w:rsidRDefault="0077489F" w:rsidP="002D7CFB">
      <w:pPr>
        <w:numPr>
          <w:ilvl w:val="0"/>
          <w:numId w:val="67"/>
        </w:numPr>
        <w:spacing w:before="0" w:after="0"/>
      </w:pPr>
      <w:r>
        <w:t xml:space="preserve">Long term storage of liquid sample libraries in SBS-format </w:t>
      </w:r>
      <w:proofErr w:type="spellStart"/>
      <w:r>
        <w:t>microplates</w:t>
      </w:r>
      <w:proofErr w:type="spellEnd"/>
      <w:r>
        <w:t xml:space="preserve"> suitable for automated </w:t>
      </w:r>
      <w:proofErr w:type="spellStart"/>
      <w:r>
        <w:t>pipetting</w:t>
      </w:r>
      <w:proofErr w:type="spellEnd"/>
      <w:r w:rsidR="00A519B2">
        <w:t>.</w:t>
      </w:r>
    </w:p>
    <w:p w:rsidR="0077489F" w:rsidRDefault="0077489F" w:rsidP="002D7CFB">
      <w:pPr>
        <w:numPr>
          <w:ilvl w:val="0"/>
          <w:numId w:val="67"/>
        </w:numPr>
        <w:spacing w:before="0" w:after="0"/>
      </w:pPr>
      <w:r>
        <w:t>A r</w:t>
      </w:r>
      <w:r w:rsidR="003A338D">
        <w:t>obotic system</w:t>
      </w:r>
      <w:r w:rsidR="00B032E0">
        <w:t xml:space="preserve"> for unattended sample reformatting and </w:t>
      </w:r>
      <w:r w:rsidR="00091509">
        <w:t>replication.</w:t>
      </w:r>
    </w:p>
    <w:p w:rsidR="003A338D" w:rsidRPr="008131EC" w:rsidRDefault="003A338D" w:rsidP="002D7CFB">
      <w:pPr>
        <w:numPr>
          <w:ilvl w:val="0"/>
          <w:numId w:val="67"/>
        </w:numPr>
        <w:spacing w:before="0" w:after="0"/>
        <w:rPr>
          <w:rFonts w:cs="Arial"/>
        </w:rPr>
      </w:pPr>
      <w:r w:rsidRPr="0091069C">
        <w:rPr>
          <w:rFonts w:cs="Arial"/>
        </w:rPr>
        <w:t xml:space="preserve">A robotic system </w:t>
      </w:r>
      <w:r w:rsidR="00091509">
        <w:rPr>
          <w:rFonts w:cs="Arial"/>
        </w:rPr>
        <w:t>for</w:t>
      </w:r>
      <w:r w:rsidRPr="0091069C">
        <w:rPr>
          <w:rFonts w:cs="Arial"/>
        </w:rPr>
        <w:t xml:space="preserve"> unattended </w:t>
      </w:r>
      <w:r>
        <w:rPr>
          <w:rFonts w:cs="Arial"/>
        </w:rPr>
        <w:t>processing of a wide variety of biological assays and applications.</w:t>
      </w:r>
    </w:p>
    <w:p w:rsidR="009849A7" w:rsidRPr="00961870" w:rsidRDefault="0077489F" w:rsidP="009849A7">
      <w:pPr>
        <w:pStyle w:val="Nadpis2"/>
      </w:pPr>
      <w:bookmarkStart w:id="8" w:name="_Toc309812464"/>
      <w:r w:rsidRPr="00961870">
        <w:t>Long Term Dry</w:t>
      </w:r>
      <w:r w:rsidR="0018565E">
        <w:t xml:space="preserve"> Vial</w:t>
      </w:r>
      <w:r w:rsidRPr="00961870">
        <w:t xml:space="preserve"> Sample Storage</w:t>
      </w:r>
      <w:bookmarkEnd w:id="8"/>
    </w:p>
    <w:p w:rsidR="0077489F" w:rsidRDefault="00C616D2" w:rsidP="0077489F">
      <w:pPr>
        <w:pStyle w:val="Nadpis3"/>
      </w:pPr>
      <w:bookmarkStart w:id="9" w:name="_Toc309812465"/>
      <w:r>
        <w:t xml:space="preserve">Dry Store </w:t>
      </w:r>
      <w:r w:rsidR="0077489F">
        <w:t>Hardware</w:t>
      </w:r>
      <w:r w:rsidR="009D5A28">
        <w:t xml:space="preserve"> Requirements</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5"/>
        <w:gridCol w:w="2010"/>
        <w:gridCol w:w="2309"/>
        <w:gridCol w:w="1842"/>
      </w:tblGrid>
      <w:tr w:rsidR="00A40D96" w:rsidTr="00A40D96">
        <w:tc>
          <w:tcPr>
            <w:tcW w:w="3415" w:type="dxa"/>
            <w:vAlign w:val="center"/>
          </w:tcPr>
          <w:p w:rsidR="00A40D96" w:rsidRPr="004F5810" w:rsidRDefault="00A40D96" w:rsidP="004F5810">
            <w:pPr>
              <w:jc w:val="left"/>
              <w:rPr>
                <w:b/>
              </w:rPr>
            </w:pPr>
            <w:r w:rsidRPr="004F5810">
              <w:rPr>
                <w:b/>
              </w:rPr>
              <w:t>Requirement</w:t>
            </w:r>
          </w:p>
        </w:tc>
        <w:tc>
          <w:tcPr>
            <w:tcW w:w="2010" w:type="dxa"/>
            <w:vAlign w:val="center"/>
          </w:tcPr>
          <w:p w:rsidR="00A40D96" w:rsidRPr="004F5810" w:rsidRDefault="00A40D96" w:rsidP="004F5810">
            <w:pPr>
              <w:jc w:val="left"/>
              <w:rPr>
                <w:b/>
              </w:rPr>
            </w:pPr>
            <w:r w:rsidRPr="004F5810">
              <w:rPr>
                <w:b/>
              </w:rPr>
              <w:t>Vendor Response</w:t>
            </w:r>
          </w:p>
        </w:tc>
        <w:tc>
          <w:tcPr>
            <w:tcW w:w="2309" w:type="dxa"/>
            <w:vAlign w:val="center"/>
          </w:tcPr>
          <w:p w:rsidR="00A40D96" w:rsidRPr="004F5810" w:rsidRDefault="00A40D96" w:rsidP="004F5810">
            <w:pPr>
              <w:jc w:val="left"/>
              <w:rPr>
                <w:b/>
              </w:rPr>
            </w:pPr>
            <w:r w:rsidRPr="004F5810">
              <w:rPr>
                <w:b/>
              </w:rPr>
              <w:t>Vendor Additional Comments</w:t>
            </w:r>
          </w:p>
        </w:tc>
        <w:tc>
          <w:tcPr>
            <w:tcW w:w="1842" w:type="dxa"/>
          </w:tcPr>
          <w:p w:rsidR="00A40D96" w:rsidRPr="00276F17" w:rsidRDefault="00A40D96" w:rsidP="004F5810">
            <w:pPr>
              <w:jc w:val="left"/>
              <w:rPr>
                <w:b/>
                <w:color w:val="000000" w:themeColor="text1"/>
              </w:rPr>
            </w:pPr>
            <w:r w:rsidRPr="00276F17">
              <w:rPr>
                <w:b/>
                <w:color w:val="000000" w:themeColor="text1"/>
              </w:rPr>
              <w:t>Weight / type of parameter</w:t>
            </w:r>
          </w:p>
        </w:tc>
      </w:tr>
      <w:tr w:rsidR="00A40D96" w:rsidTr="00A40D96">
        <w:tc>
          <w:tcPr>
            <w:tcW w:w="3415" w:type="dxa"/>
            <w:vAlign w:val="center"/>
          </w:tcPr>
          <w:p w:rsidR="00A40D96" w:rsidRPr="004D17BE" w:rsidRDefault="00A40D96" w:rsidP="004F5810">
            <w:pPr>
              <w:pStyle w:val="Odstavecseseznamem"/>
              <w:spacing w:after="120" w:line="240" w:lineRule="auto"/>
              <w:ind w:left="0"/>
            </w:pPr>
            <w:r w:rsidRPr="004D17BE">
              <w:rPr>
                <w:rFonts w:cs="Arial"/>
                <w:sz w:val="20"/>
                <w:szCs w:val="20"/>
              </w:rPr>
              <w:t xml:space="preserve">Dry sample storage must be located in separate lab space to </w:t>
            </w:r>
            <w:proofErr w:type="spellStart"/>
            <w:r w:rsidRPr="004D17BE">
              <w:rPr>
                <w:rFonts w:cs="Arial"/>
                <w:sz w:val="20"/>
                <w:szCs w:val="20"/>
              </w:rPr>
              <w:t>solubilised</w:t>
            </w:r>
            <w:proofErr w:type="spellEnd"/>
            <w:r w:rsidRPr="004D17BE">
              <w:rPr>
                <w:rFonts w:cs="Arial"/>
                <w:sz w:val="20"/>
                <w:szCs w:val="20"/>
              </w:rPr>
              <w:t xml:space="preserve"> sample tube and plate storage due to space constraints.</w:t>
            </w:r>
          </w:p>
        </w:tc>
        <w:tc>
          <w:tcPr>
            <w:tcW w:w="2010" w:type="dxa"/>
            <w:vAlign w:val="center"/>
          </w:tcPr>
          <w:p w:rsidR="00A40D96" w:rsidRPr="004D17BE" w:rsidRDefault="00A40D96" w:rsidP="00AF7931">
            <w:pPr>
              <w:jc w:val="left"/>
            </w:pPr>
            <w:r w:rsidRPr="004D17BE">
              <w:t>Yes/No*</w:t>
            </w:r>
          </w:p>
        </w:tc>
        <w:tc>
          <w:tcPr>
            <w:tcW w:w="2309" w:type="dxa"/>
            <w:vAlign w:val="center"/>
          </w:tcPr>
          <w:p w:rsidR="00A40D96" w:rsidRDefault="00A40D96" w:rsidP="004F5810">
            <w:pPr>
              <w:jc w:val="left"/>
            </w:pPr>
          </w:p>
        </w:tc>
        <w:tc>
          <w:tcPr>
            <w:tcW w:w="1842" w:type="dxa"/>
          </w:tcPr>
          <w:p w:rsidR="00A40D96" w:rsidRDefault="00A40D96" w:rsidP="004F5810">
            <w:pPr>
              <w:jc w:val="left"/>
            </w:pPr>
          </w:p>
        </w:tc>
      </w:tr>
      <w:tr w:rsidR="00A40D96" w:rsidTr="00A40D96">
        <w:tc>
          <w:tcPr>
            <w:tcW w:w="3415" w:type="dxa"/>
            <w:vAlign w:val="center"/>
          </w:tcPr>
          <w:p w:rsidR="00A40D96" w:rsidRPr="0022552C" w:rsidRDefault="00A40D96" w:rsidP="004F5810">
            <w:pPr>
              <w:pStyle w:val="Odstavecseseznamem"/>
              <w:spacing w:after="120" w:line="240" w:lineRule="auto"/>
              <w:ind w:left="0"/>
              <w:rPr>
                <w:rFonts w:cs="Arial"/>
                <w:sz w:val="20"/>
                <w:szCs w:val="20"/>
              </w:rPr>
            </w:pPr>
            <w:r w:rsidRPr="0022552C">
              <w:rPr>
                <w:rFonts w:cs="Arial"/>
                <w:sz w:val="20"/>
                <w:szCs w:val="20"/>
              </w:rPr>
              <w:t xml:space="preserve">Vendor’s proposed solution must demonstrate compatibility with a vial with the following characteristics. Vendor not required </w:t>
            </w:r>
            <w:proofErr w:type="gramStart"/>
            <w:r w:rsidRPr="0022552C">
              <w:rPr>
                <w:rFonts w:cs="Arial"/>
                <w:sz w:val="20"/>
                <w:szCs w:val="20"/>
              </w:rPr>
              <w:t>to account</w:t>
            </w:r>
            <w:proofErr w:type="gramEnd"/>
            <w:r w:rsidRPr="0022552C">
              <w:rPr>
                <w:rFonts w:cs="Arial"/>
                <w:sz w:val="20"/>
                <w:szCs w:val="20"/>
              </w:rPr>
              <w:t xml:space="preserve"> for cost of tubes.</w:t>
            </w:r>
          </w:p>
          <w:p w:rsidR="00A40D96" w:rsidRPr="003B78C9" w:rsidRDefault="00A40D96" w:rsidP="004F5810">
            <w:pPr>
              <w:pStyle w:val="Odstavecseseznamem"/>
              <w:numPr>
                <w:ilvl w:val="0"/>
                <w:numId w:val="68"/>
              </w:numPr>
              <w:spacing w:after="120" w:line="240" w:lineRule="auto"/>
              <w:rPr>
                <w:rFonts w:cs="Arial"/>
                <w:sz w:val="20"/>
                <w:szCs w:val="20"/>
              </w:rPr>
            </w:pPr>
            <w:r w:rsidRPr="003B78C9">
              <w:rPr>
                <w:rFonts w:cs="Arial"/>
                <w:sz w:val="20"/>
                <w:szCs w:val="20"/>
              </w:rPr>
              <w:t>Glass</w:t>
            </w:r>
          </w:p>
          <w:p w:rsidR="00A40D96" w:rsidRPr="003B78C9" w:rsidRDefault="00A40D96" w:rsidP="004F5810">
            <w:pPr>
              <w:pStyle w:val="Odstavecseseznamem"/>
              <w:numPr>
                <w:ilvl w:val="0"/>
                <w:numId w:val="68"/>
              </w:numPr>
              <w:spacing w:after="120" w:line="240" w:lineRule="auto"/>
              <w:rPr>
                <w:rFonts w:cs="Arial"/>
                <w:sz w:val="20"/>
                <w:szCs w:val="20"/>
              </w:rPr>
            </w:pPr>
            <w:r w:rsidRPr="003B78C9">
              <w:rPr>
                <w:rFonts w:cs="Arial"/>
                <w:sz w:val="20"/>
                <w:szCs w:val="20"/>
              </w:rPr>
              <w:t>2D barcode on base</w:t>
            </w:r>
          </w:p>
          <w:p w:rsidR="00A40D96" w:rsidRPr="003B78C9" w:rsidRDefault="00A40D96" w:rsidP="004F5810">
            <w:pPr>
              <w:pStyle w:val="Odstavecseseznamem"/>
              <w:numPr>
                <w:ilvl w:val="0"/>
                <w:numId w:val="68"/>
              </w:numPr>
              <w:spacing w:after="120" w:line="240" w:lineRule="auto"/>
              <w:rPr>
                <w:rFonts w:cs="Arial"/>
                <w:sz w:val="20"/>
                <w:szCs w:val="20"/>
              </w:rPr>
            </w:pPr>
            <w:r w:rsidRPr="003B78C9">
              <w:rPr>
                <w:rFonts w:cs="Arial"/>
                <w:sz w:val="20"/>
                <w:szCs w:val="20"/>
              </w:rPr>
              <w:t>Screw cap</w:t>
            </w:r>
          </w:p>
          <w:p w:rsidR="00A40D96" w:rsidRPr="003B78C9" w:rsidRDefault="00A40D96" w:rsidP="004F5810">
            <w:pPr>
              <w:pStyle w:val="Odstavecseseznamem"/>
              <w:numPr>
                <w:ilvl w:val="0"/>
                <w:numId w:val="68"/>
              </w:numPr>
              <w:spacing w:after="120" w:line="240" w:lineRule="auto"/>
              <w:rPr>
                <w:rFonts w:cs="Arial"/>
                <w:sz w:val="20"/>
                <w:szCs w:val="20"/>
              </w:rPr>
            </w:pPr>
            <w:r w:rsidRPr="003B78C9">
              <w:rPr>
                <w:rFonts w:cs="Arial"/>
                <w:sz w:val="20"/>
                <w:szCs w:val="20"/>
              </w:rPr>
              <w:t>48mm Sample Height (including cap)</w:t>
            </w:r>
          </w:p>
          <w:p w:rsidR="00A40D96" w:rsidRPr="0022552C" w:rsidRDefault="00A40D96" w:rsidP="004F5810">
            <w:pPr>
              <w:pStyle w:val="Odstavecseseznamem"/>
              <w:numPr>
                <w:ilvl w:val="0"/>
                <w:numId w:val="68"/>
              </w:numPr>
              <w:spacing w:after="120" w:line="240" w:lineRule="auto"/>
              <w:rPr>
                <w:rFonts w:cs="Arial"/>
                <w:sz w:val="20"/>
                <w:szCs w:val="20"/>
              </w:rPr>
            </w:pPr>
            <w:r w:rsidRPr="003B78C9">
              <w:rPr>
                <w:rFonts w:cs="Arial"/>
                <w:sz w:val="20"/>
                <w:szCs w:val="20"/>
              </w:rPr>
              <w:t>12.6mm Outer Diameter (including cap)</w:t>
            </w:r>
          </w:p>
        </w:tc>
        <w:tc>
          <w:tcPr>
            <w:tcW w:w="2010" w:type="dxa"/>
            <w:vAlign w:val="center"/>
          </w:tcPr>
          <w:p w:rsidR="00A40D96" w:rsidRDefault="00A40D96" w:rsidP="004F5810">
            <w:pPr>
              <w:jc w:val="left"/>
            </w:pPr>
            <w:r>
              <w:t>Yes/No*</w:t>
            </w:r>
          </w:p>
        </w:tc>
        <w:tc>
          <w:tcPr>
            <w:tcW w:w="2309" w:type="dxa"/>
            <w:vAlign w:val="center"/>
          </w:tcPr>
          <w:p w:rsidR="00A40D96" w:rsidRDefault="00A40D96" w:rsidP="004F5810">
            <w:pPr>
              <w:jc w:val="left"/>
            </w:pPr>
          </w:p>
        </w:tc>
        <w:tc>
          <w:tcPr>
            <w:tcW w:w="1842" w:type="dxa"/>
          </w:tcPr>
          <w:p w:rsidR="00A40D96" w:rsidRDefault="00A40D96" w:rsidP="004F5810">
            <w:pPr>
              <w:jc w:val="left"/>
            </w:pPr>
          </w:p>
        </w:tc>
      </w:tr>
      <w:tr w:rsidR="00A40D96" w:rsidTr="00A40D96">
        <w:tc>
          <w:tcPr>
            <w:tcW w:w="3415" w:type="dxa"/>
            <w:vAlign w:val="center"/>
          </w:tcPr>
          <w:p w:rsidR="00A40D96" w:rsidRDefault="00A40D96" w:rsidP="004F5810">
            <w:pPr>
              <w:pStyle w:val="Odstavecseseznamem"/>
              <w:spacing w:after="120" w:line="240" w:lineRule="auto"/>
              <w:ind w:left="0"/>
            </w:pPr>
            <w:r>
              <w:rPr>
                <w:rFonts w:cs="Arial"/>
                <w:sz w:val="20"/>
                <w:szCs w:val="20"/>
              </w:rPr>
              <w:t>Store must</w:t>
            </w:r>
            <w:r w:rsidRPr="0022552C">
              <w:rPr>
                <w:rFonts w:cs="Arial"/>
                <w:sz w:val="20"/>
                <w:szCs w:val="20"/>
              </w:rPr>
              <w:t xml:space="preserve"> hold a minimum of 270,000 individual vials containing dry samples.</w:t>
            </w:r>
          </w:p>
        </w:tc>
        <w:tc>
          <w:tcPr>
            <w:tcW w:w="2010" w:type="dxa"/>
            <w:vAlign w:val="center"/>
          </w:tcPr>
          <w:p w:rsidR="00A40D96" w:rsidRDefault="00A40D96" w:rsidP="004F5810">
            <w:pPr>
              <w:jc w:val="left"/>
            </w:pPr>
          </w:p>
          <w:p w:rsidR="00A40D96" w:rsidRDefault="00A40D96" w:rsidP="004F5810">
            <w:pPr>
              <w:jc w:val="left"/>
            </w:pPr>
            <w:r>
              <w:t>Yes/No*</w:t>
            </w:r>
          </w:p>
          <w:p w:rsidR="00A40D96" w:rsidRDefault="00A40D96" w:rsidP="004F5810">
            <w:pPr>
              <w:jc w:val="left"/>
            </w:pPr>
            <w:r>
              <w:t>State Quantity of Vials</w:t>
            </w:r>
          </w:p>
        </w:tc>
        <w:tc>
          <w:tcPr>
            <w:tcW w:w="2309" w:type="dxa"/>
            <w:vAlign w:val="center"/>
          </w:tcPr>
          <w:p w:rsidR="00A40D96" w:rsidRDefault="00A40D96" w:rsidP="004F5810">
            <w:pPr>
              <w:jc w:val="left"/>
            </w:pPr>
          </w:p>
        </w:tc>
        <w:tc>
          <w:tcPr>
            <w:tcW w:w="1842" w:type="dxa"/>
          </w:tcPr>
          <w:p w:rsidR="00A40D96" w:rsidRDefault="0073010B" w:rsidP="004F5810">
            <w:pPr>
              <w:jc w:val="left"/>
            </w:pPr>
            <w:r>
              <w:t>3</w:t>
            </w:r>
            <w:r w:rsidR="00C70269">
              <w:t xml:space="preserve"> / b</w:t>
            </w:r>
          </w:p>
        </w:tc>
      </w:tr>
      <w:tr w:rsidR="00A40D96" w:rsidTr="00A40D96">
        <w:tc>
          <w:tcPr>
            <w:tcW w:w="3415" w:type="dxa"/>
            <w:vAlign w:val="center"/>
          </w:tcPr>
          <w:p w:rsidR="00A40D96" w:rsidRDefault="00A40D96" w:rsidP="004F5810">
            <w:pPr>
              <w:pStyle w:val="Odstavecseseznamem"/>
              <w:spacing w:after="120" w:line="240" w:lineRule="auto"/>
              <w:ind w:left="0"/>
            </w:pPr>
            <w:r w:rsidRPr="000D6334">
              <w:rPr>
                <w:rFonts w:cs="Arial"/>
                <w:sz w:val="20"/>
                <w:szCs w:val="20"/>
              </w:rPr>
              <w:t xml:space="preserve">Store must include a temperature-controlled, manually-accessible </w:t>
            </w:r>
            <w:proofErr w:type="spellStart"/>
            <w:r w:rsidRPr="000D6334">
              <w:rPr>
                <w:rFonts w:cs="Arial"/>
                <w:sz w:val="20"/>
                <w:szCs w:val="20"/>
              </w:rPr>
              <w:t>Input/Output</w:t>
            </w:r>
            <w:proofErr w:type="spellEnd"/>
            <w:r w:rsidRPr="000D6334">
              <w:rPr>
                <w:rFonts w:cs="Arial"/>
                <w:sz w:val="20"/>
                <w:szCs w:val="20"/>
              </w:rPr>
              <w:t xml:space="preserve"> (I/O) zone where technicians can load empty</w:t>
            </w:r>
            <w:r>
              <w:rPr>
                <w:rFonts w:cs="Arial"/>
                <w:sz w:val="20"/>
                <w:szCs w:val="20"/>
              </w:rPr>
              <w:t xml:space="preserve"> SBS-format</w:t>
            </w:r>
            <w:r w:rsidRPr="000D6334">
              <w:rPr>
                <w:rFonts w:cs="Arial"/>
                <w:sz w:val="20"/>
                <w:szCs w:val="20"/>
              </w:rPr>
              <w:t xml:space="preserve"> racks for filling by the store, load populated</w:t>
            </w:r>
            <w:r>
              <w:rPr>
                <w:rFonts w:cs="Arial"/>
                <w:sz w:val="20"/>
                <w:szCs w:val="20"/>
              </w:rPr>
              <w:t xml:space="preserve"> SBS-format</w:t>
            </w:r>
            <w:r w:rsidRPr="000D6334">
              <w:rPr>
                <w:rFonts w:cs="Arial"/>
                <w:sz w:val="20"/>
                <w:szCs w:val="20"/>
              </w:rPr>
              <w:t xml:space="preserve"> racks for re-indexing by the store, unload filled </w:t>
            </w:r>
            <w:r>
              <w:rPr>
                <w:rFonts w:cs="Arial"/>
                <w:sz w:val="20"/>
                <w:szCs w:val="20"/>
              </w:rPr>
              <w:t xml:space="preserve">SBS-format </w:t>
            </w:r>
            <w:r w:rsidRPr="000D6334">
              <w:rPr>
                <w:rFonts w:cs="Arial"/>
                <w:sz w:val="20"/>
                <w:szCs w:val="20"/>
              </w:rPr>
              <w:t>racks for manual weighing, unload empty</w:t>
            </w:r>
            <w:r>
              <w:rPr>
                <w:rFonts w:cs="Arial"/>
                <w:sz w:val="20"/>
                <w:szCs w:val="20"/>
              </w:rPr>
              <w:t xml:space="preserve"> SBS-format</w:t>
            </w:r>
            <w:r w:rsidRPr="000D6334">
              <w:rPr>
                <w:rFonts w:cs="Arial"/>
                <w:sz w:val="20"/>
                <w:szCs w:val="20"/>
              </w:rPr>
              <w:t xml:space="preserve"> </w:t>
            </w:r>
            <w:r w:rsidRPr="000D6334">
              <w:rPr>
                <w:rFonts w:cs="Arial"/>
                <w:sz w:val="20"/>
                <w:szCs w:val="20"/>
              </w:rPr>
              <w:lastRenderedPageBreak/>
              <w:t>racks for offline storage.</w:t>
            </w:r>
          </w:p>
        </w:tc>
        <w:tc>
          <w:tcPr>
            <w:tcW w:w="2010" w:type="dxa"/>
            <w:vAlign w:val="center"/>
          </w:tcPr>
          <w:p w:rsidR="00A40D96" w:rsidRDefault="00A40D96" w:rsidP="004F5810">
            <w:pPr>
              <w:jc w:val="left"/>
            </w:pPr>
            <w:r>
              <w:lastRenderedPageBreak/>
              <w:t>Yes/No*</w:t>
            </w:r>
          </w:p>
        </w:tc>
        <w:tc>
          <w:tcPr>
            <w:tcW w:w="2309" w:type="dxa"/>
            <w:vAlign w:val="center"/>
          </w:tcPr>
          <w:p w:rsidR="00A40D96" w:rsidRDefault="00A40D96" w:rsidP="004F5810">
            <w:pPr>
              <w:jc w:val="left"/>
            </w:pPr>
          </w:p>
        </w:tc>
        <w:tc>
          <w:tcPr>
            <w:tcW w:w="1842" w:type="dxa"/>
          </w:tcPr>
          <w:p w:rsidR="00A40D96" w:rsidRDefault="00A40D96" w:rsidP="004F5810">
            <w:pPr>
              <w:jc w:val="left"/>
            </w:pPr>
          </w:p>
        </w:tc>
      </w:tr>
      <w:tr w:rsidR="00A40D96" w:rsidTr="00A40D96">
        <w:tc>
          <w:tcPr>
            <w:tcW w:w="3415" w:type="dxa"/>
            <w:vAlign w:val="center"/>
          </w:tcPr>
          <w:p w:rsidR="00A40D96" w:rsidRPr="0022552C" w:rsidRDefault="00A40D96" w:rsidP="004F5810">
            <w:pPr>
              <w:jc w:val="left"/>
              <w:rPr>
                <w:rStyle w:val="apple-style-span"/>
                <w:rFonts w:cs="Arial"/>
                <w:color w:val="000000"/>
              </w:rPr>
            </w:pPr>
            <w:r>
              <w:rPr>
                <w:rStyle w:val="apple-style-span"/>
                <w:rFonts w:cs="Arial"/>
                <w:color w:val="000000"/>
              </w:rPr>
              <w:lastRenderedPageBreak/>
              <w:t xml:space="preserve">I/O zone must have a minimum </w:t>
            </w:r>
            <w:r w:rsidRPr="0022552C">
              <w:rPr>
                <w:rStyle w:val="apple-style-span"/>
                <w:rFonts w:cs="Arial"/>
                <w:color w:val="000000"/>
              </w:rPr>
              <w:t>capacity as follows:</w:t>
            </w:r>
          </w:p>
          <w:p w:rsidR="00A40D96" w:rsidRPr="003B78C9" w:rsidRDefault="00A40D96" w:rsidP="004F5810">
            <w:pPr>
              <w:numPr>
                <w:ilvl w:val="0"/>
                <w:numId w:val="82"/>
              </w:numPr>
              <w:jc w:val="left"/>
              <w:rPr>
                <w:rStyle w:val="apple-style-span"/>
              </w:rPr>
            </w:pPr>
            <w:r w:rsidRPr="003B78C9">
              <w:rPr>
                <w:rStyle w:val="apple-style-span"/>
                <w:rFonts w:cs="Arial"/>
                <w:color w:val="000000"/>
              </w:rPr>
              <w:t>non-random access for a minimum of 60 empty, SBS-format 24 position racks</w:t>
            </w:r>
          </w:p>
          <w:p w:rsidR="00A40D96" w:rsidRDefault="00A40D96" w:rsidP="004F5810">
            <w:pPr>
              <w:numPr>
                <w:ilvl w:val="0"/>
                <w:numId w:val="82"/>
              </w:numPr>
              <w:jc w:val="left"/>
            </w:pPr>
            <w:r w:rsidRPr="003B78C9">
              <w:rPr>
                <w:rStyle w:val="apple-style-span"/>
                <w:rFonts w:cs="Arial"/>
                <w:color w:val="000000"/>
              </w:rPr>
              <w:t xml:space="preserve">random-access capacity for a minimum of 30 destination racks populated with </w:t>
            </w:r>
            <w:r>
              <w:rPr>
                <w:rStyle w:val="apple-style-span"/>
                <w:rFonts w:cs="Arial"/>
                <w:color w:val="000000"/>
              </w:rPr>
              <w:t xml:space="preserve">previously described </w:t>
            </w:r>
            <w:r w:rsidRPr="003B78C9">
              <w:rPr>
                <w:rStyle w:val="apple-style-span"/>
                <w:rFonts w:cs="Arial"/>
                <w:color w:val="000000"/>
              </w:rPr>
              <w:t>tubes</w:t>
            </w:r>
          </w:p>
        </w:tc>
        <w:tc>
          <w:tcPr>
            <w:tcW w:w="2010" w:type="dxa"/>
            <w:vAlign w:val="center"/>
          </w:tcPr>
          <w:p w:rsidR="00A40D96" w:rsidRDefault="00A40D96" w:rsidP="004F5810">
            <w:pPr>
              <w:numPr>
                <w:ilvl w:val="0"/>
                <w:numId w:val="82"/>
              </w:numPr>
              <w:jc w:val="left"/>
            </w:pPr>
            <w:r>
              <w:t>State quantity of racks for empty SBS-format 24-way racks*</w:t>
            </w:r>
          </w:p>
          <w:p w:rsidR="00A40D96" w:rsidRDefault="00A40D96" w:rsidP="004F5810">
            <w:pPr>
              <w:numPr>
                <w:ilvl w:val="0"/>
                <w:numId w:val="82"/>
              </w:numPr>
              <w:jc w:val="left"/>
            </w:pPr>
            <w:r>
              <w:t>State quantity of racks for populated SBS-format 24-way racks*</w:t>
            </w:r>
          </w:p>
        </w:tc>
        <w:tc>
          <w:tcPr>
            <w:tcW w:w="2309" w:type="dxa"/>
            <w:vAlign w:val="center"/>
          </w:tcPr>
          <w:p w:rsidR="00A40D96" w:rsidRDefault="00A40D96" w:rsidP="004F5810">
            <w:pPr>
              <w:jc w:val="left"/>
            </w:pPr>
          </w:p>
        </w:tc>
        <w:tc>
          <w:tcPr>
            <w:tcW w:w="1842" w:type="dxa"/>
          </w:tcPr>
          <w:p w:rsidR="00A40D96" w:rsidRDefault="009124FA" w:rsidP="004F5810">
            <w:pPr>
              <w:jc w:val="left"/>
            </w:pPr>
            <w:r>
              <w:t>1</w:t>
            </w:r>
            <w:r w:rsidR="00C70269">
              <w:t xml:space="preserve"> / b</w:t>
            </w:r>
          </w:p>
          <w:p w:rsidR="00CE43F7" w:rsidRDefault="00CE43F7" w:rsidP="004F5810">
            <w:pPr>
              <w:jc w:val="left"/>
            </w:pPr>
          </w:p>
          <w:p w:rsidR="00CE43F7" w:rsidRDefault="00CE43F7" w:rsidP="004F5810">
            <w:pPr>
              <w:jc w:val="left"/>
            </w:pPr>
          </w:p>
          <w:p w:rsidR="00CE43F7" w:rsidRDefault="00CE43F7" w:rsidP="004F5810">
            <w:pPr>
              <w:jc w:val="left"/>
            </w:pPr>
          </w:p>
          <w:p w:rsidR="00CE43F7" w:rsidRDefault="009124FA" w:rsidP="004F5810">
            <w:pPr>
              <w:jc w:val="left"/>
            </w:pPr>
            <w:r>
              <w:t>1</w:t>
            </w:r>
            <w:r w:rsidR="00C70269">
              <w:t xml:space="preserve"> / b</w:t>
            </w:r>
          </w:p>
        </w:tc>
      </w:tr>
      <w:tr w:rsidR="00A40D96" w:rsidTr="00A40D96">
        <w:tc>
          <w:tcPr>
            <w:tcW w:w="3415" w:type="dxa"/>
            <w:vAlign w:val="center"/>
          </w:tcPr>
          <w:p w:rsidR="00A40D96" w:rsidRPr="0022552C" w:rsidRDefault="00A40D96" w:rsidP="004F5810">
            <w:pPr>
              <w:jc w:val="left"/>
              <w:rPr>
                <w:rFonts w:cs="Arial"/>
              </w:rPr>
            </w:pPr>
            <w:r>
              <w:rPr>
                <w:rFonts w:cs="Arial"/>
              </w:rPr>
              <w:t>Internal store environmental control</w:t>
            </w:r>
            <w:r w:rsidRPr="0022552C">
              <w:rPr>
                <w:rFonts w:cs="Arial"/>
              </w:rPr>
              <w:t>:</w:t>
            </w:r>
          </w:p>
          <w:p w:rsidR="00A40D96" w:rsidRPr="00D9139C" w:rsidRDefault="00A40D96" w:rsidP="008D3F36">
            <w:pPr>
              <w:numPr>
                <w:ilvl w:val="0"/>
                <w:numId w:val="83"/>
              </w:numPr>
            </w:pPr>
            <w:r>
              <w:rPr>
                <w:rFonts w:cs="Arial"/>
              </w:rPr>
              <w:t>It must be possible to control temperature in a minimum range of 4’C to -20’C</w:t>
            </w:r>
          </w:p>
          <w:p w:rsidR="00A40D96" w:rsidRDefault="00A40D96" w:rsidP="0090662F">
            <w:pPr>
              <w:numPr>
                <w:ilvl w:val="0"/>
                <w:numId w:val="83"/>
              </w:numPr>
              <w:jc w:val="left"/>
            </w:pPr>
            <w:r>
              <w:rPr>
                <w:rFonts w:cs="Arial"/>
              </w:rPr>
              <w:t>It must</w:t>
            </w:r>
            <w:r w:rsidRPr="00091509">
              <w:rPr>
                <w:rFonts w:cs="Arial"/>
              </w:rPr>
              <w:t xml:space="preserve"> be possible to maintain a low humidity environment, with a </w:t>
            </w:r>
            <w:r>
              <w:rPr>
                <w:rFonts w:cs="Arial"/>
              </w:rPr>
              <w:t xml:space="preserve">minimum </w:t>
            </w:r>
            <w:r w:rsidRPr="00091509">
              <w:rPr>
                <w:rFonts w:cs="Arial"/>
              </w:rPr>
              <w:t xml:space="preserve">controlled relative humidity setting of </w:t>
            </w:r>
            <w:r w:rsidR="00CE43F7">
              <w:rPr>
                <w:rFonts w:cs="Arial"/>
              </w:rPr>
              <w:t>5</w:t>
            </w:r>
            <w:r w:rsidRPr="00091509">
              <w:rPr>
                <w:rFonts w:cs="Arial"/>
              </w:rPr>
              <w:t>%</w:t>
            </w:r>
          </w:p>
        </w:tc>
        <w:tc>
          <w:tcPr>
            <w:tcW w:w="2010" w:type="dxa"/>
            <w:vAlign w:val="center"/>
          </w:tcPr>
          <w:p w:rsidR="00A40D96" w:rsidRDefault="00A40D96" w:rsidP="004F5810">
            <w:pPr>
              <w:jc w:val="left"/>
            </w:pPr>
          </w:p>
          <w:p w:rsidR="00A40D96" w:rsidRDefault="00A40D96" w:rsidP="004F5810">
            <w:pPr>
              <w:numPr>
                <w:ilvl w:val="0"/>
                <w:numId w:val="83"/>
              </w:numPr>
              <w:jc w:val="left"/>
            </w:pPr>
            <w:r>
              <w:t>State Temperature Control Range</w:t>
            </w:r>
            <w:r w:rsidR="00CE43F7">
              <w:t xml:space="preserve"> minimum -20°C</w:t>
            </w:r>
            <w:r>
              <w:t>*</w:t>
            </w:r>
          </w:p>
          <w:p w:rsidR="00A40D96" w:rsidRDefault="00A40D96" w:rsidP="004F5810">
            <w:pPr>
              <w:numPr>
                <w:ilvl w:val="0"/>
                <w:numId w:val="83"/>
              </w:numPr>
              <w:jc w:val="left"/>
            </w:pPr>
            <w:r>
              <w:t>State Relative Humidity Control Capabilities*</w:t>
            </w:r>
          </w:p>
        </w:tc>
        <w:tc>
          <w:tcPr>
            <w:tcW w:w="2309" w:type="dxa"/>
            <w:vAlign w:val="center"/>
          </w:tcPr>
          <w:p w:rsidR="00A40D96" w:rsidRDefault="00A40D96" w:rsidP="004F5810">
            <w:pPr>
              <w:jc w:val="left"/>
            </w:pPr>
          </w:p>
        </w:tc>
        <w:tc>
          <w:tcPr>
            <w:tcW w:w="1842" w:type="dxa"/>
          </w:tcPr>
          <w:p w:rsidR="00803B69" w:rsidRDefault="00CE43F7" w:rsidP="004F5810">
            <w:pPr>
              <w:jc w:val="left"/>
            </w:pPr>
            <w:r>
              <w:t>1</w:t>
            </w:r>
            <w:r w:rsidR="00C70269">
              <w:t xml:space="preserve"> / c</w:t>
            </w:r>
          </w:p>
          <w:p w:rsidR="00803B69" w:rsidRDefault="00803B69" w:rsidP="004F5810">
            <w:pPr>
              <w:jc w:val="left"/>
            </w:pPr>
          </w:p>
          <w:p w:rsidR="00803B69" w:rsidRDefault="00803B69" w:rsidP="004F5810">
            <w:pPr>
              <w:jc w:val="left"/>
            </w:pPr>
          </w:p>
          <w:p w:rsidR="00803B69" w:rsidRDefault="00803B69" w:rsidP="004F5810">
            <w:pPr>
              <w:jc w:val="left"/>
            </w:pPr>
          </w:p>
          <w:p w:rsidR="00803B69" w:rsidRDefault="00803B69" w:rsidP="004F5810">
            <w:pPr>
              <w:jc w:val="left"/>
            </w:pPr>
          </w:p>
          <w:p w:rsidR="00803B69" w:rsidRDefault="00803B69" w:rsidP="004F5810">
            <w:pPr>
              <w:jc w:val="left"/>
            </w:pPr>
          </w:p>
          <w:p w:rsidR="00A40D96" w:rsidRDefault="009124FA" w:rsidP="004F5810">
            <w:pPr>
              <w:jc w:val="left"/>
            </w:pPr>
            <w:r>
              <w:t>3</w:t>
            </w:r>
            <w:r w:rsidR="00C70269">
              <w:t xml:space="preserve"> / c</w:t>
            </w:r>
          </w:p>
        </w:tc>
      </w:tr>
      <w:tr w:rsidR="00A40D96" w:rsidTr="00A40D96">
        <w:tc>
          <w:tcPr>
            <w:tcW w:w="3415" w:type="dxa"/>
            <w:vAlign w:val="center"/>
          </w:tcPr>
          <w:p w:rsidR="00A40D96" w:rsidRPr="0022552C" w:rsidRDefault="00A40D96" w:rsidP="004F5810">
            <w:pPr>
              <w:pStyle w:val="Odstavecseseznamem"/>
              <w:spacing w:after="120" w:line="240" w:lineRule="auto"/>
              <w:ind w:left="0"/>
              <w:rPr>
                <w:rFonts w:cs="Arial"/>
                <w:sz w:val="20"/>
                <w:szCs w:val="20"/>
              </w:rPr>
            </w:pPr>
            <w:r>
              <w:rPr>
                <w:rFonts w:cs="Arial"/>
                <w:sz w:val="20"/>
                <w:szCs w:val="20"/>
              </w:rPr>
              <w:t>Store design should</w:t>
            </w:r>
            <w:r w:rsidRPr="0022552C">
              <w:rPr>
                <w:rFonts w:cs="Arial"/>
                <w:sz w:val="20"/>
                <w:szCs w:val="20"/>
              </w:rPr>
              <w:t xml:space="preserve"> include redundancy mechanisms for maintaining environmental conditions in the event of failure of the primary control</w:t>
            </w:r>
          </w:p>
        </w:tc>
        <w:tc>
          <w:tcPr>
            <w:tcW w:w="2010" w:type="dxa"/>
            <w:vAlign w:val="center"/>
          </w:tcPr>
          <w:p w:rsidR="00A40D96" w:rsidRDefault="00A40D96" w:rsidP="004F5810">
            <w:pPr>
              <w:jc w:val="left"/>
            </w:pPr>
            <w:r>
              <w:t>Yes/No</w:t>
            </w:r>
          </w:p>
        </w:tc>
        <w:tc>
          <w:tcPr>
            <w:tcW w:w="2309" w:type="dxa"/>
            <w:vAlign w:val="center"/>
          </w:tcPr>
          <w:p w:rsidR="00A40D96" w:rsidRDefault="00A40D96" w:rsidP="004F5810">
            <w:pPr>
              <w:jc w:val="left"/>
            </w:pPr>
          </w:p>
        </w:tc>
        <w:tc>
          <w:tcPr>
            <w:tcW w:w="1842" w:type="dxa"/>
          </w:tcPr>
          <w:p w:rsidR="00A40D96" w:rsidRDefault="00A40D96" w:rsidP="004F5810">
            <w:pPr>
              <w:jc w:val="left"/>
            </w:pPr>
          </w:p>
        </w:tc>
      </w:tr>
      <w:tr w:rsidR="00A40D96" w:rsidTr="00A40D96">
        <w:tc>
          <w:tcPr>
            <w:tcW w:w="3415" w:type="dxa"/>
            <w:vAlign w:val="center"/>
          </w:tcPr>
          <w:p w:rsidR="00A40D96" w:rsidRPr="007C0478" w:rsidRDefault="00A40D96" w:rsidP="004F5810">
            <w:pPr>
              <w:jc w:val="left"/>
            </w:pPr>
            <w:r w:rsidRPr="007C0478">
              <w:rPr>
                <w:rFonts w:cs="Arial"/>
              </w:rPr>
              <w:t>Store design must be modular so that capacity can be upgraded as sample collection size increases.</w:t>
            </w:r>
          </w:p>
        </w:tc>
        <w:tc>
          <w:tcPr>
            <w:tcW w:w="2010" w:type="dxa"/>
            <w:vAlign w:val="center"/>
          </w:tcPr>
          <w:p w:rsidR="00A40D96" w:rsidRPr="007C0478" w:rsidRDefault="00A40D96" w:rsidP="004F5810">
            <w:pPr>
              <w:jc w:val="left"/>
            </w:pPr>
            <w:r w:rsidRPr="007C0478">
              <w:t>Yes/No*</w:t>
            </w:r>
          </w:p>
        </w:tc>
        <w:tc>
          <w:tcPr>
            <w:tcW w:w="2309" w:type="dxa"/>
            <w:vAlign w:val="center"/>
          </w:tcPr>
          <w:p w:rsidR="00A40D96" w:rsidRDefault="00A40D96" w:rsidP="004F5810">
            <w:pPr>
              <w:jc w:val="left"/>
            </w:pPr>
          </w:p>
        </w:tc>
        <w:tc>
          <w:tcPr>
            <w:tcW w:w="1842" w:type="dxa"/>
          </w:tcPr>
          <w:p w:rsidR="00A40D96" w:rsidRDefault="00A40D96" w:rsidP="004F5810">
            <w:pPr>
              <w:jc w:val="left"/>
            </w:pPr>
          </w:p>
        </w:tc>
      </w:tr>
      <w:tr w:rsidR="00A40D96" w:rsidTr="00A40D96">
        <w:tc>
          <w:tcPr>
            <w:tcW w:w="3415" w:type="dxa"/>
            <w:vAlign w:val="center"/>
          </w:tcPr>
          <w:p w:rsidR="00A40D96" w:rsidRPr="000F0CCE" w:rsidRDefault="00A40D96" w:rsidP="004F5810">
            <w:pPr>
              <w:jc w:val="left"/>
              <w:rPr>
                <w:rFonts w:cs="Arial"/>
              </w:rPr>
            </w:pPr>
            <w:r w:rsidRPr="000F0CCE">
              <w:rPr>
                <w:rFonts w:cs="Arial"/>
              </w:rPr>
              <w:t>The hardware cost per vial supplied i</w:t>
            </w:r>
            <w:r>
              <w:rPr>
                <w:rFonts w:cs="Arial"/>
              </w:rPr>
              <w:t>n response to this tender should</w:t>
            </w:r>
            <w:r w:rsidRPr="000F0CCE">
              <w:rPr>
                <w:rFonts w:cs="Arial"/>
              </w:rPr>
              <w:t xml:space="preserve"> be applicable for </w:t>
            </w:r>
            <w:r w:rsidRPr="00091509">
              <w:rPr>
                <w:rFonts w:cs="Arial"/>
              </w:rPr>
              <w:t>5 years after signing of the formal project agreement</w:t>
            </w:r>
            <w:r>
              <w:rPr>
                <w:rFonts w:cs="Arial"/>
              </w:rPr>
              <w:t xml:space="preserve"> up to a maximum capacity of 500,000 vials.</w:t>
            </w:r>
          </w:p>
        </w:tc>
        <w:tc>
          <w:tcPr>
            <w:tcW w:w="2010" w:type="dxa"/>
            <w:vAlign w:val="center"/>
          </w:tcPr>
          <w:p w:rsidR="00A40D96" w:rsidRPr="000F0CCE" w:rsidRDefault="00A40D96" w:rsidP="004F5810">
            <w:pPr>
              <w:jc w:val="left"/>
            </w:pPr>
            <w:r w:rsidRPr="000F0CCE">
              <w:t>Yes/No</w:t>
            </w:r>
          </w:p>
        </w:tc>
        <w:tc>
          <w:tcPr>
            <w:tcW w:w="2309" w:type="dxa"/>
            <w:vAlign w:val="center"/>
          </w:tcPr>
          <w:p w:rsidR="00A40D96" w:rsidRPr="000F0CCE" w:rsidRDefault="00A40D96" w:rsidP="004F5810">
            <w:pPr>
              <w:jc w:val="left"/>
            </w:pPr>
          </w:p>
        </w:tc>
        <w:tc>
          <w:tcPr>
            <w:tcW w:w="1842" w:type="dxa"/>
          </w:tcPr>
          <w:p w:rsidR="00A40D96" w:rsidRPr="000F0CCE" w:rsidRDefault="00A40D96" w:rsidP="004F5810">
            <w:pPr>
              <w:jc w:val="left"/>
            </w:pPr>
          </w:p>
        </w:tc>
      </w:tr>
      <w:tr w:rsidR="00A40D96" w:rsidTr="00A40D96">
        <w:tc>
          <w:tcPr>
            <w:tcW w:w="3415" w:type="dxa"/>
            <w:vAlign w:val="center"/>
          </w:tcPr>
          <w:p w:rsidR="00A40D96" w:rsidRPr="000F0CCE" w:rsidRDefault="00A40D96" w:rsidP="004F5810">
            <w:pPr>
              <w:jc w:val="left"/>
              <w:rPr>
                <w:rFonts w:cs="Arial"/>
              </w:rPr>
            </w:pPr>
            <w:r>
              <w:rPr>
                <w:rFonts w:cs="Arial"/>
              </w:rPr>
              <w:t>The vendor must</w:t>
            </w:r>
            <w:r w:rsidRPr="000F0CCE">
              <w:rPr>
                <w:rFonts w:cs="Arial"/>
              </w:rPr>
              <w:t xml:space="preserve"> provide a cost estimate (hardware only) to perform an on-site upgrade of 50% of the original store capacity</w:t>
            </w:r>
          </w:p>
        </w:tc>
        <w:tc>
          <w:tcPr>
            <w:tcW w:w="2010" w:type="dxa"/>
            <w:vAlign w:val="center"/>
          </w:tcPr>
          <w:p w:rsidR="00A40D96" w:rsidRPr="000F0CCE" w:rsidRDefault="00A40D96" w:rsidP="004F5810">
            <w:pPr>
              <w:jc w:val="left"/>
            </w:pPr>
            <w:r w:rsidRPr="000F0CCE">
              <w:t>Yes/No</w:t>
            </w:r>
            <w:r>
              <w:t>*</w:t>
            </w:r>
          </w:p>
          <w:p w:rsidR="00A40D96" w:rsidRPr="000F0CCE" w:rsidRDefault="00A40D96" w:rsidP="004F5810">
            <w:pPr>
              <w:jc w:val="left"/>
            </w:pPr>
            <w:r w:rsidRPr="000F0CCE">
              <w:t>State cost estimate</w:t>
            </w:r>
            <w:r>
              <w:t xml:space="preserve">, </w:t>
            </w:r>
          </w:p>
        </w:tc>
        <w:tc>
          <w:tcPr>
            <w:tcW w:w="2309" w:type="dxa"/>
            <w:vAlign w:val="center"/>
          </w:tcPr>
          <w:p w:rsidR="00A40D96" w:rsidRPr="000F0CCE" w:rsidRDefault="00A40D96" w:rsidP="004F5810">
            <w:pPr>
              <w:jc w:val="left"/>
            </w:pPr>
          </w:p>
        </w:tc>
        <w:tc>
          <w:tcPr>
            <w:tcW w:w="1842" w:type="dxa"/>
          </w:tcPr>
          <w:p w:rsidR="00A40D96" w:rsidRPr="000F0CCE" w:rsidRDefault="00CE43F7" w:rsidP="004F5810">
            <w:pPr>
              <w:jc w:val="left"/>
            </w:pPr>
            <w:r>
              <w:t>1</w:t>
            </w:r>
            <w:r w:rsidR="00C70269">
              <w:t xml:space="preserve"> / c</w:t>
            </w:r>
          </w:p>
        </w:tc>
      </w:tr>
      <w:tr w:rsidR="00A40D96" w:rsidTr="00A40D96">
        <w:tc>
          <w:tcPr>
            <w:tcW w:w="3415" w:type="dxa"/>
            <w:vAlign w:val="center"/>
          </w:tcPr>
          <w:p w:rsidR="00A40D96" w:rsidRPr="00091509" w:rsidRDefault="00A40D96" w:rsidP="00F56B65">
            <w:pPr>
              <w:jc w:val="left"/>
              <w:rPr>
                <w:rFonts w:cs="Arial"/>
              </w:rPr>
            </w:pPr>
            <w:r>
              <w:rPr>
                <w:rFonts w:cs="Arial"/>
              </w:rPr>
              <w:t>The vendor must</w:t>
            </w:r>
            <w:r w:rsidRPr="00091509">
              <w:rPr>
                <w:rFonts w:cs="Arial"/>
              </w:rPr>
              <w:t xml:space="preserve"> provide a</w:t>
            </w:r>
            <w:r>
              <w:rPr>
                <w:rFonts w:cs="Arial"/>
              </w:rPr>
              <w:t xml:space="preserve"> duration and</w:t>
            </w:r>
            <w:r w:rsidRPr="00091509">
              <w:rPr>
                <w:rFonts w:cs="Arial"/>
              </w:rPr>
              <w:t xml:space="preserve"> </w:t>
            </w:r>
            <w:r>
              <w:rPr>
                <w:rFonts w:cs="Arial"/>
              </w:rPr>
              <w:t xml:space="preserve">overall </w:t>
            </w:r>
            <w:r w:rsidRPr="00091509">
              <w:rPr>
                <w:rFonts w:cs="Arial"/>
              </w:rPr>
              <w:t>cost</w:t>
            </w:r>
            <w:r>
              <w:rPr>
                <w:rFonts w:cs="Arial"/>
              </w:rPr>
              <w:t xml:space="preserve"> </w:t>
            </w:r>
            <w:r w:rsidRPr="00091509">
              <w:rPr>
                <w:rFonts w:cs="Arial"/>
              </w:rPr>
              <w:t xml:space="preserve">estimate for on-site </w:t>
            </w:r>
            <w:r w:rsidRPr="00091509">
              <w:rPr>
                <w:rFonts w:cs="Arial"/>
              </w:rPr>
              <w:lastRenderedPageBreak/>
              <w:t>staff-time to perform an upgrade of 50% of the original store capacity</w:t>
            </w:r>
          </w:p>
        </w:tc>
        <w:tc>
          <w:tcPr>
            <w:tcW w:w="2010" w:type="dxa"/>
            <w:vAlign w:val="center"/>
          </w:tcPr>
          <w:p w:rsidR="00A40D96" w:rsidRPr="00091509" w:rsidRDefault="00A40D96" w:rsidP="00F56B65">
            <w:pPr>
              <w:jc w:val="left"/>
            </w:pPr>
            <w:r w:rsidRPr="00091509">
              <w:lastRenderedPageBreak/>
              <w:t>Yes/No</w:t>
            </w:r>
            <w:r>
              <w:t>*</w:t>
            </w:r>
          </w:p>
          <w:p w:rsidR="00A40D96" w:rsidRPr="00091509" w:rsidRDefault="00A40D96" w:rsidP="00F56B65">
            <w:pPr>
              <w:jc w:val="left"/>
            </w:pPr>
            <w:r w:rsidRPr="00091509">
              <w:lastRenderedPageBreak/>
              <w:t xml:space="preserve">State </w:t>
            </w:r>
            <w:r>
              <w:t xml:space="preserve">estimated duration of work and </w:t>
            </w:r>
            <w:proofErr w:type="spellStart"/>
            <w:r>
              <w:t>labour</w:t>
            </w:r>
            <w:proofErr w:type="spellEnd"/>
            <w:r>
              <w:t xml:space="preserve"> cost, </w:t>
            </w:r>
          </w:p>
        </w:tc>
        <w:tc>
          <w:tcPr>
            <w:tcW w:w="2309" w:type="dxa"/>
            <w:vAlign w:val="center"/>
          </w:tcPr>
          <w:p w:rsidR="00A40D96" w:rsidRPr="000F0CCE" w:rsidRDefault="00A40D96" w:rsidP="004F5810">
            <w:pPr>
              <w:jc w:val="left"/>
            </w:pPr>
          </w:p>
        </w:tc>
        <w:tc>
          <w:tcPr>
            <w:tcW w:w="1842" w:type="dxa"/>
          </w:tcPr>
          <w:p w:rsidR="00A40D96" w:rsidRPr="000F0CCE" w:rsidRDefault="00CE43F7" w:rsidP="004F5810">
            <w:pPr>
              <w:jc w:val="left"/>
            </w:pPr>
            <w:r>
              <w:t>1</w:t>
            </w:r>
            <w:r w:rsidR="00C70269">
              <w:t xml:space="preserve"> / c</w:t>
            </w:r>
          </w:p>
        </w:tc>
      </w:tr>
      <w:tr w:rsidR="00A40D96" w:rsidTr="00A40D96">
        <w:tc>
          <w:tcPr>
            <w:tcW w:w="3415" w:type="dxa"/>
            <w:vAlign w:val="center"/>
          </w:tcPr>
          <w:p w:rsidR="00A40D96" w:rsidRPr="000F0CCE" w:rsidRDefault="00A40D96" w:rsidP="005D132D">
            <w:pPr>
              <w:jc w:val="left"/>
              <w:rPr>
                <w:rFonts w:cs="Arial"/>
              </w:rPr>
            </w:pPr>
            <w:r w:rsidRPr="000F0CCE">
              <w:rPr>
                <w:rFonts w:cs="Arial"/>
              </w:rPr>
              <w:lastRenderedPageBreak/>
              <w:t xml:space="preserve">The on-site upgrade process should be possible with no intrusion to the existing samples (no change to temperature or relative humidity) </w:t>
            </w:r>
          </w:p>
        </w:tc>
        <w:tc>
          <w:tcPr>
            <w:tcW w:w="2010" w:type="dxa"/>
            <w:vAlign w:val="center"/>
          </w:tcPr>
          <w:p w:rsidR="00A40D96" w:rsidRPr="000F0CCE" w:rsidRDefault="00A40D96" w:rsidP="004F5810">
            <w:pPr>
              <w:jc w:val="left"/>
            </w:pPr>
            <w:r w:rsidRPr="000F0CCE">
              <w:t>Yes/No</w:t>
            </w:r>
          </w:p>
        </w:tc>
        <w:tc>
          <w:tcPr>
            <w:tcW w:w="2309" w:type="dxa"/>
            <w:vAlign w:val="center"/>
          </w:tcPr>
          <w:p w:rsidR="00A40D96" w:rsidRPr="000F0CCE" w:rsidRDefault="00A40D96" w:rsidP="004F5810">
            <w:pPr>
              <w:jc w:val="left"/>
            </w:pPr>
          </w:p>
        </w:tc>
        <w:tc>
          <w:tcPr>
            <w:tcW w:w="1842" w:type="dxa"/>
          </w:tcPr>
          <w:p w:rsidR="00A40D96" w:rsidRPr="000F0CCE" w:rsidRDefault="00A40D96" w:rsidP="004F5810">
            <w:pPr>
              <w:jc w:val="left"/>
            </w:pPr>
          </w:p>
        </w:tc>
      </w:tr>
      <w:tr w:rsidR="00A40D96" w:rsidTr="00A40D96">
        <w:tc>
          <w:tcPr>
            <w:tcW w:w="3415" w:type="dxa"/>
            <w:vAlign w:val="center"/>
          </w:tcPr>
          <w:p w:rsidR="00A40D96" w:rsidRPr="007D7A2D" w:rsidRDefault="00A40D96" w:rsidP="004F5810">
            <w:pPr>
              <w:jc w:val="left"/>
              <w:rPr>
                <w:rFonts w:cs="Arial"/>
              </w:rPr>
            </w:pPr>
            <w:r w:rsidRPr="007D7A2D">
              <w:rPr>
                <w:rFonts w:cs="Arial"/>
              </w:rPr>
              <w:t xml:space="preserve">The height of the installed store should be no greater than a maximum of 2.8 </w:t>
            </w:r>
            <w:proofErr w:type="spellStart"/>
            <w:r w:rsidRPr="007D7A2D">
              <w:rPr>
                <w:rFonts w:cs="Arial"/>
              </w:rPr>
              <w:t>metres</w:t>
            </w:r>
            <w:proofErr w:type="spellEnd"/>
          </w:p>
        </w:tc>
        <w:tc>
          <w:tcPr>
            <w:tcW w:w="2010" w:type="dxa"/>
            <w:vAlign w:val="center"/>
          </w:tcPr>
          <w:p w:rsidR="00A40D96" w:rsidRPr="007D7A2D" w:rsidRDefault="00A40D96" w:rsidP="004F5810">
            <w:pPr>
              <w:jc w:val="left"/>
            </w:pPr>
            <w:r w:rsidRPr="007D7A2D">
              <w:t>State Height</w:t>
            </w:r>
          </w:p>
        </w:tc>
        <w:tc>
          <w:tcPr>
            <w:tcW w:w="2309" w:type="dxa"/>
            <w:vAlign w:val="center"/>
          </w:tcPr>
          <w:p w:rsidR="00A40D96" w:rsidRPr="000F0CCE" w:rsidRDefault="00A40D96" w:rsidP="004F5810">
            <w:pPr>
              <w:jc w:val="left"/>
            </w:pPr>
          </w:p>
        </w:tc>
        <w:tc>
          <w:tcPr>
            <w:tcW w:w="1842" w:type="dxa"/>
          </w:tcPr>
          <w:p w:rsidR="00A40D96" w:rsidRPr="000F0CCE" w:rsidRDefault="00A40D96" w:rsidP="004F5810">
            <w:pPr>
              <w:jc w:val="left"/>
            </w:pPr>
          </w:p>
        </w:tc>
      </w:tr>
      <w:tr w:rsidR="00A40D96" w:rsidTr="00A40D96">
        <w:tc>
          <w:tcPr>
            <w:tcW w:w="3415" w:type="dxa"/>
            <w:vAlign w:val="center"/>
          </w:tcPr>
          <w:p w:rsidR="00A40D96" w:rsidRPr="007D7A2D" w:rsidRDefault="00A40D96" w:rsidP="004F5810">
            <w:pPr>
              <w:jc w:val="left"/>
              <w:rPr>
                <w:rFonts w:cs="Arial"/>
              </w:rPr>
            </w:pPr>
            <w:r>
              <w:rPr>
                <w:rFonts w:cs="Arial"/>
              </w:rPr>
              <w:t>The width</w:t>
            </w:r>
            <w:r w:rsidRPr="007D7A2D">
              <w:rPr>
                <w:rFonts w:cs="Arial"/>
              </w:rPr>
              <w:t xml:space="preserve"> of the installed store should be no greater than a maximum of 7 </w:t>
            </w:r>
            <w:proofErr w:type="spellStart"/>
            <w:r w:rsidRPr="007D7A2D">
              <w:rPr>
                <w:rFonts w:cs="Arial"/>
              </w:rPr>
              <w:t>metres</w:t>
            </w:r>
            <w:proofErr w:type="spellEnd"/>
          </w:p>
        </w:tc>
        <w:tc>
          <w:tcPr>
            <w:tcW w:w="2010" w:type="dxa"/>
            <w:vAlign w:val="center"/>
          </w:tcPr>
          <w:p w:rsidR="00A40D96" w:rsidRPr="007D7A2D" w:rsidRDefault="00A40D96" w:rsidP="004F5810">
            <w:pPr>
              <w:jc w:val="left"/>
            </w:pPr>
            <w:r w:rsidRPr="007D7A2D">
              <w:t>State Width</w:t>
            </w:r>
          </w:p>
        </w:tc>
        <w:tc>
          <w:tcPr>
            <w:tcW w:w="2309" w:type="dxa"/>
            <w:vAlign w:val="center"/>
          </w:tcPr>
          <w:p w:rsidR="00A40D96" w:rsidRPr="000F0CCE" w:rsidRDefault="00A40D96" w:rsidP="004F5810">
            <w:pPr>
              <w:jc w:val="left"/>
            </w:pPr>
          </w:p>
        </w:tc>
        <w:tc>
          <w:tcPr>
            <w:tcW w:w="1842" w:type="dxa"/>
          </w:tcPr>
          <w:p w:rsidR="00A40D96" w:rsidRPr="000F0CCE" w:rsidRDefault="00A40D96" w:rsidP="004F5810">
            <w:pPr>
              <w:jc w:val="left"/>
            </w:pPr>
          </w:p>
        </w:tc>
      </w:tr>
      <w:tr w:rsidR="00A40D96" w:rsidTr="00A40D96">
        <w:tc>
          <w:tcPr>
            <w:tcW w:w="3415" w:type="dxa"/>
            <w:vAlign w:val="center"/>
          </w:tcPr>
          <w:p w:rsidR="00A40D96" w:rsidRPr="007D7A2D" w:rsidRDefault="00A40D96" w:rsidP="003058B0">
            <w:pPr>
              <w:jc w:val="left"/>
              <w:rPr>
                <w:rFonts w:cs="Arial"/>
              </w:rPr>
            </w:pPr>
            <w:r w:rsidRPr="007D7A2D">
              <w:rPr>
                <w:rFonts w:cs="Arial"/>
              </w:rPr>
              <w:t xml:space="preserve">The length of the installed store should be no greater than a maximum of 2 </w:t>
            </w:r>
            <w:proofErr w:type="spellStart"/>
            <w:r w:rsidRPr="007D7A2D">
              <w:rPr>
                <w:rFonts w:cs="Arial"/>
              </w:rPr>
              <w:t>metres</w:t>
            </w:r>
            <w:proofErr w:type="spellEnd"/>
          </w:p>
        </w:tc>
        <w:tc>
          <w:tcPr>
            <w:tcW w:w="2010" w:type="dxa"/>
            <w:vAlign w:val="center"/>
          </w:tcPr>
          <w:p w:rsidR="00A40D96" w:rsidRPr="007D7A2D" w:rsidRDefault="00A40D96" w:rsidP="004F5810">
            <w:pPr>
              <w:jc w:val="left"/>
            </w:pPr>
            <w:r w:rsidRPr="007D7A2D">
              <w:t>State Length</w:t>
            </w:r>
          </w:p>
        </w:tc>
        <w:tc>
          <w:tcPr>
            <w:tcW w:w="2309" w:type="dxa"/>
            <w:vAlign w:val="center"/>
          </w:tcPr>
          <w:p w:rsidR="00A40D96" w:rsidRPr="000F0CCE" w:rsidRDefault="00A40D96" w:rsidP="004F5810">
            <w:pPr>
              <w:jc w:val="left"/>
            </w:pPr>
          </w:p>
        </w:tc>
        <w:tc>
          <w:tcPr>
            <w:tcW w:w="1842" w:type="dxa"/>
          </w:tcPr>
          <w:p w:rsidR="00A40D96" w:rsidRPr="000F0CCE" w:rsidRDefault="005B3DFD" w:rsidP="004F5810">
            <w:pPr>
              <w:jc w:val="left"/>
            </w:pPr>
            <w:r>
              <w:t>1</w:t>
            </w:r>
            <w:r w:rsidR="00C70269">
              <w:t xml:space="preserve"> / c</w:t>
            </w:r>
          </w:p>
        </w:tc>
      </w:tr>
      <w:tr w:rsidR="00A40D96" w:rsidTr="00A40D96">
        <w:tc>
          <w:tcPr>
            <w:tcW w:w="3415" w:type="dxa"/>
            <w:vAlign w:val="center"/>
          </w:tcPr>
          <w:p w:rsidR="00A40D96" w:rsidRPr="0022552C" w:rsidRDefault="00A40D96" w:rsidP="004F5810">
            <w:pPr>
              <w:jc w:val="left"/>
              <w:rPr>
                <w:rFonts w:cs="Arial"/>
              </w:rPr>
            </w:pPr>
            <w:r w:rsidRPr="0022552C">
              <w:rPr>
                <w:rFonts w:cs="Arial"/>
              </w:rPr>
              <w:t>In the event of a vial picking failure, it should be possible to allow unattended partial completion of the active picking job.</w:t>
            </w:r>
          </w:p>
        </w:tc>
        <w:tc>
          <w:tcPr>
            <w:tcW w:w="2010" w:type="dxa"/>
            <w:vAlign w:val="center"/>
          </w:tcPr>
          <w:p w:rsidR="00A40D96" w:rsidRDefault="00A40D96" w:rsidP="004F5810">
            <w:pPr>
              <w:jc w:val="left"/>
            </w:pPr>
            <w:r>
              <w:t>Yes/No</w:t>
            </w:r>
          </w:p>
        </w:tc>
        <w:tc>
          <w:tcPr>
            <w:tcW w:w="2309" w:type="dxa"/>
            <w:vAlign w:val="center"/>
          </w:tcPr>
          <w:p w:rsidR="00A40D96" w:rsidRDefault="00A40D96" w:rsidP="004F5810">
            <w:pPr>
              <w:jc w:val="left"/>
            </w:pPr>
          </w:p>
        </w:tc>
        <w:tc>
          <w:tcPr>
            <w:tcW w:w="1842" w:type="dxa"/>
          </w:tcPr>
          <w:p w:rsidR="00A40D96" w:rsidRDefault="00A40D96" w:rsidP="004F5810">
            <w:pPr>
              <w:jc w:val="left"/>
            </w:pPr>
          </w:p>
        </w:tc>
      </w:tr>
      <w:tr w:rsidR="00A40D96" w:rsidTr="00A40D96">
        <w:tc>
          <w:tcPr>
            <w:tcW w:w="3415" w:type="dxa"/>
            <w:vAlign w:val="center"/>
          </w:tcPr>
          <w:p w:rsidR="00A40D96" w:rsidRPr="0022552C" w:rsidRDefault="00A40D96" w:rsidP="004F5810">
            <w:pPr>
              <w:jc w:val="left"/>
              <w:rPr>
                <w:rFonts w:cs="Arial"/>
              </w:rPr>
            </w:pPr>
            <w:r w:rsidRPr="0022552C">
              <w:rPr>
                <w:rFonts w:cs="Arial"/>
              </w:rPr>
              <w:t>Store must perform 1D barcode scanning for racks to permit full audit of store operations</w:t>
            </w:r>
          </w:p>
        </w:tc>
        <w:tc>
          <w:tcPr>
            <w:tcW w:w="2010" w:type="dxa"/>
            <w:vAlign w:val="center"/>
          </w:tcPr>
          <w:p w:rsidR="00A40D96" w:rsidRDefault="00A40D96" w:rsidP="004F5810">
            <w:pPr>
              <w:jc w:val="left"/>
            </w:pPr>
            <w:r>
              <w:t>Yes/No*</w:t>
            </w:r>
          </w:p>
        </w:tc>
        <w:tc>
          <w:tcPr>
            <w:tcW w:w="2309" w:type="dxa"/>
            <w:vAlign w:val="center"/>
          </w:tcPr>
          <w:p w:rsidR="00A40D96" w:rsidRDefault="00A40D96" w:rsidP="004F5810">
            <w:pPr>
              <w:jc w:val="left"/>
            </w:pPr>
          </w:p>
        </w:tc>
        <w:tc>
          <w:tcPr>
            <w:tcW w:w="1842" w:type="dxa"/>
          </w:tcPr>
          <w:p w:rsidR="00A40D96" w:rsidRDefault="00A40D96" w:rsidP="004F5810">
            <w:pPr>
              <w:jc w:val="left"/>
            </w:pPr>
          </w:p>
        </w:tc>
      </w:tr>
      <w:tr w:rsidR="00A40D96" w:rsidTr="00A40D96">
        <w:tc>
          <w:tcPr>
            <w:tcW w:w="3415" w:type="dxa"/>
            <w:vAlign w:val="center"/>
          </w:tcPr>
          <w:p w:rsidR="00A40D96" w:rsidRPr="0022552C" w:rsidRDefault="00A40D96" w:rsidP="004F5810">
            <w:pPr>
              <w:jc w:val="left"/>
              <w:rPr>
                <w:rFonts w:cs="Arial"/>
              </w:rPr>
            </w:pPr>
            <w:r w:rsidRPr="0022552C">
              <w:rPr>
                <w:rFonts w:cs="Arial"/>
              </w:rPr>
              <w:t>Store must perform 2D barco</w:t>
            </w:r>
            <w:r>
              <w:rPr>
                <w:rFonts w:cs="Arial"/>
              </w:rPr>
              <w:t>de scanning for individual tubes</w:t>
            </w:r>
            <w:r w:rsidRPr="0022552C">
              <w:rPr>
                <w:rFonts w:cs="Arial"/>
              </w:rPr>
              <w:t xml:space="preserve"> to permit full audit of store operations</w:t>
            </w:r>
          </w:p>
        </w:tc>
        <w:tc>
          <w:tcPr>
            <w:tcW w:w="2010" w:type="dxa"/>
            <w:vAlign w:val="center"/>
          </w:tcPr>
          <w:p w:rsidR="00A40D96" w:rsidRDefault="00A40D96" w:rsidP="004F5810">
            <w:pPr>
              <w:jc w:val="left"/>
            </w:pPr>
            <w:r>
              <w:t>Yes/No*</w:t>
            </w:r>
          </w:p>
        </w:tc>
        <w:tc>
          <w:tcPr>
            <w:tcW w:w="2309" w:type="dxa"/>
            <w:vAlign w:val="center"/>
          </w:tcPr>
          <w:p w:rsidR="00A40D96" w:rsidRDefault="00A40D96" w:rsidP="004F5810">
            <w:pPr>
              <w:jc w:val="left"/>
            </w:pPr>
          </w:p>
        </w:tc>
        <w:tc>
          <w:tcPr>
            <w:tcW w:w="1842" w:type="dxa"/>
          </w:tcPr>
          <w:p w:rsidR="00A40D96" w:rsidRDefault="00A40D96" w:rsidP="004F5810">
            <w:pPr>
              <w:jc w:val="left"/>
            </w:pPr>
          </w:p>
        </w:tc>
      </w:tr>
      <w:tr w:rsidR="00A40D96" w:rsidTr="00A40D96">
        <w:tc>
          <w:tcPr>
            <w:tcW w:w="3415" w:type="dxa"/>
            <w:vAlign w:val="center"/>
          </w:tcPr>
          <w:p w:rsidR="00A40D96" w:rsidRDefault="00A40D96" w:rsidP="004F5810">
            <w:pPr>
              <w:jc w:val="left"/>
              <w:rPr>
                <w:rFonts w:cs="Arial"/>
              </w:rPr>
            </w:pPr>
            <w:r>
              <w:rPr>
                <w:rFonts w:cs="Arial"/>
              </w:rPr>
              <w:t>Store must be provided with a PC and accompanying workstation with the minimum requirements:</w:t>
            </w:r>
          </w:p>
          <w:p w:rsidR="00A40D96" w:rsidRPr="00C92218" w:rsidRDefault="00A40D96" w:rsidP="007D7A2D">
            <w:pPr>
              <w:rPr>
                <w:lang w:val="it-IT"/>
              </w:rPr>
            </w:pPr>
            <w:r w:rsidRPr="00C92218">
              <w:rPr>
                <w:lang w:val="it-IT"/>
              </w:rPr>
              <w:t>PROCESSOR</w:t>
            </w:r>
          </w:p>
          <w:p w:rsidR="00A40D96" w:rsidRPr="00C92218" w:rsidRDefault="00A40D96" w:rsidP="007D7A2D">
            <w:pPr>
              <w:rPr>
                <w:lang w:val="it-IT"/>
              </w:rPr>
            </w:pPr>
            <w:r w:rsidRPr="00C92218">
              <w:rPr>
                <w:lang w:val="it-IT"/>
              </w:rPr>
              <w:t>IntelTM Core®2 Duo E7300 (2.66GHz/1066MHz/3MB L2/375W)</w:t>
            </w:r>
          </w:p>
          <w:p w:rsidR="00A40D96" w:rsidRDefault="00A40D96" w:rsidP="007D7A2D">
            <w:r>
              <w:t>OPERATING SYSTEM</w:t>
            </w:r>
          </w:p>
          <w:p w:rsidR="00A40D96" w:rsidRDefault="00A40D96" w:rsidP="007D7A2D">
            <w:r>
              <w:t xml:space="preserve">Genuine Windows 7 Business </w:t>
            </w:r>
          </w:p>
          <w:p w:rsidR="00A40D96" w:rsidRDefault="00A40D96" w:rsidP="007D7A2D">
            <w:r>
              <w:t>VIDEO CARD</w:t>
            </w:r>
          </w:p>
          <w:p w:rsidR="00A40D96" w:rsidRDefault="00A40D96" w:rsidP="007D7A2D">
            <w:r>
              <w:t xml:space="preserve">256MB </w:t>
            </w:r>
            <w:proofErr w:type="spellStart"/>
            <w:r>
              <w:t>PCIe</w:t>
            </w:r>
            <w:proofErr w:type="spellEnd"/>
            <w:r>
              <w:t xml:space="preserve"> x16 </w:t>
            </w:r>
            <w:proofErr w:type="spellStart"/>
            <w:r>
              <w:t>nVidia</w:t>
            </w:r>
            <w:proofErr w:type="spellEnd"/>
            <w:r>
              <w:t xml:space="preserve"> NVS 290, Dual Monitor DVI Capable</w:t>
            </w:r>
          </w:p>
          <w:p w:rsidR="00A40D96" w:rsidRDefault="00A40D96" w:rsidP="007D7A2D">
            <w:r>
              <w:t>MEMORY</w:t>
            </w:r>
          </w:p>
          <w:p w:rsidR="00A40D96" w:rsidRDefault="00A40D96" w:rsidP="007D7A2D">
            <w:r>
              <w:t>4GB, 800MHz, DDR2 SDRAM Memory, ECC (4 DIMMS)</w:t>
            </w:r>
          </w:p>
          <w:p w:rsidR="00A40D96" w:rsidRDefault="00A40D96" w:rsidP="007D7A2D">
            <w:r>
              <w:t>OPTICAL DRIVE</w:t>
            </w:r>
          </w:p>
          <w:p w:rsidR="00A40D96" w:rsidRDefault="00A40D96" w:rsidP="007D7A2D">
            <w:r>
              <w:t>16X DVD</w:t>
            </w:r>
            <w:r>
              <w:rPr>
                <w:rFonts w:ascii="Cambria Math" w:hAnsi="Cambria Math" w:cs="Cambria Math"/>
              </w:rPr>
              <w:t>‐</w:t>
            </w:r>
            <w:r>
              <w:rPr>
                <w:rFonts w:cs="Arial"/>
              </w:rPr>
              <w:t xml:space="preserve">ROM with </w:t>
            </w:r>
            <w:proofErr w:type="spellStart"/>
            <w:r>
              <w:rPr>
                <w:rFonts w:cs="Arial"/>
              </w:rPr>
              <w:t>Cyberlink</w:t>
            </w:r>
            <w:proofErr w:type="spellEnd"/>
            <w:r>
              <w:rPr>
                <w:rFonts w:cs="Arial"/>
              </w:rPr>
              <w:t xml:space="preserve"> </w:t>
            </w:r>
            <w:r>
              <w:rPr>
                <w:rFonts w:cs="Arial"/>
              </w:rPr>
              <w:lastRenderedPageBreak/>
              <w:t>Power DVDTHARD DRIVE/RAID</w:t>
            </w:r>
          </w:p>
          <w:p w:rsidR="00A40D96" w:rsidRDefault="00A40D96" w:rsidP="007D7A2D">
            <w:r>
              <w:t>CONFIGURATION</w:t>
            </w:r>
          </w:p>
          <w:p w:rsidR="00A40D96" w:rsidRDefault="00A40D96" w:rsidP="007D7A2D">
            <w:r>
              <w:t>C7, ALL SATA, RAID 1for 2 Hard Drives</w:t>
            </w:r>
          </w:p>
          <w:p w:rsidR="00A40D96" w:rsidRDefault="00A40D96" w:rsidP="007D7A2D">
            <w:r>
              <w:t>HARD DRIVE</w:t>
            </w:r>
          </w:p>
          <w:p w:rsidR="00A40D96" w:rsidRDefault="00A40D96" w:rsidP="007D7A2D">
            <w:r>
              <w:t xml:space="preserve">160GB SATA 3.0Gb/s with NCQ and 8MB </w:t>
            </w:r>
            <w:proofErr w:type="spellStart"/>
            <w:r>
              <w:t>DataBurst</w:t>
            </w:r>
            <w:proofErr w:type="spellEnd"/>
            <w:r>
              <w:t xml:space="preserve"> Cache</w:t>
            </w:r>
          </w:p>
          <w:p w:rsidR="00A40D96" w:rsidRDefault="00A40D96" w:rsidP="007D7A2D">
            <w:r>
              <w:t>2ND HARD DRIVE</w:t>
            </w:r>
          </w:p>
          <w:p w:rsidR="00A40D96" w:rsidRDefault="00A40D96" w:rsidP="007D7A2D">
            <w:r>
              <w:t xml:space="preserve">160GB SATA 3.0Gb/s with NCQ and 8MB </w:t>
            </w:r>
            <w:proofErr w:type="spellStart"/>
            <w:r>
              <w:t>DataBurst</w:t>
            </w:r>
            <w:proofErr w:type="spellEnd"/>
            <w:r>
              <w:t xml:space="preserve"> Cache</w:t>
            </w:r>
          </w:p>
          <w:p w:rsidR="00A40D96" w:rsidRDefault="00A40D96" w:rsidP="007D7A2D">
            <w:r>
              <w:t>MONITOR</w:t>
            </w:r>
          </w:p>
          <w:p w:rsidR="00A40D96" w:rsidRDefault="00A40D96" w:rsidP="007D7A2D">
            <w:r>
              <w:t xml:space="preserve">Dell 22 inch </w:t>
            </w:r>
            <w:proofErr w:type="spellStart"/>
            <w:r>
              <w:t>UltraSharpTM</w:t>
            </w:r>
            <w:proofErr w:type="spellEnd"/>
            <w:r>
              <w:t xml:space="preserve"> 2208FPW Widescreen, Adjustable Stand, VGA/DVI</w:t>
            </w:r>
          </w:p>
          <w:p w:rsidR="00A40D96" w:rsidRDefault="00A40D96" w:rsidP="007D7A2D">
            <w:r>
              <w:t>FILE SYSTEM</w:t>
            </w:r>
          </w:p>
          <w:p w:rsidR="00A40D96" w:rsidRDefault="00A40D96" w:rsidP="007D7A2D">
            <w:r>
              <w:t>NTFS File System</w:t>
            </w:r>
          </w:p>
          <w:p w:rsidR="00A40D96" w:rsidRDefault="00A40D96" w:rsidP="007D7A2D">
            <w:r>
              <w:t>SECURITY</w:t>
            </w:r>
          </w:p>
          <w:p w:rsidR="00A40D96" w:rsidRDefault="00A40D96" w:rsidP="007D7A2D">
            <w:r>
              <w:t>McAfee® Total Protection for Small Business, 15 Month or equivalent</w:t>
            </w:r>
          </w:p>
          <w:p w:rsidR="00A40D96" w:rsidRDefault="00A40D96" w:rsidP="007D7A2D">
            <w:r>
              <w:t>SYSTEM DOCUMENTATION</w:t>
            </w:r>
          </w:p>
          <w:p w:rsidR="00A40D96" w:rsidRPr="007D7A2D" w:rsidRDefault="00A40D96" w:rsidP="007D7A2D">
            <w:r>
              <w:t xml:space="preserve">Resource DVD </w:t>
            </w:r>
            <w:r>
              <w:rPr>
                <w:rFonts w:ascii="Cambria Math" w:hAnsi="Cambria Math" w:cs="Cambria Math"/>
              </w:rPr>
              <w:t>‐</w:t>
            </w:r>
            <w:r>
              <w:rPr>
                <w:rFonts w:cs="Arial"/>
              </w:rPr>
              <w:t xml:space="preserve"> contains Diagnostics and Dr</w:t>
            </w:r>
            <w:r>
              <w:t>ivers</w:t>
            </w:r>
          </w:p>
        </w:tc>
        <w:tc>
          <w:tcPr>
            <w:tcW w:w="2010" w:type="dxa"/>
            <w:vAlign w:val="center"/>
          </w:tcPr>
          <w:p w:rsidR="00A40D96" w:rsidRDefault="00A40D96" w:rsidP="004F5810">
            <w:pPr>
              <w:jc w:val="left"/>
            </w:pPr>
            <w:r>
              <w:lastRenderedPageBreak/>
              <w:t>Yes/No*</w:t>
            </w:r>
          </w:p>
        </w:tc>
        <w:tc>
          <w:tcPr>
            <w:tcW w:w="2309" w:type="dxa"/>
            <w:vAlign w:val="center"/>
          </w:tcPr>
          <w:p w:rsidR="00A40D96" w:rsidRDefault="00A40D96" w:rsidP="004F5810">
            <w:pPr>
              <w:jc w:val="left"/>
            </w:pPr>
          </w:p>
        </w:tc>
        <w:tc>
          <w:tcPr>
            <w:tcW w:w="1842" w:type="dxa"/>
          </w:tcPr>
          <w:p w:rsidR="00A40D96" w:rsidRDefault="00A40D96" w:rsidP="004F5810">
            <w:pPr>
              <w:jc w:val="left"/>
            </w:pPr>
          </w:p>
        </w:tc>
      </w:tr>
    </w:tbl>
    <w:p w:rsidR="00C616D2" w:rsidRPr="00961870" w:rsidRDefault="00C616D2" w:rsidP="00C616D2">
      <w:pPr>
        <w:pStyle w:val="Nadpis2"/>
      </w:pPr>
      <w:bookmarkStart w:id="10" w:name="_Toc309812466"/>
      <w:r w:rsidRPr="00961870">
        <w:lastRenderedPageBreak/>
        <w:t xml:space="preserve">Long Term Liquid </w:t>
      </w:r>
      <w:r w:rsidR="0018565E">
        <w:t xml:space="preserve">Tube </w:t>
      </w:r>
      <w:r w:rsidRPr="00961870">
        <w:t>Sample Storage</w:t>
      </w:r>
      <w:bookmarkEnd w:id="10"/>
    </w:p>
    <w:p w:rsidR="00C616D2" w:rsidRDefault="00C616D2" w:rsidP="00C616D2">
      <w:pPr>
        <w:pStyle w:val="Nadpis3"/>
      </w:pPr>
      <w:bookmarkStart w:id="11" w:name="_Toc309812467"/>
      <w:r w:rsidRPr="00961870">
        <w:t>Liquid Store Hardware Requirements</w:t>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5"/>
        <w:gridCol w:w="2010"/>
        <w:gridCol w:w="2309"/>
        <w:gridCol w:w="1842"/>
      </w:tblGrid>
      <w:tr w:rsidR="00A40D96" w:rsidTr="00A40D96">
        <w:tc>
          <w:tcPr>
            <w:tcW w:w="3415" w:type="dxa"/>
          </w:tcPr>
          <w:p w:rsidR="00A40D96" w:rsidRPr="0022552C" w:rsidRDefault="00A40D96" w:rsidP="0022552C">
            <w:pPr>
              <w:rPr>
                <w:b/>
              </w:rPr>
            </w:pPr>
            <w:r w:rsidRPr="0022552C">
              <w:rPr>
                <w:b/>
              </w:rPr>
              <w:t>Requirement</w:t>
            </w:r>
          </w:p>
        </w:tc>
        <w:tc>
          <w:tcPr>
            <w:tcW w:w="2010" w:type="dxa"/>
          </w:tcPr>
          <w:p w:rsidR="00A40D96" w:rsidRPr="0022552C" w:rsidRDefault="00A40D96" w:rsidP="0022552C">
            <w:pPr>
              <w:rPr>
                <w:b/>
              </w:rPr>
            </w:pPr>
            <w:r w:rsidRPr="0022552C">
              <w:rPr>
                <w:b/>
              </w:rPr>
              <w:t>Vendor Response</w:t>
            </w:r>
          </w:p>
        </w:tc>
        <w:tc>
          <w:tcPr>
            <w:tcW w:w="2309" w:type="dxa"/>
          </w:tcPr>
          <w:p w:rsidR="00A40D96" w:rsidRPr="0022552C" w:rsidRDefault="00A40D96" w:rsidP="0022552C">
            <w:pPr>
              <w:rPr>
                <w:b/>
              </w:rPr>
            </w:pPr>
            <w:r w:rsidRPr="0022552C">
              <w:rPr>
                <w:b/>
              </w:rPr>
              <w:t>Vendor Additional Comments</w:t>
            </w:r>
          </w:p>
        </w:tc>
        <w:tc>
          <w:tcPr>
            <w:tcW w:w="1842" w:type="dxa"/>
          </w:tcPr>
          <w:p w:rsidR="00A40D96" w:rsidRPr="00276F17" w:rsidRDefault="00A40D96" w:rsidP="00A40D96">
            <w:pPr>
              <w:jc w:val="left"/>
              <w:rPr>
                <w:b/>
                <w:color w:val="000000" w:themeColor="text1"/>
              </w:rPr>
            </w:pPr>
            <w:r w:rsidRPr="00276F17">
              <w:rPr>
                <w:b/>
                <w:color w:val="000000" w:themeColor="text1"/>
              </w:rPr>
              <w:t>Weight / type of parameter</w:t>
            </w:r>
          </w:p>
        </w:tc>
      </w:tr>
      <w:tr w:rsidR="00A40D96" w:rsidTr="00A40D96">
        <w:tc>
          <w:tcPr>
            <w:tcW w:w="3415" w:type="dxa"/>
          </w:tcPr>
          <w:p w:rsidR="00A40D96" w:rsidRPr="0022552C" w:rsidRDefault="00A40D96" w:rsidP="0022552C">
            <w:pPr>
              <w:pStyle w:val="Odstavecseseznamem"/>
              <w:spacing w:after="120" w:line="240" w:lineRule="auto"/>
              <w:ind w:left="0"/>
              <w:jc w:val="both"/>
              <w:rPr>
                <w:rFonts w:cs="Arial"/>
                <w:sz w:val="20"/>
                <w:szCs w:val="20"/>
              </w:rPr>
            </w:pPr>
            <w:r w:rsidRPr="0022552C">
              <w:rPr>
                <w:rFonts w:cs="Arial"/>
                <w:sz w:val="20"/>
                <w:szCs w:val="20"/>
              </w:rPr>
              <w:t>Vendor’s proposed solution must demon</w:t>
            </w:r>
            <w:r>
              <w:rPr>
                <w:rFonts w:cs="Arial"/>
                <w:sz w:val="20"/>
                <w:szCs w:val="20"/>
              </w:rPr>
              <w:t>strate compatibility with a tube</w:t>
            </w:r>
            <w:r w:rsidRPr="0022552C">
              <w:rPr>
                <w:rFonts w:cs="Arial"/>
                <w:sz w:val="20"/>
                <w:szCs w:val="20"/>
              </w:rPr>
              <w:t xml:space="preserve"> with the following characteristics. Vendor not required </w:t>
            </w:r>
            <w:proofErr w:type="gramStart"/>
            <w:r w:rsidRPr="0022552C">
              <w:rPr>
                <w:rFonts w:cs="Arial"/>
                <w:sz w:val="20"/>
                <w:szCs w:val="20"/>
              </w:rPr>
              <w:t>to account</w:t>
            </w:r>
            <w:proofErr w:type="gramEnd"/>
            <w:r w:rsidRPr="0022552C">
              <w:rPr>
                <w:rFonts w:cs="Arial"/>
                <w:sz w:val="20"/>
                <w:szCs w:val="20"/>
              </w:rPr>
              <w:t xml:space="preserve"> for cost of tubes.</w:t>
            </w:r>
          </w:p>
          <w:p w:rsidR="00A40D96" w:rsidRPr="003B78C9" w:rsidRDefault="00A40D96" w:rsidP="0022552C">
            <w:pPr>
              <w:pStyle w:val="Odstavecseseznamem"/>
              <w:numPr>
                <w:ilvl w:val="0"/>
                <w:numId w:val="68"/>
              </w:numPr>
              <w:spacing w:after="120" w:line="240" w:lineRule="auto"/>
              <w:jc w:val="both"/>
              <w:rPr>
                <w:rFonts w:cs="Arial"/>
                <w:sz w:val="20"/>
                <w:szCs w:val="20"/>
              </w:rPr>
            </w:pPr>
            <w:r w:rsidRPr="003B78C9">
              <w:rPr>
                <w:rFonts w:cs="Arial"/>
                <w:sz w:val="20"/>
                <w:szCs w:val="20"/>
              </w:rPr>
              <w:t>Glass</w:t>
            </w:r>
          </w:p>
          <w:p w:rsidR="00A40D96" w:rsidRPr="003B78C9" w:rsidRDefault="00A40D96" w:rsidP="0022552C">
            <w:pPr>
              <w:pStyle w:val="Odstavecseseznamem"/>
              <w:numPr>
                <w:ilvl w:val="0"/>
                <w:numId w:val="68"/>
              </w:numPr>
              <w:spacing w:after="120" w:line="240" w:lineRule="auto"/>
              <w:jc w:val="both"/>
              <w:rPr>
                <w:rFonts w:cs="Arial"/>
                <w:sz w:val="20"/>
                <w:szCs w:val="20"/>
              </w:rPr>
            </w:pPr>
            <w:r w:rsidRPr="003B78C9">
              <w:rPr>
                <w:rFonts w:cs="Arial"/>
                <w:sz w:val="20"/>
                <w:szCs w:val="20"/>
              </w:rPr>
              <w:t>2D barcode on base</w:t>
            </w:r>
          </w:p>
          <w:p w:rsidR="00A40D96" w:rsidRPr="003B78C9" w:rsidRDefault="00A40D96" w:rsidP="0022552C">
            <w:pPr>
              <w:pStyle w:val="Odstavecseseznamem"/>
              <w:numPr>
                <w:ilvl w:val="0"/>
                <w:numId w:val="68"/>
              </w:numPr>
              <w:spacing w:after="120" w:line="240" w:lineRule="auto"/>
              <w:jc w:val="both"/>
              <w:rPr>
                <w:rFonts w:cs="Arial"/>
                <w:sz w:val="20"/>
                <w:szCs w:val="20"/>
              </w:rPr>
            </w:pPr>
            <w:r w:rsidRPr="003B78C9">
              <w:rPr>
                <w:rFonts w:cs="Arial"/>
                <w:sz w:val="20"/>
                <w:szCs w:val="20"/>
              </w:rPr>
              <w:t>0.5ml working volume</w:t>
            </w:r>
          </w:p>
          <w:p w:rsidR="00A40D96" w:rsidRPr="003B78C9" w:rsidRDefault="00A40D96" w:rsidP="0022552C">
            <w:pPr>
              <w:pStyle w:val="Odstavecseseznamem"/>
              <w:numPr>
                <w:ilvl w:val="0"/>
                <w:numId w:val="68"/>
              </w:numPr>
              <w:spacing w:after="120" w:line="240" w:lineRule="auto"/>
              <w:jc w:val="both"/>
              <w:rPr>
                <w:rFonts w:cs="Arial"/>
                <w:sz w:val="20"/>
                <w:szCs w:val="20"/>
              </w:rPr>
            </w:pPr>
            <w:r w:rsidRPr="003B78C9">
              <w:rPr>
                <w:rFonts w:cs="Arial"/>
                <w:sz w:val="20"/>
                <w:szCs w:val="20"/>
              </w:rPr>
              <w:t>Screw cap</w:t>
            </w:r>
          </w:p>
          <w:p w:rsidR="00A40D96" w:rsidRPr="003B78C9" w:rsidRDefault="00A40D96" w:rsidP="0022552C">
            <w:pPr>
              <w:pStyle w:val="Odstavecseseznamem"/>
              <w:numPr>
                <w:ilvl w:val="0"/>
                <w:numId w:val="68"/>
              </w:numPr>
              <w:spacing w:after="120" w:line="240" w:lineRule="auto"/>
              <w:jc w:val="both"/>
              <w:rPr>
                <w:rFonts w:cs="Arial"/>
                <w:sz w:val="20"/>
                <w:szCs w:val="20"/>
              </w:rPr>
            </w:pPr>
            <w:r w:rsidRPr="003B78C9">
              <w:rPr>
                <w:rFonts w:cs="Arial"/>
                <w:sz w:val="20"/>
                <w:szCs w:val="20"/>
              </w:rPr>
              <w:t>27mm Sample Height (including cap)</w:t>
            </w:r>
          </w:p>
          <w:p w:rsidR="00A40D96" w:rsidRPr="0022552C" w:rsidRDefault="00A40D96" w:rsidP="0022552C">
            <w:pPr>
              <w:pStyle w:val="Odstavecseseznamem"/>
              <w:numPr>
                <w:ilvl w:val="0"/>
                <w:numId w:val="68"/>
              </w:numPr>
              <w:spacing w:after="120" w:line="240" w:lineRule="auto"/>
              <w:jc w:val="both"/>
              <w:rPr>
                <w:rFonts w:cs="Arial"/>
                <w:sz w:val="20"/>
                <w:szCs w:val="20"/>
              </w:rPr>
            </w:pPr>
            <w:r w:rsidRPr="003B78C9">
              <w:rPr>
                <w:rFonts w:cs="Arial"/>
                <w:sz w:val="20"/>
                <w:szCs w:val="20"/>
              </w:rPr>
              <w:t>9mm Outer Diameter (including cap)</w:t>
            </w:r>
          </w:p>
        </w:tc>
        <w:tc>
          <w:tcPr>
            <w:tcW w:w="2010" w:type="dxa"/>
          </w:tcPr>
          <w:p w:rsidR="00A40D96" w:rsidRDefault="00A40D96" w:rsidP="0022552C">
            <w:r>
              <w:t>Yes/No*</w:t>
            </w:r>
          </w:p>
        </w:tc>
        <w:tc>
          <w:tcPr>
            <w:tcW w:w="2309" w:type="dxa"/>
          </w:tcPr>
          <w:p w:rsidR="00A40D96" w:rsidRDefault="00A40D96" w:rsidP="0022552C"/>
        </w:tc>
        <w:tc>
          <w:tcPr>
            <w:tcW w:w="1842" w:type="dxa"/>
          </w:tcPr>
          <w:p w:rsidR="00A40D96" w:rsidRDefault="00A40D96" w:rsidP="0022552C"/>
        </w:tc>
      </w:tr>
      <w:tr w:rsidR="00A40D96" w:rsidTr="00A40D96">
        <w:tc>
          <w:tcPr>
            <w:tcW w:w="3415" w:type="dxa"/>
          </w:tcPr>
          <w:p w:rsidR="00A40D96" w:rsidRDefault="00A40D96" w:rsidP="0022552C">
            <w:pPr>
              <w:pStyle w:val="Odstavecseseznamem"/>
              <w:spacing w:after="120" w:line="240" w:lineRule="auto"/>
              <w:ind w:left="0"/>
              <w:jc w:val="both"/>
            </w:pPr>
            <w:r w:rsidRPr="003B78C9">
              <w:rPr>
                <w:rFonts w:cs="Arial"/>
                <w:sz w:val="20"/>
                <w:szCs w:val="20"/>
              </w:rPr>
              <w:t xml:space="preserve">Store must hold a minimum of 340,000 individual tubes containing </w:t>
            </w:r>
            <w:proofErr w:type="spellStart"/>
            <w:r w:rsidRPr="003B78C9">
              <w:rPr>
                <w:rFonts w:cs="Arial"/>
                <w:sz w:val="20"/>
                <w:szCs w:val="20"/>
              </w:rPr>
              <w:t>solubilised</w:t>
            </w:r>
            <w:proofErr w:type="spellEnd"/>
            <w:r w:rsidRPr="003B78C9">
              <w:rPr>
                <w:rFonts w:cs="Arial"/>
                <w:sz w:val="20"/>
                <w:szCs w:val="20"/>
              </w:rPr>
              <w:t xml:space="preserve"> samples.</w:t>
            </w:r>
          </w:p>
        </w:tc>
        <w:tc>
          <w:tcPr>
            <w:tcW w:w="2010" w:type="dxa"/>
          </w:tcPr>
          <w:p w:rsidR="00A40D96" w:rsidRDefault="00A40D96" w:rsidP="0022552C">
            <w:r>
              <w:t>Yes/No*</w:t>
            </w:r>
          </w:p>
          <w:p w:rsidR="00A40D96" w:rsidRDefault="00A40D96" w:rsidP="0022552C">
            <w:r>
              <w:t xml:space="preserve">State Quantity of </w:t>
            </w:r>
            <w:r>
              <w:lastRenderedPageBreak/>
              <w:t>Vials</w:t>
            </w:r>
          </w:p>
        </w:tc>
        <w:tc>
          <w:tcPr>
            <w:tcW w:w="2309" w:type="dxa"/>
          </w:tcPr>
          <w:p w:rsidR="00A40D96" w:rsidRDefault="00A40D96" w:rsidP="0022552C"/>
        </w:tc>
        <w:tc>
          <w:tcPr>
            <w:tcW w:w="1842" w:type="dxa"/>
          </w:tcPr>
          <w:p w:rsidR="00A40D96" w:rsidRDefault="00C523B0" w:rsidP="0022552C">
            <w:r>
              <w:t>3</w:t>
            </w:r>
            <w:r w:rsidR="00C70269">
              <w:t xml:space="preserve"> / b</w:t>
            </w:r>
          </w:p>
        </w:tc>
      </w:tr>
      <w:tr w:rsidR="00A40D96" w:rsidTr="00A40D96">
        <w:tc>
          <w:tcPr>
            <w:tcW w:w="3415" w:type="dxa"/>
          </w:tcPr>
          <w:p w:rsidR="00A40D96" w:rsidRPr="00091509" w:rsidRDefault="00A40D96" w:rsidP="00090C04">
            <w:pPr>
              <w:pStyle w:val="Odstavecseseznamem"/>
              <w:spacing w:after="120" w:line="240" w:lineRule="auto"/>
              <w:ind w:left="0"/>
              <w:jc w:val="both"/>
              <w:rPr>
                <w:rFonts w:cs="Arial"/>
                <w:color w:val="444444"/>
                <w:sz w:val="20"/>
                <w:szCs w:val="20"/>
              </w:rPr>
            </w:pPr>
            <w:r w:rsidRPr="00091509">
              <w:rPr>
                <w:rFonts w:cs="Arial"/>
                <w:sz w:val="20"/>
                <w:szCs w:val="20"/>
              </w:rPr>
              <w:lastRenderedPageBreak/>
              <w:t xml:space="preserve">Store </w:t>
            </w:r>
            <w:r>
              <w:rPr>
                <w:rFonts w:cs="Arial"/>
                <w:sz w:val="20"/>
                <w:szCs w:val="20"/>
              </w:rPr>
              <w:t>design must include a temperature-controlled</w:t>
            </w:r>
            <w:r w:rsidRPr="00091509">
              <w:rPr>
                <w:rFonts w:cs="Arial"/>
                <w:sz w:val="20"/>
                <w:szCs w:val="20"/>
              </w:rPr>
              <w:t xml:space="preserve"> automated </w:t>
            </w:r>
            <w:proofErr w:type="spellStart"/>
            <w:r w:rsidRPr="00091509">
              <w:rPr>
                <w:rFonts w:cs="Arial"/>
                <w:sz w:val="20"/>
                <w:szCs w:val="20"/>
              </w:rPr>
              <w:t>Input/Output</w:t>
            </w:r>
            <w:proofErr w:type="spellEnd"/>
            <w:r w:rsidRPr="00091509">
              <w:rPr>
                <w:rFonts w:cs="Arial"/>
                <w:sz w:val="20"/>
                <w:szCs w:val="20"/>
              </w:rPr>
              <w:t xml:space="preserve"> (I/O) zone and an automated link to the Sample Reformatting Work-Cell; empty or filled SBS-format racks can be shuttled in and out of the I/O zone by</w:t>
            </w:r>
            <w:r>
              <w:rPr>
                <w:rFonts w:cs="Arial"/>
                <w:sz w:val="20"/>
                <w:szCs w:val="20"/>
              </w:rPr>
              <w:t xml:space="preserve"> the</w:t>
            </w:r>
            <w:r w:rsidRPr="00091509">
              <w:rPr>
                <w:rFonts w:cs="Arial"/>
                <w:sz w:val="20"/>
                <w:szCs w:val="20"/>
              </w:rPr>
              <w:t xml:space="preserve"> automated mechanism lea</w:t>
            </w:r>
            <w:r>
              <w:rPr>
                <w:rFonts w:cs="Arial"/>
                <w:sz w:val="20"/>
                <w:szCs w:val="20"/>
              </w:rPr>
              <w:t xml:space="preserve">ding directly into the </w:t>
            </w:r>
            <w:r w:rsidRPr="00091509">
              <w:rPr>
                <w:rFonts w:cs="Arial"/>
                <w:sz w:val="20"/>
                <w:szCs w:val="20"/>
              </w:rPr>
              <w:t>Sampl</w:t>
            </w:r>
            <w:r>
              <w:rPr>
                <w:rFonts w:cs="Arial"/>
                <w:sz w:val="20"/>
                <w:szCs w:val="20"/>
              </w:rPr>
              <w:t>e Reformatting Work-Cell (SRW).  The s</w:t>
            </w:r>
            <w:r w:rsidRPr="00091509">
              <w:rPr>
                <w:rFonts w:cs="Arial"/>
                <w:sz w:val="20"/>
                <w:szCs w:val="20"/>
              </w:rPr>
              <w:t>tore must be able to automatically pick/place SBS-format racks within the I/O module; the automated link must</w:t>
            </w:r>
            <w:r>
              <w:rPr>
                <w:rFonts w:cs="Arial"/>
                <w:sz w:val="20"/>
                <w:szCs w:val="20"/>
              </w:rPr>
              <w:t xml:space="preserve"> also permit the SRW’s </w:t>
            </w:r>
            <w:r w:rsidRPr="00091509">
              <w:rPr>
                <w:rFonts w:cs="Arial"/>
                <w:sz w:val="20"/>
                <w:szCs w:val="20"/>
              </w:rPr>
              <w:t>robot</w:t>
            </w:r>
            <w:r>
              <w:rPr>
                <w:rFonts w:cs="Arial"/>
                <w:sz w:val="20"/>
                <w:szCs w:val="20"/>
              </w:rPr>
              <w:t>ic</w:t>
            </w:r>
            <w:r w:rsidRPr="00091509">
              <w:rPr>
                <w:rFonts w:cs="Arial"/>
                <w:sz w:val="20"/>
                <w:szCs w:val="20"/>
              </w:rPr>
              <w:t xml:space="preserve"> arm to access the racks for further processing in the </w:t>
            </w:r>
            <w:r>
              <w:rPr>
                <w:rFonts w:cs="Arial"/>
                <w:sz w:val="20"/>
                <w:szCs w:val="20"/>
              </w:rPr>
              <w:t>SRW.</w:t>
            </w:r>
          </w:p>
        </w:tc>
        <w:tc>
          <w:tcPr>
            <w:tcW w:w="2010" w:type="dxa"/>
          </w:tcPr>
          <w:p w:rsidR="00A40D96" w:rsidRPr="00091509" w:rsidRDefault="00A40D96" w:rsidP="0022552C">
            <w:r w:rsidRPr="00091509">
              <w:t>Yes/No*</w:t>
            </w:r>
          </w:p>
        </w:tc>
        <w:tc>
          <w:tcPr>
            <w:tcW w:w="2309" w:type="dxa"/>
          </w:tcPr>
          <w:p w:rsidR="00A40D96" w:rsidRDefault="00A40D96" w:rsidP="0022552C"/>
        </w:tc>
        <w:tc>
          <w:tcPr>
            <w:tcW w:w="1842" w:type="dxa"/>
          </w:tcPr>
          <w:p w:rsidR="00A40D96" w:rsidRDefault="00A40D96" w:rsidP="0022552C"/>
        </w:tc>
      </w:tr>
      <w:tr w:rsidR="00A40D96" w:rsidTr="00A40D96">
        <w:tc>
          <w:tcPr>
            <w:tcW w:w="3415" w:type="dxa"/>
          </w:tcPr>
          <w:p w:rsidR="00A40D96" w:rsidRPr="00091509" w:rsidRDefault="00A40D96" w:rsidP="00090C04">
            <w:pPr>
              <w:pStyle w:val="Odstavecseseznamem"/>
              <w:spacing w:after="120" w:line="240" w:lineRule="auto"/>
              <w:ind w:left="0"/>
              <w:jc w:val="both"/>
              <w:rPr>
                <w:rFonts w:cs="Arial"/>
                <w:sz w:val="20"/>
                <w:szCs w:val="20"/>
              </w:rPr>
            </w:pPr>
            <w:r>
              <w:rPr>
                <w:rFonts w:cs="Arial"/>
                <w:sz w:val="20"/>
                <w:szCs w:val="20"/>
              </w:rPr>
              <w:t>Proposal for Long Term Liquid store must account for an automated link that will run into the main SRW enclosure and function as described above.</w:t>
            </w:r>
          </w:p>
        </w:tc>
        <w:tc>
          <w:tcPr>
            <w:tcW w:w="2010" w:type="dxa"/>
          </w:tcPr>
          <w:p w:rsidR="00A40D96" w:rsidRPr="00091509" w:rsidRDefault="00A40D96" w:rsidP="0022552C">
            <w:r>
              <w:t>Yes/No*</w:t>
            </w:r>
          </w:p>
        </w:tc>
        <w:tc>
          <w:tcPr>
            <w:tcW w:w="2309" w:type="dxa"/>
          </w:tcPr>
          <w:p w:rsidR="00A40D96" w:rsidRDefault="00A40D96" w:rsidP="0022552C"/>
        </w:tc>
        <w:tc>
          <w:tcPr>
            <w:tcW w:w="1842" w:type="dxa"/>
          </w:tcPr>
          <w:p w:rsidR="00A40D96" w:rsidRDefault="00A40D96" w:rsidP="0022552C"/>
        </w:tc>
      </w:tr>
      <w:tr w:rsidR="00A40D96" w:rsidTr="00A40D96">
        <w:tc>
          <w:tcPr>
            <w:tcW w:w="3415" w:type="dxa"/>
          </w:tcPr>
          <w:p w:rsidR="00A40D96" w:rsidRDefault="00A40D96" w:rsidP="00090C04">
            <w:pPr>
              <w:pStyle w:val="Odstavecseseznamem"/>
              <w:spacing w:after="120" w:line="240" w:lineRule="auto"/>
              <w:ind w:left="0"/>
              <w:jc w:val="both"/>
              <w:rPr>
                <w:rFonts w:cs="Arial"/>
                <w:sz w:val="20"/>
                <w:szCs w:val="20"/>
              </w:rPr>
            </w:pPr>
            <w:r>
              <w:rPr>
                <w:rFonts w:cs="Arial"/>
                <w:sz w:val="20"/>
                <w:szCs w:val="20"/>
              </w:rPr>
              <w:t xml:space="preserve">The automated link </w:t>
            </w:r>
            <w:r w:rsidRPr="00091509">
              <w:rPr>
                <w:rFonts w:cs="Arial"/>
                <w:sz w:val="20"/>
                <w:szCs w:val="20"/>
              </w:rPr>
              <w:t>should include</w:t>
            </w:r>
            <w:r>
              <w:rPr>
                <w:rFonts w:cs="Arial"/>
                <w:sz w:val="20"/>
                <w:szCs w:val="20"/>
              </w:rPr>
              <w:t xml:space="preserve"> a</w:t>
            </w:r>
            <w:r w:rsidRPr="00091509">
              <w:rPr>
                <w:rFonts w:cs="Arial"/>
                <w:sz w:val="20"/>
                <w:szCs w:val="20"/>
              </w:rPr>
              <w:t xml:space="preserve"> redundancy mechanism</w:t>
            </w:r>
            <w:r>
              <w:rPr>
                <w:rFonts w:cs="Arial"/>
                <w:sz w:val="20"/>
                <w:szCs w:val="20"/>
              </w:rPr>
              <w:t xml:space="preserve"> in the event of transport failure between the store and the SRW. </w:t>
            </w:r>
          </w:p>
        </w:tc>
        <w:tc>
          <w:tcPr>
            <w:tcW w:w="2010" w:type="dxa"/>
          </w:tcPr>
          <w:p w:rsidR="00A40D96" w:rsidRDefault="00A40D96" w:rsidP="0022552C">
            <w:r>
              <w:t>Yes/No</w:t>
            </w:r>
          </w:p>
        </w:tc>
        <w:tc>
          <w:tcPr>
            <w:tcW w:w="2309" w:type="dxa"/>
          </w:tcPr>
          <w:p w:rsidR="00A40D96" w:rsidRDefault="00A40D96" w:rsidP="0022552C"/>
        </w:tc>
        <w:tc>
          <w:tcPr>
            <w:tcW w:w="1842" w:type="dxa"/>
          </w:tcPr>
          <w:p w:rsidR="00A40D96" w:rsidRDefault="00A40D96" w:rsidP="0022552C"/>
        </w:tc>
      </w:tr>
      <w:tr w:rsidR="00A40D96" w:rsidTr="00A40D96">
        <w:tc>
          <w:tcPr>
            <w:tcW w:w="3415" w:type="dxa"/>
            <w:vAlign w:val="center"/>
          </w:tcPr>
          <w:p w:rsidR="00A40D96" w:rsidRPr="0022552C" w:rsidRDefault="00A40D96" w:rsidP="00EF639F">
            <w:pPr>
              <w:jc w:val="left"/>
              <w:rPr>
                <w:rFonts w:cs="Arial"/>
              </w:rPr>
            </w:pPr>
            <w:r>
              <w:rPr>
                <w:rFonts w:cs="Arial"/>
              </w:rPr>
              <w:t>Internal store environmental control</w:t>
            </w:r>
            <w:r w:rsidRPr="0022552C">
              <w:rPr>
                <w:rFonts w:cs="Arial"/>
              </w:rPr>
              <w:t>:</w:t>
            </w:r>
          </w:p>
          <w:p w:rsidR="00A40D96" w:rsidRPr="00091509" w:rsidRDefault="00A40D96" w:rsidP="008D3F36">
            <w:pPr>
              <w:numPr>
                <w:ilvl w:val="0"/>
                <w:numId w:val="83"/>
              </w:numPr>
            </w:pPr>
            <w:r>
              <w:rPr>
                <w:rFonts w:cs="Arial"/>
              </w:rPr>
              <w:t>It must</w:t>
            </w:r>
            <w:r w:rsidRPr="00091509">
              <w:rPr>
                <w:rFonts w:cs="Arial"/>
              </w:rPr>
              <w:t xml:space="preserve"> be possible to control temperature in a minimum range of 4’C to -20’C</w:t>
            </w:r>
          </w:p>
          <w:p w:rsidR="00A40D96" w:rsidRPr="00091509" w:rsidRDefault="00A40D96" w:rsidP="000F0CCE">
            <w:pPr>
              <w:numPr>
                <w:ilvl w:val="0"/>
                <w:numId w:val="83"/>
              </w:numPr>
              <w:jc w:val="left"/>
            </w:pPr>
            <w:r>
              <w:rPr>
                <w:rFonts w:cs="Arial"/>
              </w:rPr>
              <w:t>It must</w:t>
            </w:r>
            <w:r w:rsidRPr="00091509">
              <w:rPr>
                <w:rFonts w:cs="Arial"/>
              </w:rPr>
              <w:t xml:space="preserve"> be possible to maintain a low humidity environment, with a </w:t>
            </w:r>
            <w:r>
              <w:rPr>
                <w:rFonts w:cs="Arial"/>
              </w:rPr>
              <w:t xml:space="preserve">minimum </w:t>
            </w:r>
            <w:r w:rsidRPr="00091509">
              <w:rPr>
                <w:rFonts w:cs="Arial"/>
              </w:rPr>
              <w:t xml:space="preserve">controlled relative humidity setting of </w:t>
            </w:r>
            <w:r w:rsidR="005B3DFD">
              <w:rPr>
                <w:rFonts w:cs="Arial"/>
              </w:rPr>
              <w:t>5</w:t>
            </w:r>
            <w:r w:rsidRPr="00091509">
              <w:rPr>
                <w:rFonts w:cs="Arial"/>
              </w:rPr>
              <w:t>%</w:t>
            </w:r>
          </w:p>
        </w:tc>
        <w:tc>
          <w:tcPr>
            <w:tcW w:w="2010" w:type="dxa"/>
            <w:vAlign w:val="center"/>
          </w:tcPr>
          <w:p w:rsidR="00A40D96" w:rsidRPr="00091509" w:rsidRDefault="00A40D96" w:rsidP="00307857">
            <w:pPr>
              <w:jc w:val="left"/>
            </w:pPr>
          </w:p>
          <w:p w:rsidR="00A40D96" w:rsidRPr="00091509" w:rsidRDefault="00A40D96" w:rsidP="00307857">
            <w:pPr>
              <w:numPr>
                <w:ilvl w:val="0"/>
                <w:numId w:val="83"/>
              </w:numPr>
              <w:jc w:val="left"/>
            </w:pPr>
            <w:r w:rsidRPr="00091509">
              <w:t>State Temperature Control Range</w:t>
            </w:r>
            <w:r w:rsidR="005B3DFD">
              <w:t xml:space="preserve"> below -20°C</w:t>
            </w:r>
            <w:r>
              <w:t>*</w:t>
            </w:r>
          </w:p>
          <w:p w:rsidR="00A40D96" w:rsidRPr="00091509" w:rsidRDefault="00A40D96" w:rsidP="003058B0">
            <w:pPr>
              <w:numPr>
                <w:ilvl w:val="0"/>
                <w:numId w:val="83"/>
              </w:numPr>
              <w:jc w:val="left"/>
            </w:pPr>
            <w:r w:rsidRPr="00091509">
              <w:t>State Relative Humidity Control Capabilities</w:t>
            </w:r>
            <w:r>
              <w:t>*</w:t>
            </w:r>
          </w:p>
        </w:tc>
        <w:tc>
          <w:tcPr>
            <w:tcW w:w="2309" w:type="dxa"/>
          </w:tcPr>
          <w:p w:rsidR="00A40D96" w:rsidRDefault="00A40D96" w:rsidP="0022552C"/>
        </w:tc>
        <w:tc>
          <w:tcPr>
            <w:tcW w:w="1842" w:type="dxa"/>
          </w:tcPr>
          <w:p w:rsidR="00F13402" w:rsidRDefault="005B3DFD" w:rsidP="005B3DFD">
            <w:r>
              <w:t>1</w:t>
            </w:r>
            <w:r w:rsidR="00C70269">
              <w:t xml:space="preserve"> / c</w:t>
            </w:r>
          </w:p>
          <w:p w:rsidR="00F13402" w:rsidRDefault="00F13402" w:rsidP="005B3DFD"/>
          <w:p w:rsidR="00F13402" w:rsidRDefault="00F13402" w:rsidP="005B3DFD"/>
          <w:p w:rsidR="00F13402" w:rsidRDefault="00F13402" w:rsidP="005B3DFD"/>
          <w:p w:rsidR="00F13402" w:rsidRDefault="00F13402" w:rsidP="005B3DFD"/>
          <w:p w:rsidR="00F13402" w:rsidRDefault="00F13402" w:rsidP="005B3DFD"/>
          <w:p w:rsidR="00A40D96" w:rsidRDefault="00C523B0" w:rsidP="005B3DFD">
            <w:r>
              <w:t>3</w:t>
            </w:r>
            <w:r w:rsidR="00C70269">
              <w:t xml:space="preserve"> / c</w:t>
            </w:r>
          </w:p>
        </w:tc>
      </w:tr>
      <w:tr w:rsidR="00A40D96" w:rsidTr="00A40D96">
        <w:tc>
          <w:tcPr>
            <w:tcW w:w="3415" w:type="dxa"/>
          </w:tcPr>
          <w:p w:rsidR="00A40D96" w:rsidRPr="00091509" w:rsidRDefault="00A40D96" w:rsidP="0022552C">
            <w:pPr>
              <w:pStyle w:val="Odstavecseseznamem"/>
              <w:spacing w:after="120" w:line="240" w:lineRule="auto"/>
              <w:ind w:left="0"/>
              <w:jc w:val="both"/>
              <w:rPr>
                <w:rFonts w:cs="Arial"/>
                <w:sz w:val="20"/>
                <w:szCs w:val="20"/>
              </w:rPr>
            </w:pPr>
            <w:r w:rsidRPr="00091509">
              <w:rPr>
                <w:rFonts w:cs="Arial"/>
                <w:sz w:val="20"/>
                <w:szCs w:val="20"/>
              </w:rPr>
              <w:t xml:space="preserve">Store design should include redundancy mechanisms for maintaining environmental conditions in the event of failure of the primary control </w:t>
            </w:r>
          </w:p>
        </w:tc>
        <w:tc>
          <w:tcPr>
            <w:tcW w:w="2010" w:type="dxa"/>
          </w:tcPr>
          <w:p w:rsidR="00A40D96" w:rsidRPr="00091509" w:rsidRDefault="00A40D96" w:rsidP="0022552C">
            <w:r w:rsidRPr="00091509">
              <w:t>Yes/No</w:t>
            </w:r>
          </w:p>
        </w:tc>
        <w:tc>
          <w:tcPr>
            <w:tcW w:w="2309" w:type="dxa"/>
          </w:tcPr>
          <w:p w:rsidR="00A40D96" w:rsidRDefault="00A40D96" w:rsidP="0022552C"/>
        </w:tc>
        <w:tc>
          <w:tcPr>
            <w:tcW w:w="1842" w:type="dxa"/>
          </w:tcPr>
          <w:p w:rsidR="00A40D96" w:rsidRDefault="00A40D96" w:rsidP="0022552C"/>
        </w:tc>
      </w:tr>
      <w:tr w:rsidR="00A40D96" w:rsidTr="00A40D96">
        <w:tc>
          <w:tcPr>
            <w:tcW w:w="3415" w:type="dxa"/>
          </w:tcPr>
          <w:p w:rsidR="00A40D96" w:rsidRPr="00495431" w:rsidRDefault="00A40D96" w:rsidP="0022552C">
            <w:r w:rsidRPr="00495431">
              <w:rPr>
                <w:rFonts w:cs="Arial"/>
              </w:rPr>
              <w:t>Store design must be modular so that capacity can be upgraded as sample collection size increases.</w:t>
            </w:r>
          </w:p>
        </w:tc>
        <w:tc>
          <w:tcPr>
            <w:tcW w:w="2010" w:type="dxa"/>
          </w:tcPr>
          <w:p w:rsidR="00A40D96" w:rsidRPr="00495431" w:rsidRDefault="00A40D96" w:rsidP="0022552C">
            <w:r w:rsidRPr="00495431">
              <w:t>Yes/No*</w:t>
            </w:r>
          </w:p>
        </w:tc>
        <w:tc>
          <w:tcPr>
            <w:tcW w:w="2309" w:type="dxa"/>
          </w:tcPr>
          <w:p w:rsidR="00A40D96" w:rsidRPr="00495431" w:rsidRDefault="00A40D96" w:rsidP="0022552C"/>
        </w:tc>
        <w:tc>
          <w:tcPr>
            <w:tcW w:w="1842" w:type="dxa"/>
          </w:tcPr>
          <w:p w:rsidR="00A40D96" w:rsidRPr="00495431" w:rsidRDefault="00A40D96" w:rsidP="0022552C"/>
        </w:tc>
      </w:tr>
      <w:tr w:rsidR="00A40D96" w:rsidTr="00A40D96">
        <w:tc>
          <w:tcPr>
            <w:tcW w:w="3415" w:type="dxa"/>
          </w:tcPr>
          <w:p w:rsidR="00A40D96" w:rsidRPr="00091509" w:rsidRDefault="00A40D96" w:rsidP="0022552C">
            <w:pPr>
              <w:rPr>
                <w:rFonts w:cs="Arial"/>
              </w:rPr>
            </w:pPr>
            <w:r w:rsidRPr="00091509">
              <w:rPr>
                <w:rFonts w:cs="Arial"/>
              </w:rPr>
              <w:t xml:space="preserve">The hardware cost per tube </w:t>
            </w:r>
            <w:r w:rsidRPr="00091509">
              <w:rPr>
                <w:rFonts w:cs="Arial"/>
              </w:rPr>
              <w:lastRenderedPageBreak/>
              <w:t>supplied in res</w:t>
            </w:r>
            <w:r>
              <w:rPr>
                <w:rFonts w:cs="Arial"/>
              </w:rPr>
              <w:t>ponse to this tender should</w:t>
            </w:r>
            <w:r w:rsidRPr="00091509">
              <w:rPr>
                <w:rFonts w:cs="Arial"/>
              </w:rPr>
              <w:t xml:space="preserve"> be applicable for 5 years after signing of the formal project agreement</w:t>
            </w:r>
            <w:r>
              <w:rPr>
                <w:rFonts w:cs="Arial"/>
              </w:rPr>
              <w:t xml:space="preserve"> up to a maximum capacity of 500,000 tubes.</w:t>
            </w:r>
          </w:p>
        </w:tc>
        <w:tc>
          <w:tcPr>
            <w:tcW w:w="2010" w:type="dxa"/>
          </w:tcPr>
          <w:p w:rsidR="00A40D96" w:rsidRPr="00091509" w:rsidRDefault="00A40D96" w:rsidP="0022552C">
            <w:r w:rsidRPr="00091509">
              <w:lastRenderedPageBreak/>
              <w:t>Yes/No</w:t>
            </w:r>
          </w:p>
        </w:tc>
        <w:tc>
          <w:tcPr>
            <w:tcW w:w="2309" w:type="dxa"/>
          </w:tcPr>
          <w:p w:rsidR="00A40D96" w:rsidRPr="0053460C" w:rsidRDefault="00A40D96" w:rsidP="0022552C">
            <w:pPr>
              <w:rPr>
                <w:highlight w:val="red"/>
              </w:rPr>
            </w:pPr>
          </w:p>
        </w:tc>
        <w:tc>
          <w:tcPr>
            <w:tcW w:w="1842" w:type="dxa"/>
          </w:tcPr>
          <w:p w:rsidR="00A40D96" w:rsidRPr="0053460C" w:rsidRDefault="00A40D96" w:rsidP="0022552C">
            <w:pPr>
              <w:rPr>
                <w:highlight w:val="red"/>
              </w:rPr>
            </w:pPr>
          </w:p>
        </w:tc>
      </w:tr>
      <w:tr w:rsidR="00A40D96" w:rsidTr="00A40D96">
        <w:tc>
          <w:tcPr>
            <w:tcW w:w="3415" w:type="dxa"/>
            <w:vAlign w:val="center"/>
          </w:tcPr>
          <w:p w:rsidR="00A40D96" w:rsidRPr="00091509" w:rsidRDefault="00A40D96" w:rsidP="00257FD6">
            <w:pPr>
              <w:jc w:val="left"/>
              <w:rPr>
                <w:rFonts w:cs="Arial"/>
              </w:rPr>
            </w:pPr>
            <w:r>
              <w:rPr>
                <w:rFonts w:cs="Arial"/>
              </w:rPr>
              <w:lastRenderedPageBreak/>
              <w:t>The vendor must</w:t>
            </w:r>
            <w:r w:rsidRPr="00091509">
              <w:rPr>
                <w:rFonts w:cs="Arial"/>
              </w:rPr>
              <w:t xml:space="preserve"> provide a cost estimate (hardware only) to perform an on-site upgrade of 50% of the original store capacity</w:t>
            </w:r>
          </w:p>
        </w:tc>
        <w:tc>
          <w:tcPr>
            <w:tcW w:w="2010" w:type="dxa"/>
            <w:vAlign w:val="center"/>
          </w:tcPr>
          <w:p w:rsidR="00A40D96" w:rsidRPr="000F0CCE" w:rsidRDefault="00A40D96" w:rsidP="002D0637">
            <w:pPr>
              <w:jc w:val="left"/>
            </w:pPr>
            <w:r w:rsidRPr="000F0CCE">
              <w:t>Yes/No</w:t>
            </w:r>
            <w:r>
              <w:t>*</w:t>
            </w:r>
          </w:p>
          <w:p w:rsidR="00A40D96" w:rsidRPr="000F0CCE" w:rsidRDefault="00A40D96" w:rsidP="002D0637">
            <w:pPr>
              <w:jc w:val="left"/>
            </w:pPr>
            <w:r w:rsidRPr="000F0CCE">
              <w:t>State cost estimate</w:t>
            </w:r>
            <w:r>
              <w:t>,</w:t>
            </w:r>
          </w:p>
        </w:tc>
        <w:tc>
          <w:tcPr>
            <w:tcW w:w="2309" w:type="dxa"/>
          </w:tcPr>
          <w:p w:rsidR="00A40D96" w:rsidRPr="0053460C" w:rsidRDefault="00A40D96" w:rsidP="0022552C">
            <w:pPr>
              <w:rPr>
                <w:highlight w:val="red"/>
              </w:rPr>
            </w:pPr>
          </w:p>
        </w:tc>
        <w:tc>
          <w:tcPr>
            <w:tcW w:w="1842" w:type="dxa"/>
          </w:tcPr>
          <w:p w:rsidR="00A40D96" w:rsidRPr="00F13402" w:rsidRDefault="005B3DFD" w:rsidP="0022552C">
            <w:pPr>
              <w:rPr>
                <w:highlight w:val="red"/>
              </w:rPr>
            </w:pPr>
            <w:r w:rsidRPr="00F13402">
              <w:t>1</w:t>
            </w:r>
            <w:r w:rsidR="00C70269">
              <w:t xml:space="preserve"> / c</w:t>
            </w:r>
          </w:p>
        </w:tc>
      </w:tr>
      <w:tr w:rsidR="00A40D96" w:rsidTr="00A40D96">
        <w:tc>
          <w:tcPr>
            <w:tcW w:w="3415" w:type="dxa"/>
            <w:vAlign w:val="center"/>
          </w:tcPr>
          <w:p w:rsidR="00A40D96" w:rsidRPr="00091509" w:rsidRDefault="00A40D96" w:rsidP="00257FD6">
            <w:pPr>
              <w:jc w:val="left"/>
              <w:rPr>
                <w:rFonts w:cs="Arial"/>
              </w:rPr>
            </w:pPr>
            <w:r>
              <w:rPr>
                <w:rFonts w:cs="Arial"/>
              </w:rPr>
              <w:t>The vendor must</w:t>
            </w:r>
            <w:r w:rsidRPr="00091509">
              <w:rPr>
                <w:rFonts w:cs="Arial"/>
              </w:rPr>
              <w:t xml:space="preserve"> provide a</w:t>
            </w:r>
            <w:r>
              <w:rPr>
                <w:rFonts w:cs="Arial"/>
              </w:rPr>
              <w:t xml:space="preserve"> duration and</w:t>
            </w:r>
            <w:r w:rsidRPr="00091509">
              <w:rPr>
                <w:rFonts w:cs="Arial"/>
              </w:rPr>
              <w:t xml:space="preserve"> </w:t>
            </w:r>
            <w:r>
              <w:rPr>
                <w:rFonts w:cs="Arial"/>
              </w:rPr>
              <w:t xml:space="preserve">overall </w:t>
            </w:r>
            <w:r w:rsidRPr="00091509">
              <w:rPr>
                <w:rFonts w:cs="Arial"/>
              </w:rPr>
              <w:t>cost</w:t>
            </w:r>
            <w:r>
              <w:rPr>
                <w:rFonts w:cs="Arial"/>
              </w:rPr>
              <w:t xml:space="preserve"> </w:t>
            </w:r>
            <w:r w:rsidRPr="00091509">
              <w:rPr>
                <w:rFonts w:cs="Arial"/>
              </w:rPr>
              <w:t>estimate for on-site staff-time to perform an upgrade of 50% of the original store capacity</w:t>
            </w:r>
          </w:p>
        </w:tc>
        <w:tc>
          <w:tcPr>
            <w:tcW w:w="2010" w:type="dxa"/>
            <w:vAlign w:val="center"/>
          </w:tcPr>
          <w:p w:rsidR="00A40D96" w:rsidRPr="00091509" w:rsidRDefault="00A40D96" w:rsidP="002D0637">
            <w:pPr>
              <w:jc w:val="left"/>
            </w:pPr>
            <w:r w:rsidRPr="00091509">
              <w:t>Yes/No</w:t>
            </w:r>
            <w:r>
              <w:t>*</w:t>
            </w:r>
          </w:p>
          <w:p w:rsidR="00A40D96" w:rsidRPr="00091509" w:rsidRDefault="00A40D96" w:rsidP="002D0637">
            <w:pPr>
              <w:jc w:val="left"/>
            </w:pPr>
            <w:r w:rsidRPr="00091509">
              <w:t xml:space="preserve">State </w:t>
            </w:r>
            <w:r>
              <w:t xml:space="preserve">estimated duration of work and </w:t>
            </w:r>
            <w:proofErr w:type="spellStart"/>
            <w:r>
              <w:t>labour</w:t>
            </w:r>
            <w:proofErr w:type="spellEnd"/>
            <w:r>
              <w:t xml:space="preserve"> cost, </w:t>
            </w:r>
          </w:p>
        </w:tc>
        <w:tc>
          <w:tcPr>
            <w:tcW w:w="2309" w:type="dxa"/>
          </w:tcPr>
          <w:p w:rsidR="00A40D96" w:rsidRPr="0053460C" w:rsidRDefault="00A40D96" w:rsidP="0022552C">
            <w:pPr>
              <w:rPr>
                <w:highlight w:val="red"/>
              </w:rPr>
            </w:pPr>
          </w:p>
        </w:tc>
        <w:tc>
          <w:tcPr>
            <w:tcW w:w="1842" w:type="dxa"/>
          </w:tcPr>
          <w:p w:rsidR="00A40D96" w:rsidRPr="0053460C" w:rsidRDefault="005B3DFD" w:rsidP="0022552C">
            <w:pPr>
              <w:rPr>
                <w:highlight w:val="red"/>
              </w:rPr>
            </w:pPr>
            <w:r w:rsidRPr="00F13402">
              <w:t>1</w:t>
            </w:r>
            <w:r w:rsidR="00C70269">
              <w:t xml:space="preserve"> / c</w:t>
            </w:r>
          </w:p>
        </w:tc>
      </w:tr>
      <w:tr w:rsidR="00A40D96" w:rsidTr="00A40D96">
        <w:tc>
          <w:tcPr>
            <w:tcW w:w="3415" w:type="dxa"/>
            <w:vAlign w:val="center"/>
          </w:tcPr>
          <w:p w:rsidR="00A40D96" w:rsidRPr="00091509" w:rsidRDefault="00A40D96" w:rsidP="00257FD6">
            <w:pPr>
              <w:jc w:val="left"/>
              <w:rPr>
                <w:rFonts w:cs="Arial"/>
              </w:rPr>
            </w:pPr>
            <w:r w:rsidRPr="00091509">
              <w:rPr>
                <w:rFonts w:cs="Arial"/>
              </w:rPr>
              <w:t xml:space="preserve">The on-site upgrade process should be possible with no intrusion to the existing samples (no change to temperature or relative humidity) </w:t>
            </w:r>
          </w:p>
        </w:tc>
        <w:tc>
          <w:tcPr>
            <w:tcW w:w="2010" w:type="dxa"/>
            <w:vAlign w:val="center"/>
          </w:tcPr>
          <w:p w:rsidR="00A40D96" w:rsidRPr="00091509" w:rsidRDefault="00A40D96" w:rsidP="00257FD6">
            <w:pPr>
              <w:jc w:val="left"/>
            </w:pPr>
            <w:r w:rsidRPr="00091509">
              <w:t>Yes/No</w:t>
            </w:r>
          </w:p>
        </w:tc>
        <w:tc>
          <w:tcPr>
            <w:tcW w:w="2309" w:type="dxa"/>
          </w:tcPr>
          <w:p w:rsidR="00A40D96" w:rsidRPr="0053460C" w:rsidRDefault="00A40D96" w:rsidP="0022552C">
            <w:pPr>
              <w:rPr>
                <w:highlight w:val="red"/>
              </w:rPr>
            </w:pPr>
          </w:p>
        </w:tc>
        <w:tc>
          <w:tcPr>
            <w:tcW w:w="1842" w:type="dxa"/>
          </w:tcPr>
          <w:p w:rsidR="00A40D96" w:rsidRPr="0053460C" w:rsidRDefault="00A40D96" w:rsidP="0022552C">
            <w:pPr>
              <w:rPr>
                <w:highlight w:val="red"/>
              </w:rPr>
            </w:pPr>
          </w:p>
        </w:tc>
      </w:tr>
      <w:tr w:rsidR="00A40D96" w:rsidTr="00A40D96">
        <w:tc>
          <w:tcPr>
            <w:tcW w:w="3415" w:type="dxa"/>
            <w:vAlign w:val="center"/>
          </w:tcPr>
          <w:p w:rsidR="00A40D96" w:rsidRPr="004D75BB" w:rsidRDefault="00A40D96" w:rsidP="005E3948">
            <w:pPr>
              <w:jc w:val="left"/>
              <w:rPr>
                <w:rFonts w:cs="Arial"/>
              </w:rPr>
            </w:pPr>
            <w:r w:rsidRPr="004D75BB">
              <w:rPr>
                <w:rFonts w:cs="Arial"/>
              </w:rPr>
              <w:t xml:space="preserve">The height of the installed store should be no greater than a maximum of 2.8 </w:t>
            </w:r>
            <w:proofErr w:type="spellStart"/>
            <w:r w:rsidRPr="004D75BB">
              <w:rPr>
                <w:rFonts w:cs="Arial"/>
              </w:rPr>
              <w:t>metres</w:t>
            </w:r>
            <w:proofErr w:type="spellEnd"/>
          </w:p>
        </w:tc>
        <w:tc>
          <w:tcPr>
            <w:tcW w:w="2010" w:type="dxa"/>
            <w:vAlign w:val="center"/>
          </w:tcPr>
          <w:p w:rsidR="00A40D96" w:rsidRPr="004D75BB" w:rsidRDefault="002423A1" w:rsidP="005E3948">
            <w:pPr>
              <w:jc w:val="left"/>
            </w:pPr>
            <w:r>
              <w:t>Yes/No</w:t>
            </w:r>
          </w:p>
        </w:tc>
        <w:tc>
          <w:tcPr>
            <w:tcW w:w="2309" w:type="dxa"/>
          </w:tcPr>
          <w:p w:rsidR="00A40D96" w:rsidRDefault="00A40D96" w:rsidP="0022552C"/>
        </w:tc>
        <w:tc>
          <w:tcPr>
            <w:tcW w:w="1842" w:type="dxa"/>
          </w:tcPr>
          <w:p w:rsidR="00A40D96" w:rsidRDefault="00A40D96" w:rsidP="0022552C"/>
        </w:tc>
      </w:tr>
      <w:tr w:rsidR="00A40D96" w:rsidTr="00A40D96">
        <w:tc>
          <w:tcPr>
            <w:tcW w:w="3415" w:type="dxa"/>
            <w:vAlign w:val="center"/>
          </w:tcPr>
          <w:p w:rsidR="00A40D96" w:rsidRPr="004D75BB" w:rsidRDefault="00A40D96" w:rsidP="004D17BE">
            <w:pPr>
              <w:jc w:val="left"/>
              <w:rPr>
                <w:rFonts w:cs="Arial"/>
              </w:rPr>
            </w:pPr>
            <w:r w:rsidRPr="004D75BB">
              <w:rPr>
                <w:rFonts w:cs="Arial"/>
              </w:rPr>
              <w:t>The Long Term Liquid Store, coupled via automatic link to the Sample Reformatting Work-Cell must fit within the laboratory space “0.06”</w:t>
            </w:r>
            <w:r>
              <w:rPr>
                <w:rFonts w:cs="Arial"/>
              </w:rPr>
              <w:t xml:space="preserve"> in all dimensions</w:t>
            </w:r>
            <w:r w:rsidRPr="004D75BB">
              <w:rPr>
                <w:rFonts w:cs="Arial"/>
              </w:rPr>
              <w:t>. DWG file available on request.</w:t>
            </w:r>
          </w:p>
        </w:tc>
        <w:tc>
          <w:tcPr>
            <w:tcW w:w="2010" w:type="dxa"/>
            <w:vAlign w:val="center"/>
          </w:tcPr>
          <w:p w:rsidR="00A40D96" w:rsidRPr="004D75BB" w:rsidRDefault="00A40D96" w:rsidP="005E3948">
            <w:pPr>
              <w:jc w:val="left"/>
            </w:pPr>
            <w:r w:rsidRPr="004D75BB">
              <w:t>Yes/No*</w:t>
            </w:r>
          </w:p>
        </w:tc>
        <w:tc>
          <w:tcPr>
            <w:tcW w:w="2309" w:type="dxa"/>
          </w:tcPr>
          <w:p w:rsidR="00A40D96" w:rsidRDefault="00A40D96" w:rsidP="0022552C"/>
        </w:tc>
        <w:tc>
          <w:tcPr>
            <w:tcW w:w="1842" w:type="dxa"/>
          </w:tcPr>
          <w:p w:rsidR="00A40D96" w:rsidRDefault="00A40D96" w:rsidP="0022552C"/>
        </w:tc>
      </w:tr>
      <w:tr w:rsidR="00A40D96" w:rsidTr="00A40D96">
        <w:tc>
          <w:tcPr>
            <w:tcW w:w="3415" w:type="dxa"/>
            <w:vAlign w:val="center"/>
          </w:tcPr>
          <w:p w:rsidR="00A40D96" w:rsidRPr="004D75BB" w:rsidRDefault="00A40D96" w:rsidP="005E3948">
            <w:pPr>
              <w:jc w:val="left"/>
              <w:rPr>
                <w:rFonts w:cs="Arial"/>
              </w:rPr>
            </w:pPr>
            <w:r w:rsidRPr="004D75BB">
              <w:rPr>
                <w:rFonts w:cs="Arial"/>
              </w:rPr>
              <w:t>The vendor must provide summary dimensions and images of the store and the coupled reformatting system placed in the lab 0.06</w:t>
            </w:r>
          </w:p>
        </w:tc>
        <w:tc>
          <w:tcPr>
            <w:tcW w:w="2010" w:type="dxa"/>
            <w:vAlign w:val="center"/>
          </w:tcPr>
          <w:p w:rsidR="00A40D96" w:rsidRPr="004D75BB" w:rsidRDefault="00A40D96" w:rsidP="005E3948">
            <w:pPr>
              <w:jc w:val="left"/>
            </w:pPr>
            <w:r w:rsidRPr="004D75BB">
              <w:t>Yes/No*</w:t>
            </w:r>
          </w:p>
        </w:tc>
        <w:tc>
          <w:tcPr>
            <w:tcW w:w="2309" w:type="dxa"/>
          </w:tcPr>
          <w:p w:rsidR="00A40D96" w:rsidRDefault="00A40D96" w:rsidP="0022552C"/>
        </w:tc>
        <w:tc>
          <w:tcPr>
            <w:tcW w:w="1842" w:type="dxa"/>
          </w:tcPr>
          <w:p w:rsidR="00A40D96" w:rsidRDefault="00A40D96" w:rsidP="0022552C"/>
        </w:tc>
      </w:tr>
      <w:tr w:rsidR="00A40D96" w:rsidTr="00A40D96">
        <w:tc>
          <w:tcPr>
            <w:tcW w:w="3415" w:type="dxa"/>
          </w:tcPr>
          <w:p w:rsidR="00A40D96" w:rsidRPr="0022552C" w:rsidRDefault="00A40D96" w:rsidP="0022552C">
            <w:pPr>
              <w:rPr>
                <w:rFonts w:cs="Arial"/>
              </w:rPr>
            </w:pPr>
            <w:r w:rsidRPr="0022552C">
              <w:rPr>
                <w:rFonts w:cs="Arial"/>
              </w:rPr>
              <w:t>In the event of a vial picking failure, it should be possible to allow unattended partial completion of the active picking job.</w:t>
            </w:r>
          </w:p>
        </w:tc>
        <w:tc>
          <w:tcPr>
            <w:tcW w:w="2010" w:type="dxa"/>
          </w:tcPr>
          <w:p w:rsidR="00A40D96" w:rsidRDefault="00A40D96" w:rsidP="0022552C">
            <w:r>
              <w:t>Yes/No</w:t>
            </w:r>
          </w:p>
        </w:tc>
        <w:tc>
          <w:tcPr>
            <w:tcW w:w="2309" w:type="dxa"/>
          </w:tcPr>
          <w:p w:rsidR="00A40D96" w:rsidRDefault="00A40D96" w:rsidP="0022552C"/>
        </w:tc>
        <w:tc>
          <w:tcPr>
            <w:tcW w:w="1842" w:type="dxa"/>
          </w:tcPr>
          <w:p w:rsidR="00A40D96" w:rsidRDefault="00A40D96" w:rsidP="0022552C"/>
        </w:tc>
      </w:tr>
      <w:tr w:rsidR="00A40D96" w:rsidTr="00A40D96">
        <w:tc>
          <w:tcPr>
            <w:tcW w:w="3415" w:type="dxa"/>
          </w:tcPr>
          <w:p w:rsidR="00A40D96" w:rsidRPr="0022552C" w:rsidRDefault="00A40D96" w:rsidP="0022552C">
            <w:pPr>
              <w:rPr>
                <w:rFonts w:cs="Arial"/>
              </w:rPr>
            </w:pPr>
            <w:r w:rsidRPr="0022552C">
              <w:rPr>
                <w:rFonts w:cs="Arial"/>
              </w:rPr>
              <w:t>Store must perform 1D barcode scanning for racks to permit full audit of store operations</w:t>
            </w:r>
          </w:p>
        </w:tc>
        <w:tc>
          <w:tcPr>
            <w:tcW w:w="2010" w:type="dxa"/>
          </w:tcPr>
          <w:p w:rsidR="00A40D96" w:rsidRDefault="00A40D96" w:rsidP="0022552C">
            <w:r>
              <w:t>Yes/No*</w:t>
            </w:r>
          </w:p>
        </w:tc>
        <w:tc>
          <w:tcPr>
            <w:tcW w:w="2309" w:type="dxa"/>
          </w:tcPr>
          <w:p w:rsidR="00A40D96" w:rsidRDefault="00A40D96" w:rsidP="0022552C"/>
        </w:tc>
        <w:tc>
          <w:tcPr>
            <w:tcW w:w="1842" w:type="dxa"/>
          </w:tcPr>
          <w:p w:rsidR="00A40D96" w:rsidRDefault="00A40D96" w:rsidP="0022552C"/>
        </w:tc>
      </w:tr>
      <w:tr w:rsidR="00A40D96" w:rsidTr="00A40D96">
        <w:tc>
          <w:tcPr>
            <w:tcW w:w="3415" w:type="dxa"/>
          </w:tcPr>
          <w:p w:rsidR="00A40D96" w:rsidRPr="0022552C" w:rsidRDefault="00A40D96" w:rsidP="0022552C">
            <w:pPr>
              <w:rPr>
                <w:rFonts w:cs="Arial"/>
              </w:rPr>
            </w:pPr>
            <w:r w:rsidRPr="0022552C">
              <w:rPr>
                <w:rFonts w:cs="Arial"/>
              </w:rPr>
              <w:t>Store must perform 2D barcode scanning for individual vials to permit full audit of store operations</w:t>
            </w:r>
          </w:p>
        </w:tc>
        <w:tc>
          <w:tcPr>
            <w:tcW w:w="2010" w:type="dxa"/>
          </w:tcPr>
          <w:p w:rsidR="00A40D96" w:rsidRDefault="00A40D96" w:rsidP="0022552C">
            <w:r>
              <w:t>Yes/No*</w:t>
            </w:r>
          </w:p>
        </w:tc>
        <w:tc>
          <w:tcPr>
            <w:tcW w:w="2309" w:type="dxa"/>
          </w:tcPr>
          <w:p w:rsidR="00A40D96" w:rsidRDefault="00A40D96" w:rsidP="0022552C"/>
        </w:tc>
        <w:tc>
          <w:tcPr>
            <w:tcW w:w="1842" w:type="dxa"/>
          </w:tcPr>
          <w:p w:rsidR="00A40D96" w:rsidRDefault="00A40D96" w:rsidP="0022552C"/>
        </w:tc>
      </w:tr>
      <w:tr w:rsidR="00A40D96" w:rsidTr="00A40D96">
        <w:tc>
          <w:tcPr>
            <w:tcW w:w="3415" w:type="dxa"/>
            <w:vAlign w:val="center"/>
          </w:tcPr>
          <w:p w:rsidR="00A40D96" w:rsidRDefault="00A40D96" w:rsidP="004D75BB">
            <w:pPr>
              <w:jc w:val="left"/>
              <w:rPr>
                <w:rFonts w:cs="Arial"/>
              </w:rPr>
            </w:pPr>
            <w:r>
              <w:rPr>
                <w:rFonts w:cs="Arial"/>
              </w:rPr>
              <w:t>Store must be provided with a PC and accompanying workstation with the minimum requirements:</w:t>
            </w:r>
          </w:p>
          <w:p w:rsidR="00A40D96" w:rsidRPr="00C92218" w:rsidRDefault="00A40D96" w:rsidP="004D75BB">
            <w:pPr>
              <w:rPr>
                <w:lang w:val="it-IT"/>
              </w:rPr>
            </w:pPr>
            <w:r w:rsidRPr="00C92218">
              <w:rPr>
                <w:lang w:val="it-IT"/>
              </w:rPr>
              <w:lastRenderedPageBreak/>
              <w:t>PROCESSOR</w:t>
            </w:r>
          </w:p>
          <w:p w:rsidR="00A40D96" w:rsidRPr="00C92218" w:rsidRDefault="00A40D96" w:rsidP="004D75BB">
            <w:pPr>
              <w:rPr>
                <w:lang w:val="it-IT"/>
              </w:rPr>
            </w:pPr>
            <w:r w:rsidRPr="00C92218">
              <w:rPr>
                <w:lang w:val="it-IT"/>
              </w:rPr>
              <w:t>IntelTM Core®2 Duo E7300 (2.66GHz/1066MHz/3MB L2/375W)</w:t>
            </w:r>
          </w:p>
          <w:p w:rsidR="00A40D96" w:rsidRDefault="00A40D96" w:rsidP="004D75BB">
            <w:r>
              <w:t>OPERATING SYSTEM</w:t>
            </w:r>
          </w:p>
          <w:p w:rsidR="00A40D96" w:rsidRDefault="00A40D96" w:rsidP="004D75BB">
            <w:r>
              <w:t xml:space="preserve">Genuine Windows 7 Business </w:t>
            </w:r>
          </w:p>
          <w:p w:rsidR="00A40D96" w:rsidRDefault="00A40D96" w:rsidP="004D75BB">
            <w:r>
              <w:t>VIDEO CARD</w:t>
            </w:r>
          </w:p>
          <w:p w:rsidR="00A40D96" w:rsidRDefault="00A40D96" w:rsidP="004D75BB">
            <w:r>
              <w:t xml:space="preserve">256MB </w:t>
            </w:r>
            <w:proofErr w:type="spellStart"/>
            <w:r>
              <w:t>PCIe</w:t>
            </w:r>
            <w:proofErr w:type="spellEnd"/>
            <w:r>
              <w:t xml:space="preserve"> x16 </w:t>
            </w:r>
            <w:proofErr w:type="spellStart"/>
            <w:r>
              <w:t>nVidia</w:t>
            </w:r>
            <w:proofErr w:type="spellEnd"/>
            <w:r>
              <w:t xml:space="preserve"> NVS 290, Dual Monitor DVI Capable</w:t>
            </w:r>
          </w:p>
          <w:p w:rsidR="00A40D96" w:rsidRDefault="00A40D96" w:rsidP="004D75BB">
            <w:r>
              <w:t>MEMORY</w:t>
            </w:r>
          </w:p>
          <w:p w:rsidR="00A40D96" w:rsidRDefault="00A40D96" w:rsidP="004D75BB">
            <w:r>
              <w:t>4GB, 800MHz, DDR2 SDRAM Memory, ECC (4 DIMMS)</w:t>
            </w:r>
          </w:p>
          <w:p w:rsidR="00A40D96" w:rsidRDefault="00A40D96" w:rsidP="004D75BB">
            <w:r>
              <w:t>OPTICAL DRIVE</w:t>
            </w:r>
          </w:p>
          <w:p w:rsidR="00A40D96" w:rsidRDefault="00A40D96" w:rsidP="004D75BB">
            <w:r>
              <w:t>16X DVD</w:t>
            </w:r>
            <w:r>
              <w:rPr>
                <w:rFonts w:ascii="Cambria Math" w:hAnsi="Cambria Math" w:cs="Cambria Math"/>
              </w:rPr>
              <w:t>‐</w:t>
            </w:r>
            <w:r>
              <w:rPr>
                <w:rFonts w:cs="Arial"/>
              </w:rPr>
              <w:t xml:space="preserve">ROM with </w:t>
            </w:r>
            <w:proofErr w:type="spellStart"/>
            <w:r>
              <w:rPr>
                <w:rFonts w:cs="Arial"/>
              </w:rPr>
              <w:t>Cyberlink</w:t>
            </w:r>
            <w:proofErr w:type="spellEnd"/>
            <w:r>
              <w:rPr>
                <w:rFonts w:cs="Arial"/>
              </w:rPr>
              <w:t xml:space="preserve"> Power DVDTHARD DRIVE/RAID</w:t>
            </w:r>
          </w:p>
          <w:p w:rsidR="00A40D96" w:rsidRDefault="00A40D96" w:rsidP="004D75BB">
            <w:r>
              <w:t>CONFIGURATION</w:t>
            </w:r>
          </w:p>
          <w:p w:rsidR="00A40D96" w:rsidRDefault="00A40D96" w:rsidP="004D75BB">
            <w:r>
              <w:t>C7, ALL SATA, RAID 1for 2 Hard Drives</w:t>
            </w:r>
          </w:p>
          <w:p w:rsidR="00A40D96" w:rsidRDefault="00A40D96" w:rsidP="004D75BB">
            <w:r>
              <w:t>HARD DRIVE</w:t>
            </w:r>
          </w:p>
          <w:p w:rsidR="00A40D96" w:rsidRDefault="00A40D96" w:rsidP="004D75BB">
            <w:r>
              <w:t xml:space="preserve">160GB SATA 3.0Gb/s with NCQ and 8MB </w:t>
            </w:r>
            <w:proofErr w:type="spellStart"/>
            <w:r>
              <w:t>DataBurst</w:t>
            </w:r>
            <w:proofErr w:type="spellEnd"/>
            <w:r>
              <w:t xml:space="preserve"> Cache</w:t>
            </w:r>
          </w:p>
          <w:p w:rsidR="00A40D96" w:rsidRDefault="00A40D96" w:rsidP="004D75BB">
            <w:r>
              <w:t>2ND HARD DRIVE</w:t>
            </w:r>
          </w:p>
          <w:p w:rsidR="00A40D96" w:rsidRDefault="00A40D96" w:rsidP="004D75BB">
            <w:r>
              <w:t xml:space="preserve">160GB SATA 3.0Gb/s with NCQ and 8MB </w:t>
            </w:r>
            <w:proofErr w:type="spellStart"/>
            <w:r>
              <w:t>DataBurst</w:t>
            </w:r>
            <w:proofErr w:type="spellEnd"/>
            <w:r>
              <w:t xml:space="preserve"> Cache</w:t>
            </w:r>
          </w:p>
          <w:p w:rsidR="00A40D96" w:rsidRDefault="00A40D96" w:rsidP="004D75BB">
            <w:r>
              <w:t>MONITOR</w:t>
            </w:r>
          </w:p>
          <w:p w:rsidR="00A40D96" w:rsidRDefault="00A40D96" w:rsidP="004D75BB">
            <w:r>
              <w:t xml:space="preserve">Dell 22 inch </w:t>
            </w:r>
            <w:proofErr w:type="spellStart"/>
            <w:r>
              <w:t>UltraSharpTM</w:t>
            </w:r>
            <w:proofErr w:type="spellEnd"/>
            <w:r>
              <w:t xml:space="preserve"> 2208FPW Widescreen, Adjustable Stand, VGA/DVI</w:t>
            </w:r>
          </w:p>
          <w:p w:rsidR="00A40D96" w:rsidRDefault="00A40D96" w:rsidP="004D75BB">
            <w:r>
              <w:t>FILE SYSTEM</w:t>
            </w:r>
          </w:p>
          <w:p w:rsidR="00A40D96" w:rsidRDefault="00A40D96" w:rsidP="004D75BB">
            <w:r>
              <w:t>NTFS File System</w:t>
            </w:r>
          </w:p>
          <w:p w:rsidR="00A40D96" w:rsidRDefault="00A40D96" w:rsidP="004D75BB">
            <w:r>
              <w:t>SECURITY</w:t>
            </w:r>
          </w:p>
          <w:p w:rsidR="00A40D96" w:rsidRDefault="00A40D96" w:rsidP="004D75BB">
            <w:r>
              <w:t>McAfee® Total Protection for Small Business, 15 Month or equivalent</w:t>
            </w:r>
          </w:p>
          <w:p w:rsidR="00A40D96" w:rsidRDefault="00A40D96" w:rsidP="004D75BB">
            <w:r>
              <w:t>SYSTEM DOCUMENTATION</w:t>
            </w:r>
          </w:p>
          <w:p w:rsidR="00A40D96" w:rsidRPr="007D7A2D" w:rsidRDefault="00A40D96" w:rsidP="004D75BB">
            <w:r>
              <w:t xml:space="preserve">Resource DVD </w:t>
            </w:r>
            <w:r>
              <w:rPr>
                <w:rFonts w:ascii="Cambria Math" w:hAnsi="Cambria Math" w:cs="Cambria Math"/>
              </w:rPr>
              <w:t>‐</w:t>
            </w:r>
            <w:r>
              <w:rPr>
                <w:rFonts w:cs="Arial"/>
              </w:rPr>
              <w:t xml:space="preserve"> contains Diagnostics and Dr</w:t>
            </w:r>
            <w:r>
              <w:t>ivers</w:t>
            </w:r>
          </w:p>
        </w:tc>
        <w:tc>
          <w:tcPr>
            <w:tcW w:w="2010" w:type="dxa"/>
            <w:vAlign w:val="center"/>
          </w:tcPr>
          <w:p w:rsidR="00A40D96" w:rsidRDefault="00A40D96" w:rsidP="004D75BB">
            <w:pPr>
              <w:jc w:val="left"/>
            </w:pPr>
            <w:r>
              <w:lastRenderedPageBreak/>
              <w:t>Yes/No*</w:t>
            </w:r>
          </w:p>
        </w:tc>
        <w:tc>
          <w:tcPr>
            <w:tcW w:w="2309" w:type="dxa"/>
          </w:tcPr>
          <w:p w:rsidR="00A40D96" w:rsidRDefault="00A40D96" w:rsidP="0022552C"/>
        </w:tc>
        <w:tc>
          <w:tcPr>
            <w:tcW w:w="1842" w:type="dxa"/>
          </w:tcPr>
          <w:p w:rsidR="00A40D96" w:rsidRDefault="00A40D96" w:rsidP="0022552C"/>
        </w:tc>
      </w:tr>
    </w:tbl>
    <w:p w:rsidR="0018565E" w:rsidRDefault="0018565E" w:rsidP="00C616D2">
      <w:pPr>
        <w:pStyle w:val="Nadpis2"/>
      </w:pPr>
      <w:bookmarkStart w:id="12" w:name="_Toc309812468"/>
      <w:r>
        <w:lastRenderedPageBreak/>
        <w:t>Long Term Sample Storage Software</w:t>
      </w:r>
      <w:bookmarkEnd w:id="12"/>
    </w:p>
    <w:p w:rsidR="0018565E" w:rsidRDefault="0018565E" w:rsidP="0018565E">
      <w:pPr>
        <w:rPr>
          <w:rFonts w:cs="Arial"/>
        </w:rPr>
      </w:pPr>
      <w:r w:rsidRPr="00F744DD">
        <w:rPr>
          <w:rFonts w:cs="Arial"/>
        </w:rPr>
        <w:t xml:space="preserve">The </w:t>
      </w:r>
      <w:r>
        <w:rPr>
          <w:rFonts w:cs="Arial"/>
        </w:rPr>
        <w:t xml:space="preserve">long term sample storage </w:t>
      </w:r>
      <w:r w:rsidRPr="00F744DD">
        <w:rPr>
          <w:rFonts w:cs="Arial"/>
        </w:rPr>
        <w:t>system</w:t>
      </w:r>
      <w:r>
        <w:rPr>
          <w:rFonts w:cs="Arial"/>
        </w:rPr>
        <w:t>s (both dry and liquid)</w:t>
      </w:r>
      <w:r w:rsidRPr="00F744DD">
        <w:rPr>
          <w:rFonts w:cs="Arial"/>
        </w:rPr>
        <w:t xml:space="preserve"> </w:t>
      </w:r>
      <w:r>
        <w:rPr>
          <w:rFonts w:cs="Arial"/>
        </w:rPr>
        <w:t xml:space="preserve">must </w:t>
      </w:r>
      <w:r w:rsidRPr="00F744DD">
        <w:rPr>
          <w:rFonts w:cs="Arial"/>
        </w:rPr>
        <w:t xml:space="preserve">have multi-user friendly operating software </w:t>
      </w:r>
      <w:r>
        <w:rPr>
          <w:rFonts w:cs="Arial"/>
        </w:rPr>
        <w:t xml:space="preserve">that </w:t>
      </w:r>
      <w:r w:rsidRPr="00F744DD">
        <w:rPr>
          <w:rFonts w:cs="Arial"/>
        </w:rPr>
        <w:t>is capable of performing the following functions</w:t>
      </w:r>
      <w:r>
        <w:rPr>
          <w:rFont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6"/>
        <w:gridCol w:w="1799"/>
        <w:gridCol w:w="2475"/>
        <w:gridCol w:w="2096"/>
      </w:tblGrid>
      <w:tr w:rsidR="00A40D96" w:rsidRPr="0022552C" w:rsidTr="00A40D96">
        <w:tc>
          <w:tcPr>
            <w:tcW w:w="3206" w:type="dxa"/>
          </w:tcPr>
          <w:p w:rsidR="00A40D96" w:rsidRPr="00070132" w:rsidRDefault="00A40D96" w:rsidP="0018565E">
            <w:pPr>
              <w:rPr>
                <w:rFonts w:cs="Arial"/>
                <w:b/>
              </w:rPr>
            </w:pPr>
            <w:r w:rsidRPr="00070132">
              <w:rPr>
                <w:rFonts w:cs="Arial"/>
                <w:b/>
              </w:rPr>
              <w:t>Requirement</w:t>
            </w:r>
          </w:p>
        </w:tc>
        <w:tc>
          <w:tcPr>
            <w:tcW w:w="1799" w:type="dxa"/>
          </w:tcPr>
          <w:p w:rsidR="00A40D96" w:rsidRPr="00070132" w:rsidRDefault="00A40D96" w:rsidP="0018565E">
            <w:pPr>
              <w:rPr>
                <w:rFonts w:cs="Arial"/>
                <w:b/>
              </w:rPr>
            </w:pPr>
            <w:r w:rsidRPr="00070132">
              <w:rPr>
                <w:rFonts w:cs="Arial"/>
                <w:b/>
              </w:rPr>
              <w:t>Vendor Response</w:t>
            </w:r>
          </w:p>
        </w:tc>
        <w:tc>
          <w:tcPr>
            <w:tcW w:w="2475" w:type="dxa"/>
          </w:tcPr>
          <w:p w:rsidR="00A40D96" w:rsidRPr="00070132" w:rsidRDefault="00A40D96" w:rsidP="0018565E">
            <w:pPr>
              <w:rPr>
                <w:rFonts w:cs="Arial"/>
                <w:b/>
              </w:rPr>
            </w:pPr>
            <w:r w:rsidRPr="00070132">
              <w:rPr>
                <w:rFonts w:cs="Arial"/>
                <w:b/>
              </w:rPr>
              <w:t>Vendor Additional Comments</w:t>
            </w:r>
          </w:p>
        </w:tc>
        <w:tc>
          <w:tcPr>
            <w:tcW w:w="2096"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206" w:type="dxa"/>
          </w:tcPr>
          <w:p w:rsidR="00A40D96" w:rsidRPr="00070132" w:rsidRDefault="00A40D96" w:rsidP="0018565E">
            <w:pPr>
              <w:rPr>
                <w:rFonts w:cs="Arial"/>
              </w:rPr>
            </w:pPr>
            <w:r w:rsidRPr="00070132">
              <w:rPr>
                <w:rFonts w:cs="Arial"/>
              </w:rPr>
              <w:lastRenderedPageBreak/>
              <w:t>The software must maintain a full inventory of vials present in the store by barcode</w:t>
            </w:r>
          </w:p>
        </w:tc>
        <w:tc>
          <w:tcPr>
            <w:tcW w:w="1799" w:type="dxa"/>
          </w:tcPr>
          <w:p w:rsidR="00A40D96" w:rsidRPr="00070132" w:rsidRDefault="00A40D96" w:rsidP="0018565E">
            <w:pPr>
              <w:rPr>
                <w:rFonts w:cs="Arial"/>
              </w:rPr>
            </w:pPr>
            <w:r w:rsidRPr="00070132">
              <w:rPr>
                <w:rFonts w:cs="Arial"/>
              </w:rPr>
              <w:t>Yes/No*</w:t>
            </w:r>
          </w:p>
        </w:tc>
        <w:tc>
          <w:tcPr>
            <w:tcW w:w="2475" w:type="dxa"/>
          </w:tcPr>
          <w:p w:rsidR="00A40D96" w:rsidRPr="00070132" w:rsidRDefault="00A40D96" w:rsidP="0018565E">
            <w:pPr>
              <w:rPr>
                <w:rFonts w:cs="Arial"/>
              </w:rPr>
            </w:pPr>
          </w:p>
        </w:tc>
        <w:tc>
          <w:tcPr>
            <w:tcW w:w="2096" w:type="dxa"/>
          </w:tcPr>
          <w:p w:rsidR="00A40D96" w:rsidRPr="00070132" w:rsidRDefault="00A40D96" w:rsidP="0018565E">
            <w:pPr>
              <w:rPr>
                <w:rFonts w:cs="Arial"/>
              </w:rPr>
            </w:pPr>
          </w:p>
        </w:tc>
      </w:tr>
      <w:tr w:rsidR="00A40D96" w:rsidRPr="0022552C" w:rsidTr="00A40D96">
        <w:tc>
          <w:tcPr>
            <w:tcW w:w="3206" w:type="dxa"/>
          </w:tcPr>
          <w:p w:rsidR="00A40D96" w:rsidRPr="00070132" w:rsidRDefault="00A40D96" w:rsidP="0018565E">
            <w:pPr>
              <w:rPr>
                <w:rFonts w:cs="Arial"/>
              </w:rPr>
            </w:pPr>
            <w:r w:rsidRPr="00070132">
              <w:rPr>
                <w:rFonts w:cs="Arial"/>
              </w:rPr>
              <w:t>The software must permit the registration of new samples in vials and tubes</w:t>
            </w:r>
          </w:p>
        </w:tc>
        <w:tc>
          <w:tcPr>
            <w:tcW w:w="1799" w:type="dxa"/>
          </w:tcPr>
          <w:p w:rsidR="00A40D96" w:rsidRPr="00070132" w:rsidRDefault="00A40D96" w:rsidP="0018565E">
            <w:pPr>
              <w:rPr>
                <w:rFonts w:cs="Arial"/>
              </w:rPr>
            </w:pPr>
            <w:r w:rsidRPr="00070132">
              <w:rPr>
                <w:rFonts w:cs="Arial"/>
              </w:rPr>
              <w:t>Yes/No*</w:t>
            </w:r>
          </w:p>
        </w:tc>
        <w:tc>
          <w:tcPr>
            <w:tcW w:w="2475" w:type="dxa"/>
          </w:tcPr>
          <w:p w:rsidR="00A40D96" w:rsidRPr="00070132" w:rsidRDefault="00A40D96" w:rsidP="0018565E">
            <w:pPr>
              <w:rPr>
                <w:rFonts w:cs="Arial"/>
              </w:rPr>
            </w:pPr>
          </w:p>
        </w:tc>
        <w:tc>
          <w:tcPr>
            <w:tcW w:w="2096" w:type="dxa"/>
          </w:tcPr>
          <w:p w:rsidR="00A40D96" w:rsidRPr="00070132" w:rsidRDefault="00A40D96" w:rsidP="0018565E">
            <w:pPr>
              <w:rPr>
                <w:rFonts w:cs="Arial"/>
              </w:rPr>
            </w:pPr>
          </w:p>
        </w:tc>
      </w:tr>
      <w:tr w:rsidR="00A40D96" w:rsidRPr="0022552C" w:rsidTr="00A40D96">
        <w:tc>
          <w:tcPr>
            <w:tcW w:w="3206" w:type="dxa"/>
          </w:tcPr>
          <w:p w:rsidR="00A40D96" w:rsidRPr="00070132" w:rsidRDefault="00A40D96" w:rsidP="0018565E">
            <w:pPr>
              <w:rPr>
                <w:rFonts w:cs="Arial"/>
              </w:rPr>
            </w:pPr>
            <w:r w:rsidRPr="00070132">
              <w:rPr>
                <w:rFonts w:cs="Arial"/>
              </w:rPr>
              <w:t>The software must permit weighing technicians to place orders to retrieve specific lists of vials</w:t>
            </w:r>
          </w:p>
        </w:tc>
        <w:tc>
          <w:tcPr>
            <w:tcW w:w="1799" w:type="dxa"/>
          </w:tcPr>
          <w:p w:rsidR="00A40D96" w:rsidRPr="00070132" w:rsidRDefault="00A40D96" w:rsidP="0018565E">
            <w:pPr>
              <w:rPr>
                <w:rFonts w:cs="Arial"/>
              </w:rPr>
            </w:pPr>
            <w:r w:rsidRPr="00070132">
              <w:rPr>
                <w:rFonts w:cs="Arial"/>
              </w:rPr>
              <w:t>Yes/No*</w:t>
            </w:r>
          </w:p>
        </w:tc>
        <w:tc>
          <w:tcPr>
            <w:tcW w:w="2475" w:type="dxa"/>
          </w:tcPr>
          <w:p w:rsidR="00A40D96" w:rsidRPr="00070132" w:rsidRDefault="00A40D96" w:rsidP="0018565E">
            <w:pPr>
              <w:rPr>
                <w:rFonts w:cs="Arial"/>
              </w:rPr>
            </w:pPr>
          </w:p>
        </w:tc>
        <w:tc>
          <w:tcPr>
            <w:tcW w:w="2096" w:type="dxa"/>
          </w:tcPr>
          <w:p w:rsidR="00A40D96" w:rsidRPr="00070132" w:rsidRDefault="00A40D96" w:rsidP="0018565E">
            <w:pPr>
              <w:rPr>
                <w:rFonts w:cs="Arial"/>
              </w:rPr>
            </w:pPr>
          </w:p>
        </w:tc>
      </w:tr>
      <w:tr w:rsidR="00A40D96" w:rsidRPr="0022552C" w:rsidTr="00A40D96">
        <w:tc>
          <w:tcPr>
            <w:tcW w:w="3206" w:type="dxa"/>
          </w:tcPr>
          <w:p w:rsidR="00A40D96" w:rsidRPr="00070132" w:rsidRDefault="00A40D96" w:rsidP="0018565E">
            <w:pPr>
              <w:rPr>
                <w:rFonts w:cs="Arial"/>
              </w:rPr>
            </w:pPr>
            <w:r w:rsidRPr="00070132">
              <w:rPr>
                <w:rFonts w:cs="Arial"/>
              </w:rPr>
              <w:t>The software must provide reports on the success or otherwise of specified orders</w:t>
            </w:r>
          </w:p>
        </w:tc>
        <w:tc>
          <w:tcPr>
            <w:tcW w:w="1799" w:type="dxa"/>
          </w:tcPr>
          <w:p w:rsidR="00A40D96" w:rsidRPr="00070132" w:rsidRDefault="00A40D96" w:rsidP="0018565E">
            <w:pPr>
              <w:rPr>
                <w:rFonts w:cs="Arial"/>
              </w:rPr>
            </w:pPr>
            <w:r w:rsidRPr="00070132">
              <w:rPr>
                <w:rFonts w:cs="Arial"/>
              </w:rPr>
              <w:t>Yes/No*</w:t>
            </w:r>
          </w:p>
        </w:tc>
        <w:tc>
          <w:tcPr>
            <w:tcW w:w="2475" w:type="dxa"/>
          </w:tcPr>
          <w:p w:rsidR="00A40D96" w:rsidRPr="00070132" w:rsidRDefault="00A40D96" w:rsidP="0018565E">
            <w:pPr>
              <w:rPr>
                <w:rFonts w:cs="Arial"/>
              </w:rPr>
            </w:pPr>
          </w:p>
        </w:tc>
        <w:tc>
          <w:tcPr>
            <w:tcW w:w="2096" w:type="dxa"/>
          </w:tcPr>
          <w:p w:rsidR="00A40D96" w:rsidRPr="00070132" w:rsidRDefault="00A40D96" w:rsidP="0018565E">
            <w:pPr>
              <w:rPr>
                <w:rFonts w:cs="Arial"/>
              </w:rPr>
            </w:pPr>
          </w:p>
        </w:tc>
      </w:tr>
      <w:tr w:rsidR="00A40D96" w:rsidRPr="0022552C" w:rsidTr="00A40D96">
        <w:tc>
          <w:tcPr>
            <w:tcW w:w="3206" w:type="dxa"/>
          </w:tcPr>
          <w:p w:rsidR="00A40D96" w:rsidRPr="00070132" w:rsidRDefault="00A40D96" w:rsidP="0018565E">
            <w:pPr>
              <w:rPr>
                <w:rFonts w:cs="Arial"/>
              </w:rPr>
            </w:pPr>
            <w:r w:rsidRPr="00070132">
              <w:rPr>
                <w:rFonts w:cs="Arial"/>
              </w:rPr>
              <w:t>The software must provide notifications to operators of any errors (either in picking or in environmental conditions) by email and audible alarm</w:t>
            </w:r>
          </w:p>
        </w:tc>
        <w:tc>
          <w:tcPr>
            <w:tcW w:w="1799" w:type="dxa"/>
          </w:tcPr>
          <w:p w:rsidR="00A40D96" w:rsidRPr="00070132" w:rsidRDefault="00A40D96" w:rsidP="0018565E">
            <w:pPr>
              <w:rPr>
                <w:rFonts w:cs="Arial"/>
              </w:rPr>
            </w:pPr>
            <w:r w:rsidRPr="00070132">
              <w:rPr>
                <w:rFonts w:cs="Arial"/>
              </w:rPr>
              <w:t>Yes/No*</w:t>
            </w:r>
          </w:p>
        </w:tc>
        <w:tc>
          <w:tcPr>
            <w:tcW w:w="2475" w:type="dxa"/>
          </w:tcPr>
          <w:p w:rsidR="00A40D96" w:rsidRPr="00070132" w:rsidRDefault="00A40D96" w:rsidP="0018565E">
            <w:pPr>
              <w:rPr>
                <w:rFonts w:cs="Arial"/>
              </w:rPr>
            </w:pPr>
          </w:p>
        </w:tc>
        <w:tc>
          <w:tcPr>
            <w:tcW w:w="2096" w:type="dxa"/>
          </w:tcPr>
          <w:p w:rsidR="00A40D96" w:rsidRPr="00070132" w:rsidRDefault="00A40D96" w:rsidP="0018565E">
            <w:pPr>
              <w:rPr>
                <w:rFonts w:cs="Arial"/>
              </w:rPr>
            </w:pPr>
          </w:p>
        </w:tc>
      </w:tr>
      <w:tr w:rsidR="00A40D96" w:rsidRPr="0022552C" w:rsidTr="00A40D96">
        <w:tc>
          <w:tcPr>
            <w:tcW w:w="3206" w:type="dxa"/>
          </w:tcPr>
          <w:p w:rsidR="00A40D96" w:rsidRPr="00070132" w:rsidRDefault="00A40D96" w:rsidP="0018565E">
            <w:pPr>
              <w:rPr>
                <w:rFonts w:cs="Arial"/>
              </w:rPr>
            </w:pPr>
            <w:r w:rsidRPr="00070132">
              <w:rPr>
                <w:rFonts w:cs="Arial"/>
              </w:rPr>
              <w:t>The software should utilize a persistent data storage mechanism such as Oracle database</w:t>
            </w:r>
          </w:p>
        </w:tc>
        <w:tc>
          <w:tcPr>
            <w:tcW w:w="1799" w:type="dxa"/>
          </w:tcPr>
          <w:p w:rsidR="00A40D96" w:rsidRPr="00070132" w:rsidRDefault="00A40D96" w:rsidP="0018565E">
            <w:pPr>
              <w:rPr>
                <w:rFonts w:cs="Arial"/>
              </w:rPr>
            </w:pPr>
            <w:r w:rsidRPr="00070132">
              <w:rPr>
                <w:rFonts w:cs="Arial"/>
              </w:rPr>
              <w:t>Yes/No</w:t>
            </w:r>
          </w:p>
        </w:tc>
        <w:tc>
          <w:tcPr>
            <w:tcW w:w="2475" w:type="dxa"/>
          </w:tcPr>
          <w:p w:rsidR="00A40D96" w:rsidRPr="00070132" w:rsidRDefault="00A40D96" w:rsidP="0018565E">
            <w:pPr>
              <w:rPr>
                <w:rFonts w:cs="Arial"/>
              </w:rPr>
            </w:pPr>
          </w:p>
        </w:tc>
        <w:tc>
          <w:tcPr>
            <w:tcW w:w="2096" w:type="dxa"/>
          </w:tcPr>
          <w:p w:rsidR="00A40D96" w:rsidRPr="00070132" w:rsidRDefault="00A40D96" w:rsidP="0018565E">
            <w:pPr>
              <w:rPr>
                <w:rFonts w:cs="Arial"/>
              </w:rPr>
            </w:pPr>
          </w:p>
        </w:tc>
      </w:tr>
      <w:tr w:rsidR="00A40D96" w:rsidRPr="0022552C" w:rsidTr="00A40D96">
        <w:tc>
          <w:tcPr>
            <w:tcW w:w="3206" w:type="dxa"/>
          </w:tcPr>
          <w:p w:rsidR="00A40D96" w:rsidRPr="00070132" w:rsidRDefault="00A40D96" w:rsidP="0018565E">
            <w:pPr>
              <w:rPr>
                <w:rFonts w:cs="Arial"/>
              </w:rPr>
            </w:pPr>
            <w:r w:rsidRPr="00070132">
              <w:rPr>
                <w:rFonts w:cs="Arial"/>
              </w:rPr>
              <w:t>All data outputs from the software should be in an open (non-proprietary) format that can be read/exported in a standard database format</w:t>
            </w:r>
          </w:p>
        </w:tc>
        <w:tc>
          <w:tcPr>
            <w:tcW w:w="1799" w:type="dxa"/>
          </w:tcPr>
          <w:p w:rsidR="00A40D96" w:rsidRPr="00070132" w:rsidRDefault="00A40D96" w:rsidP="0018565E">
            <w:pPr>
              <w:rPr>
                <w:rFonts w:cs="Arial"/>
              </w:rPr>
            </w:pPr>
            <w:r w:rsidRPr="00070132">
              <w:rPr>
                <w:rFonts w:cs="Arial"/>
              </w:rPr>
              <w:t>Yes/No</w:t>
            </w:r>
          </w:p>
        </w:tc>
        <w:tc>
          <w:tcPr>
            <w:tcW w:w="2475" w:type="dxa"/>
          </w:tcPr>
          <w:p w:rsidR="00A40D96" w:rsidRPr="00070132" w:rsidRDefault="00A40D96" w:rsidP="0018565E">
            <w:pPr>
              <w:rPr>
                <w:rFonts w:cs="Arial"/>
              </w:rPr>
            </w:pPr>
          </w:p>
        </w:tc>
        <w:tc>
          <w:tcPr>
            <w:tcW w:w="2096" w:type="dxa"/>
          </w:tcPr>
          <w:p w:rsidR="00A40D96" w:rsidRPr="00070132" w:rsidRDefault="00A40D96" w:rsidP="0018565E">
            <w:pPr>
              <w:rPr>
                <w:rFonts w:cs="Arial"/>
              </w:rPr>
            </w:pPr>
          </w:p>
        </w:tc>
      </w:tr>
    </w:tbl>
    <w:p w:rsidR="009D5A28" w:rsidRDefault="00C616D2" w:rsidP="00C616D2">
      <w:pPr>
        <w:pStyle w:val="Nadpis2"/>
      </w:pPr>
      <w:bookmarkStart w:id="13" w:name="_Toc309812469"/>
      <w:r>
        <w:t>Sample Reformatting Work-Cell (SRW)</w:t>
      </w:r>
      <w:bookmarkEnd w:id="13"/>
    </w:p>
    <w:p w:rsidR="00C616D2" w:rsidRPr="0091069C" w:rsidRDefault="00C616D2" w:rsidP="00C616D2">
      <w:pPr>
        <w:rPr>
          <w:rFonts w:cs="Arial"/>
        </w:rPr>
      </w:pPr>
      <w:r w:rsidRPr="0091069C">
        <w:rPr>
          <w:rFonts w:cs="Arial"/>
        </w:rPr>
        <w:t xml:space="preserve">A robotic system designed to allow the unattended reformatting of </w:t>
      </w:r>
      <w:r>
        <w:rPr>
          <w:rFonts w:cs="Arial"/>
        </w:rPr>
        <w:t>samples</w:t>
      </w:r>
      <w:r w:rsidRPr="0091069C">
        <w:rPr>
          <w:rFonts w:cs="Arial"/>
        </w:rPr>
        <w:t xml:space="preserve"> in tube and plate format. Tasks include, but are not limited to:</w:t>
      </w:r>
    </w:p>
    <w:p w:rsidR="00C616D2" w:rsidRPr="0091069C" w:rsidRDefault="00C616D2" w:rsidP="00C616D2">
      <w:pPr>
        <w:numPr>
          <w:ilvl w:val="0"/>
          <w:numId w:val="70"/>
        </w:numPr>
        <w:spacing w:before="0"/>
        <w:rPr>
          <w:rFonts w:cs="Arial"/>
        </w:rPr>
      </w:pPr>
      <w:proofErr w:type="spellStart"/>
      <w:r w:rsidRPr="0091069C">
        <w:rPr>
          <w:rFonts w:cs="Arial"/>
        </w:rPr>
        <w:t>Solubilisation</w:t>
      </w:r>
      <w:proofErr w:type="spellEnd"/>
      <w:r w:rsidRPr="0091069C">
        <w:rPr>
          <w:rFonts w:cs="Arial"/>
        </w:rPr>
        <w:t xml:space="preserve"> of dry </w:t>
      </w:r>
      <w:r w:rsidR="000F0CCE">
        <w:rPr>
          <w:rFonts w:cs="Arial"/>
        </w:rPr>
        <w:t>s</w:t>
      </w:r>
      <w:r w:rsidR="004F5810">
        <w:rPr>
          <w:rFonts w:cs="Arial"/>
        </w:rPr>
        <w:t>ample</w:t>
      </w:r>
      <w:r w:rsidRPr="0091069C">
        <w:rPr>
          <w:rFonts w:cs="Arial"/>
        </w:rPr>
        <w:t>s in 96-way tube format</w:t>
      </w:r>
    </w:p>
    <w:p w:rsidR="00C616D2" w:rsidRPr="0091069C" w:rsidRDefault="00C616D2" w:rsidP="00C616D2">
      <w:pPr>
        <w:numPr>
          <w:ilvl w:val="0"/>
          <w:numId w:val="70"/>
        </w:numPr>
        <w:spacing w:before="0"/>
        <w:rPr>
          <w:rFonts w:cs="Arial"/>
        </w:rPr>
      </w:pPr>
      <w:r w:rsidRPr="0091069C">
        <w:rPr>
          <w:rFonts w:cs="Arial"/>
        </w:rPr>
        <w:t>Compression of 96-way tube racks into 384-well plates</w:t>
      </w:r>
    </w:p>
    <w:p w:rsidR="00C616D2" w:rsidRPr="0091069C" w:rsidRDefault="00C616D2" w:rsidP="00C616D2">
      <w:pPr>
        <w:numPr>
          <w:ilvl w:val="0"/>
          <w:numId w:val="70"/>
        </w:numPr>
        <w:spacing w:before="0"/>
        <w:rPr>
          <w:rFonts w:cs="Arial"/>
        </w:rPr>
      </w:pPr>
      <w:r w:rsidRPr="0091069C">
        <w:rPr>
          <w:rFonts w:cs="Arial"/>
        </w:rPr>
        <w:t>Compression of 384-well plates into 1536-well plates</w:t>
      </w:r>
    </w:p>
    <w:p w:rsidR="00C616D2" w:rsidRPr="0091069C" w:rsidRDefault="00C616D2" w:rsidP="00C616D2">
      <w:pPr>
        <w:numPr>
          <w:ilvl w:val="0"/>
          <w:numId w:val="70"/>
        </w:numPr>
        <w:spacing w:before="0"/>
        <w:rPr>
          <w:rFonts w:cs="Arial"/>
        </w:rPr>
      </w:pPr>
      <w:r w:rsidRPr="0091069C">
        <w:rPr>
          <w:rFonts w:cs="Arial"/>
        </w:rPr>
        <w:t>Creation of intra- and inter-plate dilution series</w:t>
      </w:r>
    </w:p>
    <w:p w:rsidR="00C616D2" w:rsidRPr="0091069C" w:rsidRDefault="00C616D2" w:rsidP="00C616D2">
      <w:pPr>
        <w:numPr>
          <w:ilvl w:val="0"/>
          <w:numId w:val="70"/>
        </w:numPr>
        <w:spacing w:before="0"/>
        <w:rPr>
          <w:rFonts w:cs="Arial"/>
        </w:rPr>
      </w:pPr>
      <w:r w:rsidRPr="0091069C">
        <w:rPr>
          <w:rFonts w:cs="Arial"/>
        </w:rPr>
        <w:t>Straight replication in 96/384/1536 format</w:t>
      </w:r>
    </w:p>
    <w:p w:rsidR="00C616D2" w:rsidRPr="0091069C" w:rsidRDefault="00C616D2" w:rsidP="00C616D2">
      <w:pPr>
        <w:rPr>
          <w:rFonts w:cs="Arial"/>
        </w:rPr>
      </w:pPr>
      <w:r w:rsidRPr="0091069C">
        <w:rPr>
          <w:rFonts w:cs="Arial"/>
        </w:rPr>
        <w:t xml:space="preserve">Samples to be processed on the system may come from the previously-described automated link to the liquid tube store, or may be manually loaded into one of the </w:t>
      </w:r>
      <w:proofErr w:type="spellStart"/>
      <w:r w:rsidRPr="0091069C">
        <w:rPr>
          <w:rFonts w:cs="Arial"/>
        </w:rPr>
        <w:t>labware</w:t>
      </w:r>
      <w:proofErr w:type="spellEnd"/>
      <w:r w:rsidRPr="0091069C">
        <w:rPr>
          <w:rFonts w:cs="Arial"/>
        </w:rPr>
        <w:t xml:space="preserve"> storage devices on the work-cell. </w:t>
      </w:r>
    </w:p>
    <w:p w:rsidR="00C616D2" w:rsidRDefault="00C616D2" w:rsidP="00C616D2">
      <w:pPr>
        <w:rPr>
          <w:rFonts w:cs="Arial"/>
        </w:rPr>
      </w:pPr>
      <w:r w:rsidRPr="0091069C">
        <w:rPr>
          <w:rFonts w:cs="Arial"/>
        </w:rPr>
        <w:t>Samples will primarily be dissolved in 100% DMSO, but may also be in aqueous format.</w:t>
      </w:r>
    </w:p>
    <w:p w:rsidR="00C616D2" w:rsidRDefault="00C616D2" w:rsidP="00C616D2">
      <w:pPr>
        <w:pStyle w:val="Nadpis3"/>
      </w:pPr>
      <w:bookmarkStart w:id="14" w:name="_Toc309812470"/>
      <w:r>
        <w:lastRenderedPageBreak/>
        <w:t>SRW Robotics/Integration Requirements</w:t>
      </w:r>
      <w:bookmarkEnd w:id="14"/>
    </w:p>
    <w:p w:rsidR="00097BCB" w:rsidRDefault="00097BCB" w:rsidP="00097BCB">
      <w:pPr>
        <w:pStyle w:val="Nadpis4"/>
      </w:pPr>
      <w:r>
        <w:t>Robot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4"/>
        <w:gridCol w:w="1794"/>
        <w:gridCol w:w="2466"/>
        <w:gridCol w:w="2082"/>
      </w:tblGrid>
      <w:tr w:rsidR="00A40D96" w:rsidTr="00A40D96">
        <w:tc>
          <w:tcPr>
            <w:tcW w:w="3234" w:type="dxa"/>
          </w:tcPr>
          <w:p w:rsidR="00A40D96" w:rsidRPr="0022552C" w:rsidRDefault="00A40D96" w:rsidP="0022552C">
            <w:pPr>
              <w:rPr>
                <w:rFonts w:cs="Arial"/>
                <w:b/>
              </w:rPr>
            </w:pPr>
            <w:r w:rsidRPr="0022552C">
              <w:rPr>
                <w:rFonts w:cs="Arial"/>
                <w:b/>
              </w:rPr>
              <w:t>Requirement</w:t>
            </w:r>
          </w:p>
        </w:tc>
        <w:tc>
          <w:tcPr>
            <w:tcW w:w="1794" w:type="dxa"/>
          </w:tcPr>
          <w:p w:rsidR="00A40D96" w:rsidRPr="0022552C" w:rsidRDefault="00A40D96" w:rsidP="0022552C">
            <w:pPr>
              <w:rPr>
                <w:rFonts w:cs="Arial"/>
                <w:b/>
              </w:rPr>
            </w:pPr>
            <w:r w:rsidRPr="0022552C">
              <w:rPr>
                <w:rFonts w:cs="Arial"/>
                <w:b/>
              </w:rPr>
              <w:t>Vendor Response</w:t>
            </w:r>
          </w:p>
        </w:tc>
        <w:tc>
          <w:tcPr>
            <w:tcW w:w="2466" w:type="dxa"/>
          </w:tcPr>
          <w:p w:rsidR="00A40D96" w:rsidRPr="0022552C" w:rsidRDefault="00A40D96" w:rsidP="0022552C">
            <w:pPr>
              <w:rPr>
                <w:rFonts w:cs="Arial"/>
                <w:b/>
              </w:rPr>
            </w:pPr>
            <w:r w:rsidRPr="0022552C">
              <w:rPr>
                <w:rFonts w:cs="Arial"/>
                <w:b/>
              </w:rPr>
              <w:t>Vendor Additional Comments</w:t>
            </w:r>
          </w:p>
        </w:tc>
        <w:tc>
          <w:tcPr>
            <w:tcW w:w="208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234" w:type="dxa"/>
          </w:tcPr>
          <w:p w:rsidR="00A40D96" w:rsidRPr="0022552C" w:rsidRDefault="00A40D96" w:rsidP="0022552C">
            <w:pPr>
              <w:spacing w:before="0"/>
              <w:rPr>
                <w:rFonts w:cs="Arial"/>
              </w:rPr>
            </w:pPr>
            <w:r>
              <w:rPr>
                <w:rFonts w:cs="Arial"/>
              </w:rPr>
              <w:t xml:space="preserve">Automatic </w:t>
            </w:r>
            <w:proofErr w:type="spellStart"/>
            <w:r>
              <w:rPr>
                <w:rFonts w:cs="Arial"/>
              </w:rPr>
              <w:t>l</w:t>
            </w:r>
            <w:r w:rsidRPr="0022552C">
              <w:rPr>
                <w:rFonts w:cs="Arial"/>
              </w:rPr>
              <w:t>abwa</w:t>
            </w:r>
            <w:r>
              <w:rPr>
                <w:rFonts w:cs="Arial"/>
              </w:rPr>
              <w:t>re</w:t>
            </w:r>
            <w:proofErr w:type="spellEnd"/>
            <w:r>
              <w:rPr>
                <w:rFonts w:cs="Arial"/>
              </w:rPr>
              <w:t xml:space="preserve"> movement must</w:t>
            </w:r>
            <w:r w:rsidRPr="0022552C">
              <w:rPr>
                <w:rFonts w:cs="Arial"/>
              </w:rPr>
              <w:t xml:space="preserve"> b</w:t>
            </w:r>
            <w:r>
              <w:rPr>
                <w:rFonts w:cs="Arial"/>
              </w:rPr>
              <w:t xml:space="preserve">e provided by high-speed </w:t>
            </w:r>
            <w:r w:rsidRPr="0022552C">
              <w:rPr>
                <w:rFonts w:cs="Arial"/>
              </w:rPr>
              <w:t>robotic arm – plate movement from one device to an</w:t>
            </w:r>
            <w:r>
              <w:rPr>
                <w:rFonts w:cs="Arial"/>
              </w:rPr>
              <w:t>other (in same orientation) must</w:t>
            </w:r>
            <w:r w:rsidRPr="0022552C">
              <w:rPr>
                <w:rFonts w:cs="Arial"/>
              </w:rPr>
              <w:t xml:space="preserve"> take no longer than 10 seconds.</w:t>
            </w:r>
          </w:p>
        </w:tc>
        <w:tc>
          <w:tcPr>
            <w:tcW w:w="1794" w:type="dxa"/>
          </w:tcPr>
          <w:p w:rsidR="00A40D96" w:rsidRPr="0022552C" w:rsidRDefault="00A40D96" w:rsidP="0022552C">
            <w:pPr>
              <w:rPr>
                <w:rFonts w:cs="Arial"/>
              </w:rPr>
            </w:pPr>
            <w:r w:rsidRPr="0022552C">
              <w:rPr>
                <w:rFonts w:cs="Arial"/>
              </w:rPr>
              <w:t>Yes/No</w:t>
            </w:r>
            <w:r>
              <w:rPr>
                <w:rFonts w:cs="Arial"/>
              </w:rPr>
              <w:t>*</w:t>
            </w:r>
          </w:p>
        </w:tc>
        <w:tc>
          <w:tcPr>
            <w:tcW w:w="2466" w:type="dxa"/>
          </w:tcPr>
          <w:p w:rsidR="00A40D96" w:rsidRPr="0053460C" w:rsidRDefault="00A40D96" w:rsidP="0022552C">
            <w:pPr>
              <w:rPr>
                <w:rFonts w:cs="Arial"/>
              </w:rPr>
            </w:pPr>
          </w:p>
        </w:tc>
        <w:tc>
          <w:tcPr>
            <w:tcW w:w="2082" w:type="dxa"/>
          </w:tcPr>
          <w:p w:rsidR="00A40D96" w:rsidRPr="0053460C" w:rsidRDefault="00A40D96" w:rsidP="0022552C">
            <w:pPr>
              <w:rPr>
                <w:rFonts w:cs="Arial"/>
              </w:rPr>
            </w:pPr>
          </w:p>
        </w:tc>
      </w:tr>
      <w:tr w:rsidR="00A40D96" w:rsidTr="00A40D96">
        <w:tc>
          <w:tcPr>
            <w:tcW w:w="3234" w:type="dxa"/>
          </w:tcPr>
          <w:p w:rsidR="00A40D96" w:rsidRPr="00D25DD7" w:rsidRDefault="00A40D96" w:rsidP="00F56B65">
            <w:pPr>
              <w:spacing w:before="0"/>
              <w:rPr>
                <w:rFonts w:cs="Arial"/>
              </w:rPr>
            </w:pPr>
            <w:r w:rsidRPr="00D25DD7">
              <w:rPr>
                <w:rFonts w:cs="Arial"/>
              </w:rPr>
              <w:t xml:space="preserve">Sufficient number of robotic arms must be proposed to integrate the required peripherals. </w:t>
            </w:r>
          </w:p>
        </w:tc>
        <w:tc>
          <w:tcPr>
            <w:tcW w:w="1794" w:type="dxa"/>
          </w:tcPr>
          <w:p w:rsidR="00A40D96" w:rsidRPr="0022552C" w:rsidRDefault="00A40D96" w:rsidP="00F56B65">
            <w:pPr>
              <w:rPr>
                <w:rFonts w:cs="Arial"/>
              </w:rPr>
            </w:pPr>
            <w:r>
              <w:rPr>
                <w:rFonts w:cs="Arial"/>
              </w:rPr>
              <w:t>Yes/No*</w:t>
            </w:r>
          </w:p>
        </w:tc>
        <w:tc>
          <w:tcPr>
            <w:tcW w:w="2466" w:type="dxa"/>
          </w:tcPr>
          <w:p w:rsidR="00A40D96" w:rsidRPr="0022552C" w:rsidRDefault="00A40D96" w:rsidP="00F56B65">
            <w:pPr>
              <w:rPr>
                <w:rFonts w:cs="Arial"/>
                <w:b/>
              </w:rPr>
            </w:pPr>
          </w:p>
        </w:tc>
        <w:tc>
          <w:tcPr>
            <w:tcW w:w="2082" w:type="dxa"/>
          </w:tcPr>
          <w:p w:rsidR="00A40D96" w:rsidRPr="0022552C" w:rsidRDefault="00A40D96" w:rsidP="00F56B65">
            <w:pPr>
              <w:rPr>
                <w:rFonts w:cs="Arial"/>
                <w:b/>
              </w:rPr>
            </w:pPr>
          </w:p>
        </w:tc>
      </w:tr>
      <w:tr w:rsidR="00A40D96" w:rsidTr="00A40D96">
        <w:tc>
          <w:tcPr>
            <w:tcW w:w="3234" w:type="dxa"/>
          </w:tcPr>
          <w:p w:rsidR="00A40D96" w:rsidRPr="00D25DD7" w:rsidRDefault="00A40D96" w:rsidP="00F56B65">
            <w:pPr>
              <w:spacing w:before="0"/>
              <w:rPr>
                <w:rFonts w:cs="Arial"/>
              </w:rPr>
            </w:pPr>
            <w:r w:rsidRPr="00D25DD7">
              <w:rPr>
                <w:rFonts w:cs="Arial"/>
              </w:rPr>
              <w:t xml:space="preserve">If multiple robots are proposed, the vendor must include and describe a mechanism for automatically transporting </w:t>
            </w:r>
            <w:proofErr w:type="spellStart"/>
            <w:r w:rsidRPr="00D25DD7">
              <w:rPr>
                <w:rFonts w:cs="Arial"/>
              </w:rPr>
              <w:t>labware</w:t>
            </w:r>
            <w:proofErr w:type="spellEnd"/>
            <w:r w:rsidRPr="00D25DD7">
              <w:rPr>
                <w:rFonts w:cs="Arial"/>
              </w:rPr>
              <w:t xml:space="preserve"> between those robots without operator intervention.</w:t>
            </w:r>
          </w:p>
        </w:tc>
        <w:tc>
          <w:tcPr>
            <w:tcW w:w="1794" w:type="dxa"/>
          </w:tcPr>
          <w:p w:rsidR="00A40D96" w:rsidRDefault="00A40D96" w:rsidP="00F56B65">
            <w:pPr>
              <w:rPr>
                <w:rFonts w:cs="Arial"/>
              </w:rPr>
            </w:pPr>
            <w:r>
              <w:rPr>
                <w:rFonts w:cs="Arial"/>
              </w:rPr>
              <w:t>Yes/No*</w:t>
            </w:r>
          </w:p>
        </w:tc>
        <w:tc>
          <w:tcPr>
            <w:tcW w:w="2466" w:type="dxa"/>
          </w:tcPr>
          <w:p w:rsidR="00A40D96" w:rsidRDefault="00A40D96" w:rsidP="00F56B65">
            <w:pPr>
              <w:rPr>
                <w:rFonts w:cs="Arial"/>
                <w:b/>
              </w:rPr>
            </w:pPr>
          </w:p>
        </w:tc>
        <w:tc>
          <w:tcPr>
            <w:tcW w:w="2082" w:type="dxa"/>
          </w:tcPr>
          <w:p w:rsidR="00A40D96" w:rsidRDefault="00A40D96" w:rsidP="00F56B65">
            <w:pPr>
              <w:rPr>
                <w:rFonts w:cs="Arial"/>
                <w:b/>
              </w:rPr>
            </w:pPr>
          </w:p>
        </w:tc>
      </w:tr>
      <w:tr w:rsidR="00A40D96" w:rsidTr="00A40D96">
        <w:tc>
          <w:tcPr>
            <w:tcW w:w="3234" w:type="dxa"/>
          </w:tcPr>
          <w:p w:rsidR="00A40D96" w:rsidRPr="00D25DD7" w:rsidRDefault="00A40D96" w:rsidP="00F56B65">
            <w:pPr>
              <w:spacing w:before="0"/>
              <w:rPr>
                <w:rFonts w:cs="Arial"/>
              </w:rPr>
            </w:pPr>
            <w:r>
              <w:rPr>
                <w:rFonts w:cs="Arial"/>
              </w:rPr>
              <w:t xml:space="preserve">Robot must be able to </w:t>
            </w:r>
            <w:r w:rsidRPr="00091509">
              <w:rPr>
                <w:rFonts w:cs="Arial"/>
              </w:rPr>
              <w:t>pick/place SBS-format racks</w:t>
            </w:r>
            <w:r>
              <w:rPr>
                <w:rFonts w:cs="Arial"/>
              </w:rPr>
              <w:t xml:space="preserve"> from the automated link that runs into the system from the Long Term Liquid Tube Store.</w:t>
            </w:r>
          </w:p>
        </w:tc>
        <w:tc>
          <w:tcPr>
            <w:tcW w:w="1794" w:type="dxa"/>
          </w:tcPr>
          <w:p w:rsidR="00A40D96" w:rsidRDefault="00A40D96" w:rsidP="00F56B65">
            <w:pPr>
              <w:rPr>
                <w:rFonts w:cs="Arial"/>
              </w:rPr>
            </w:pPr>
            <w:r>
              <w:rPr>
                <w:rFonts w:cs="Arial"/>
              </w:rPr>
              <w:t>Yes/No*</w:t>
            </w:r>
          </w:p>
        </w:tc>
        <w:tc>
          <w:tcPr>
            <w:tcW w:w="2466" w:type="dxa"/>
          </w:tcPr>
          <w:p w:rsidR="00A40D96" w:rsidRDefault="00A40D96" w:rsidP="00F56B65">
            <w:pPr>
              <w:rPr>
                <w:rFonts w:cs="Arial"/>
                <w:b/>
              </w:rPr>
            </w:pPr>
          </w:p>
        </w:tc>
        <w:tc>
          <w:tcPr>
            <w:tcW w:w="2082" w:type="dxa"/>
          </w:tcPr>
          <w:p w:rsidR="00A40D96" w:rsidRDefault="00A40D96" w:rsidP="00F56B65">
            <w:pPr>
              <w:rPr>
                <w:rFonts w:cs="Arial"/>
                <w:b/>
              </w:rPr>
            </w:pPr>
          </w:p>
        </w:tc>
      </w:tr>
      <w:tr w:rsidR="00A40D96" w:rsidTr="00A40D96">
        <w:tc>
          <w:tcPr>
            <w:tcW w:w="3234" w:type="dxa"/>
          </w:tcPr>
          <w:p w:rsidR="00A40D96" w:rsidRPr="0022552C" w:rsidRDefault="00A40D96" w:rsidP="0022552C">
            <w:pPr>
              <w:spacing w:before="0"/>
              <w:rPr>
                <w:rFonts w:cs="Arial"/>
              </w:rPr>
            </w:pPr>
            <w:r>
              <w:rPr>
                <w:rFonts w:cs="Arial"/>
              </w:rPr>
              <w:t>Robot must</w:t>
            </w:r>
            <w:r w:rsidRPr="0022552C">
              <w:rPr>
                <w:rFonts w:cs="Arial"/>
              </w:rPr>
              <w:t xml:space="preserve"> include collision detection to prevent damage to instrumentation or robot in the event of error.</w:t>
            </w:r>
          </w:p>
        </w:tc>
        <w:tc>
          <w:tcPr>
            <w:tcW w:w="1794" w:type="dxa"/>
          </w:tcPr>
          <w:p w:rsidR="00A40D96" w:rsidRPr="0022552C" w:rsidRDefault="00A40D96" w:rsidP="0022552C">
            <w:pPr>
              <w:rPr>
                <w:rFonts w:cs="Arial"/>
                <w:b/>
              </w:rPr>
            </w:pPr>
            <w:r w:rsidRPr="0022552C">
              <w:rPr>
                <w:rFonts w:cs="Arial"/>
              </w:rPr>
              <w:t>Yes/No</w:t>
            </w:r>
            <w:r>
              <w:rPr>
                <w:rFonts w:cs="Arial"/>
              </w:rPr>
              <w:t>*</w:t>
            </w:r>
          </w:p>
        </w:tc>
        <w:tc>
          <w:tcPr>
            <w:tcW w:w="2466" w:type="dxa"/>
          </w:tcPr>
          <w:p w:rsidR="00A40D96" w:rsidRPr="0022552C" w:rsidRDefault="00A40D96" w:rsidP="0022552C">
            <w:pPr>
              <w:rPr>
                <w:rFonts w:cs="Arial"/>
                <w:b/>
              </w:rPr>
            </w:pPr>
          </w:p>
        </w:tc>
        <w:tc>
          <w:tcPr>
            <w:tcW w:w="2082" w:type="dxa"/>
          </w:tcPr>
          <w:p w:rsidR="00A40D96" w:rsidRPr="0022552C" w:rsidRDefault="00A40D96" w:rsidP="0022552C">
            <w:pPr>
              <w:rPr>
                <w:rFonts w:cs="Arial"/>
                <w:b/>
              </w:rPr>
            </w:pPr>
          </w:p>
        </w:tc>
      </w:tr>
      <w:tr w:rsidR="00A40D96" w:rsidTr="00A40D96">
        <w:tc>
          <w:tcPr>
            <w:tcW w:w="3234" w:type="dxa"/>
          </w:tcPr>
          <w:p w:rsidR="00A40D96" w:rsidRPr="0022552C" w:rsidRDefault="00A40D96" w:rsidP="00C67E51">
            <w:pPr>
              <w:spacing w:before="0"/>
              <w:rPr>
                <w:rFonts w:cs="Arial"/>
              </w:rPr>
            </w:pPr>
            <w:r w:rsidRPr="0022552C">
              <w:rPr>
                <w:rFonts w:cs="Arial"/>
              </w:rPr>
              <w:t>Robot must include a plate gripper that is compatible with all common SBS-</w:t>
            </w:r>
            <w:r>
              <w:rPr>
                <w:rFonts w:cs="Arial"/>
              </w:rPr>
              <w:t xml:space="preserve">format </w:t>
            </w:r>
            <w:proofErr w:type="spellStart"/>
            <w:r>
              <w:rPr>
                <w:rFonts w:cs="Arial"/>
              </w:rPr>
              <w:t>labware</w:t>
            </w:r>
            <w:proofErr w:type="spellEnd"/>
            <w:r>
              <w:rPr>
                <w:rFonts w:cs="Arial"/>
              </w:rPr>
              <w:t>.</w:t>
            </w:r>
          </w:p>
        </w:tc>
        <w:tc>
          <w:tcPr>
            <w:tcW w:w="1794" w:type="dxa"/>
          </w:tcPr>
          <w:p w:rsidR="00A40D96" w:rsidRPr="0022552C" w:rsidRDefault="00A40D96" w:rsidP="0022552C">
            <w:pPr>
              <w:rPr>
                <w:rFonts w:cs="Arial"/>
                <w:b/>
              </w:rPr>
            </w:pPr>
            <w:r w:rsidRPr="0022552C">
              <w:rPr>
                <w:rFonts w:cs="Arial"/>
              </w:rPr>
              <w:t>Yes/No</w:t>
            </w:r>
            <w:r>
              <w:rPr>
                <w:rFonts w:cs="Arial"/>
              </w:rPr>
              <w:t>*</w:t>
            </w:r>
          </w:p>
        </w:tc>
        <w:tc>
          <w:tcPr>
            <w:tcW w:w="2466" w:type="dxa"/>
          </w:tcPr>
          <w:p w:rsidR="00A40D96" w:rsidRPr="0022552C" w:rsidRDefault="00A40D96" w:rsidP="0022552C">
            <w:pPr>
              <w:rPr>
                <w:rFonts w:cs="Arial"/>
                <w:b/>
              </w:rPr>
            </w:pPr>
          </w:p>
        </w:tc>
        <w:tc>
          <w:tcPr>
            <w:tcW w:w="2082" w:type="dxa"/>
          </w:tcPr>
          <w:p w:rsidR="00A40D96" w:rsidRPr="0022552C" w:rsidRDefault="00A40D96" w:rsidP="0022552C">
            <w:pPr>
              <w:rPr>
                <w:rFonts w:cs="Arial"/>
                <w:b/>
              </w:rPr>
            </w:pPr>
          </w:p>
        </w:tc>
      </w:tr>
      <w:tr w:rsidR="00A40D96" w:rsidTr="00A40D96">
        <w:tc>
          <w:tcPr>
            <w:tcW w:w="3234" w:type="dxa"/>
          </w:tcPr>
          <w:p w:rsidR="00A40D96" w:rsidRPr="0022552C" w:rsidRDefault="00A40D96" w:rsidP="0022552C">
            <w:pPr>
              <w:spacing w:before="0"/>
              <w:rPr>
                <w:rFonts w:cs="Arial"/>
              </w:rPr>
            </w:pPr>
            <w:r>
              <w:rPr>
                <w:rFonts w:cs="Arial"/>
              </w:rPr>
              <w:t>The gripper must</w:t>
            </w:r>
            <w:r w:rsidRPr="0022552C">
              <w:rPr>
                <w:rFonts w:cs="Arial"/>
              </w:rPr>
              <w:t xml:space="preserve"> incorporate plate/part presence sensing.</w:t>
            </w:r>
          </w:p>
        </w:tc>
        <w:tc>
          <w:tcPr>
            <w:tcW w:w="1794" w:type="dxa"/>
          </w:tcPr>
          <w:p w:rsidR="00A40D96" w:rsidRPr="0022552C" w:rsidRDefault="00A40D96" w:rsidP="0022552C">
            <w:pPr>
              <w:rPr>
                <w:rFonts w:cs="Arial"/>
              </w:rPr>
            </w:pPr>
            <w:r>
              <w:rPr>
                <w:rFonts w:cs="Arial"/>
              </w:rPr>
              <w:t>Yes/No*</w:t>
            </w:r>
          </w:p>
        </w:tc>
        <w:tc>
          <w:tcPr>
            <w:tcW w:w="2466" w:type="dxa"/>
          </w:tcPr>
          <w:p w:rsidR="00A40D96" w:rsidRPr="0022552C" w:rsidRDefault="00A40D96" w:rsidP="0022552C">
            <w:pPr>
              <w:rPr>
                <w:rFonts w:cs="Arial"/>
                <w:b/>
              </w:rPr>
            </w:pPr>
          </w:p>
        </w:tc>
        <w:tc>
          <w:tcPr>
            <w:tcW w:w="2082" w:type="dxa"/>
          </w:tcPr>
          <w:p w:rsidR="00A40D96" w:rsidRPr="0022552C" w:rsidRDefault="00A40D96" w:rsidP="0022552C">
            <w:pPr>
              <w:rPr>
                <w:rFonts w:cs="Arial"/>
                <w:b/>
              </w:rPr>
            </w:pPr>
          </w:p>
        </w:tc>
      </w:tr>
      <w:tr w:rsidR="00A40D96" w:rsidTr="00A40D96">
        <w:tc>
          <w:tcPr>
            <w:tcW w:w="3234" w:type="dxa"/>
          </w:tcPr>
          <w:p w:rsidR="00A40D96" w:rsidRPr="0022552C" w:rsidRDefault="00A40D96" w:rsidP="0022552C">
            <w:pPr>
              <w:rPr>
                <w:rFonts w:cs="Arial"/>
                <w:b/>
              </w:rPr>
            </w:pPr>
            <w:r w:rsidRPr="0022552C">
              <w:rPr>
                <w:rFonts w:cs="Arial"/>
              </w:rPr>
              <w:t xml:space="preserve">Robot must have ability to </w:t>
            </w:r>
            <w:proofErr w:type="spellStart"/>
            <w:r w:rsidRPr="0022552C">
              <w:rPr>
                <w:rFonts w:cs="Arial"/>
              </w:rPr>
              <w:t>regrip</w:t>
            </w:r>
            <w:proofErr w:type="spellEnd"/>
            <w:r w:rsidRPr="0022552C">
              <w:rPr>
                <w:rFonts w:cs="Arial"/>
              </w:rPr>
              <w:t xml:space="preserve"> from portrait to landscape grip as necessary to reach the various lab devices to be integrated in the work-cell.</w:t>
            </w:r>
          </w:p>
        </w:tc>
        <w:tc>
          <w:tcPr>
            <w:tcW w:w="1794" w:type="dxa"/>
          </w:tcPr>
          <w:p w:rsidR="00A40D96" w:rsidRPr="0022552C" w:rsidRDefault="00A40D96" w:rsidP="0022552C">
            <w:pPr>
              <w:rPr>
                <w:rFonts w:cs="Arial"/>
                <w:b/>
              </w:rPr>
            </w:pPr>
            <w:r w:rsidRPr="0022552C">
              <w:rPr>
                <w:rFonts w:cs="Arial"/>
              </w:rPr>
              <w:t>Yes/No</w:t>
            </w:r>
            <w:r>
              <w:rPr>
                <w:rFonts w:cs="Arial"/>
              </w:rPr>
              <w:t>*</w:t>
            </w:r>
          </w:p>
        </w:tc>
        <w:tc>
          <w:tcPr>
            <w:tcW w:w="2466" w:type="dxa"/>
          </w:tcPr>
          <w:p w:rsidR="00A40D96" w:rsidRPr="0022552C" w:rsidRDefault="00A40D96" w:rsidP="0022552C">
            <w:pPr>
              <w:rPr>
                <w:rFonts w:cs="Arial"/>
                <w:b/>
              </w:rPr>
            </w:pPr>
          </w:p>
        </w:tc>
        <w:tc>
          <w:tcPr>
            <w:tcW w:w="2082" w:type="dxa"/>
          </w:tcPr>
          <w:p w:rsidR="00A40D96" w:rsidRPr="0022552C" w:rsidRDefault="00A40D96" w:rsidP="0022552C">
            <w:pPr>
              <w:rPr>
                <w:rFonts w:cs="Arial"/>
                <w:b/>
              </w:rPr>
            </w:pPr>
          </w:p>
        </w:tc>
      </w:tr>
      <w:tr w:rsidR="00A40D96" w:rsidTr="00A40D96">
        <w:tc>
          <w:tcPr>
            <w:tcW w:w="3234" w:type="dxa"/>
          </w:tcPr>
          <w:p w:rsidR="00A40D96" w:rsidRPr="0022552C" w:rsidRDefault="00A40D96" w:rsidP="0022552C">
            <w:pPr>
              <w:spacing w:before="0"/>
              <w:rPr>
                <w:rFonts w:cs="Arial"/>
              </w:rPr>
            </w:pPr>
            <w:r>
              <w:rPr>
                <w:rFonts w:cs="Arial"/>
              </w:rPr>
              <w:t>Robot should</w:t>
            </w:r>
            <w:r w:rsidRPr="0022552C">
              <w:rPr>
                <w:rFonts w:cs="Arial"/>
              </w:rPr>
              <w:t xml:space="preserve"> perform 1D barcode scanning as part of moves.</w:t>
            </w:r>
          </w:p>
        </w:tc>
        <w:tc>
          <w:tcPr>
            <w:tcW w:w="1794" w:type="dxa"/>
          </w:tcPr>
          <w:p w:rsidR="00A40D96" w:rsidRPr="0022552C" w:rsidRDefault="00A40D96" w:rsidP="0022552C">
            <w:pPr>
              <w:rPr>
                <w:rFonts w:cs="Arial"/>
                <w:b/>
              </w:rPr>
            </w:pPr>
            <w:r w:rsidRPr="0022552C">
              <w:rPr>
                <w:rFonts w:cs="Arial"/>
              </w:rPr>
              <w:t>Yes/No</w:t>
            </w:r>
          </w:p>
        </w:tc>
        <w:tc>
          <w:tcPr>
            <w:tcW w:w="2466" w:type="dxa"/>
          </w:tcPr>
          <w:p w:rsidR="00A40D96" w:rsidRPr="0022552C" w:rsidRDefault="00A40D96" w:rsidP="0022552C">
            <w:pPr>
              <w:rPr>
                <w:rFonts w:cs="Arial"/>
                <w:b/>
              </w:rPr>
            </w:pPr>
          </w:p>
        </w:tc>
        <w:tc>
          <w:tcPr>
            <w:tcW w:w="2082" w:type="dxa"/>
          </w:tcPr>
          <w:p w:rsidR="00A40D96" w:rsidRPr="0022552C" w:rsidRDefault="00A40D96" w:rsidP="0022552C">
            <w:pPr>
              <w:rPr>
                <w:rFonts w:cs="Arial"/>
                <w:b/>
              </w:rPr>
            </w:pPr>
          </w:p>
        </w:tc>
      </w:tr>
      <w:tr w:rsidR="00A40D96" w:rsidTr="00A40D96">
        <w:tc>
          <w:tcPr>
            <w:tcW w:w="3234" w:type="dxa"/>
          </w:tcPr>
          <w:p w:rsidR="00A40D96" w:rsidRPr="004C1D10" w:rsidRDefault="00A40D96" w:rsidP="0022552C">
            <w:pPr>
              <w:spacing w:before="0"/>
              <w:rPr>
                <w:rFonts w:cs="Arial"/>
              </w:rPr>
            </w:pPr>
            <w:r>
              <w:rPr>
                <w:rFonts w:cs="Arial"/>
              </w:rPr>
              <w:t>Robot should</w:t>
            </w:r>
            <w:r w:rsidRPr="004C1D10">
              <w:rPr>
                <w:rFonts w:cs="Arial"/>
              </w:rPr>
              <w:t xml:space="preserve"> have “auto-teach” function with ability to sequentially teach multiple robot points with no operator intervention.</w:t>
            </w:r>
          </w:p>
        </w:tc>
        <w:tc>
          <w:tcPr>
            <w:tcW w:w="1794" w:type="dxa"/>
          </w:tcPr>
          <w:p w:rsidR="00A40D96" w:rsidRPr="004C1D10" w:rsidRDefault="00A40D96" w:rsidP="0022552C">
            <w:pPr>
              <w:rPr>
                <w:rFonts w:cs="Arial"/>
                <w:b/>
              </w:rPr>
            </w:pPr>
            <w:r w:rsidRPr="004C1D10">
              <w:rPr>
                <w:rFonts w:cs="Arial"/>
              </w:rPr>
              <w:t>Yes/No</w:t>
            </w:r>
          </w:p>
        </w:tc>
        <w:tc>
          <w:tcPr>
            <w:tcW w:w="2466" w:type="dxa"/>
          </w:tcPr>
          <w:p w:rsidR="00A40D96" w:rsidRPr="0053460C" w:rsidRDefault="00A40D96" w:rsidP="0022552C">
            <w:pPr>
              <w:rPr>
                <w:rFonts w:cs="Arial"/>
                <w:b/>
                <w:highlight w:val="cyan"/>
              </w:rPr>
            </w:pPr>
          </w:p>
        </w:tc>
        <w:tc>
          <w:tcPr>
            <w:tcW w:w="2082" w:type="dxa"/>
          </w:tcPr>
          <w:p w:rsidR="00A40D96" w:rsidRPr="0053460C" w:rsidRDefault="00A40D96" w:rsidP="0022552C">
            <w:pPr>
              <w:rPr>
                <w:rFonts w:cs="Arial"/>
                <w:b/>
                <w:highlight w:val="cyan"/>
              </w:rPr>
            </w:pPr>
          </w:p>
        </w:tc>
      </w:tr>
      <w:tr w:rsidR="00A40D96" w:rsidTr="00A40D96">
        <w:tc>
          <w:tcPr>
            <w:tcW w:w="3234" w:type="dxa"/>
          </w:tcPr>
          <w:p w:rsidR="00A40D96" w:rsidRPr="0022552C" w:rsidRDefault="00A40D96" w:rsidP="0022552C">
            <w:pPr>
              <w:spacing w:before="0"/>
              <w:rPr>
                <w:rFonts w:cs="Arial"/>
              </w:rPr>
            </w:pPr>
            <w:r w:rsidRPr="0022552C">
              <w:rPr>
                <w:rFonts w:cs="Arial"/>
              </w:rPr>
              <w:t xml:space="preserve">On the system images submitted for </w:t>
            </w:r>
            <w:r>
              <w:rPr>
                <w:rFonts w:cs="Arial"/>
              </w:rPr>
              <w:t>this proposal, the vendor must</w:t>
            </w:r>
            <w:r w:rsidRPr="0022552C">
              <w:rPr>
                <w:rFonts w:cs="Arial"/>
              </w:rPr>
              <w:t xml:space="preserve"> </w:t>
            </w:r>
            <w:proofErr w:type="spellStart"/>
            <w:r w:rsidRPr="0022552C">
              <w:rPr>
                <w:rFonts w:cs="Arial"/>
              </w:rPr>
              <w:lastRenderedPageBreak/>
              <w:t>summarise</w:t>
            </w:r>
            <w:proofErr w:type="spellEnd"/>
            <w:r w:rsidRPr="0022552C">
              <w:rPr>
                <w:rFonts w:cs="Arial"/>
              </w:rPr>
              <w:t xml:space="preserve"> the robot access limits in their work-cell design to indicate the future expansion capability of the system design.</w:t>
            </w:r>
          </w:p>
        </w:tc>
        <w:tc>
          <w:tcPr>
            <w:tcW w:w="1794" w:type="dxa"/>
          </w:tcPr>
          <w:p w:rsidR="00A40D96" w:rsidRPr="0022552C" w:rsidRDefault="00A40D96" w:rsidP="0022552C">
            <w:pPr>
              <w:rPr>
                <w:rFonts w:cs="Arial"/>
              </w:rPr>
            </w:pPr>
            <w:r w:rsidRPr="0022552C">
              <w:rPr>
                <w:rFonts w:cs="Arial"/>
              </w:rPr>
              <w:lastRenderedPageBreak/>
              <w:t>Yes/No</w:t>
            </w:r>
            <w:r>
              <w:rPr>
                <w:rFonts w:cs="Arial"/>
              </w:rPr>
              <w:t>*</w:t>
            </w:r>
          </w:p>
        </w:tc>
        <w:tc>
          <w:tcPr>
            <w:tcW w:w="2466" w:type="dxa"/>
          </w:tcPr>
          <w:p w:rsidR="00A40D96" w:rsidRPr="0022552C" w:rsidRDefault="00A40D96" w:rsidP="0022552C">
            <w:pPr>
              <w:rPr>
                <w:rFonts w:cs="Arial"/>
                <w:b/>
              </w:rPr>
            </w:pPr>
          </w:p>
        </w:tc>
        <w:tc>
          <w:tcPr>
            <w:tcW w:w="2082" w:type="dxa"/>
          </w:tcPr>
          <w:p w:rsidR="00A40D96" w:rsidRPr="0022552C" w:rsidRDefault="00A40D96" w:rsidP="0022552C">
            <w:pPr>
              <w:rPr>
                <w:rFonts w:cs="Arial"/>
                <w:b/>
              </w:rPr>
            </w:pPr>
          </w:p>
        </w:tc>
      </w:tr>
    </w:tbl>
    <w:p w:rsidR="00097BCB" w:rsidRDefault="003217C9" w:rsidP="00097BCB">
      <w:pPr>
        <w:pStyle w:val="Nadpis4"/>
      </w:pPr>
      <w:r>
        <w:lastRenderedPageBreak/>
        <w:t>Peripheral Device Access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3"/>
        <w:gridCol w:w="1799"/>
        <w:gridCol w:w="2476"/>
        <w:gridCol w:w="2098"/>
      </w:tblGrid>
      <w:tr w:rsidR="00A40D96" w:rsidTr="00A40D96">
        <w:tc>
          <w:tcPr>
            <w:tcW w:w="3203" w:type="dxa"/>
          </w:tcPr>
          <w:p w:rsidR="00A40D96" w:rsidRPr="0022552C" w:rsidRDefault="00A40D96" w:rsidP="0022552C">
            <w:pPr>
              <w:rPr>
                <w:rFonts w:cs="Arial"/>
                <w:b/>
              </w:rPr>
            </w:pPr>
            <w:r w:rsidRPr="0022552C">
              <w:rPr>
                <w:rFonts w:cs="Arial"/>
                <w:b/>
              </w:rPr>
              <w:t>Requirement</w:t>
            </w:r>
          </w:p>
        </w:tc>
        <w:tc>
          <w:tcPr>
            <w:tcW w:w="1799" w:type="dxa"/>
          </w:tcPr>
          <w:p w:rsidR="00A40D96" w:rsidRPr="0022552C" w:rsidRDefault="00A40D96" w:rsidP="0022552C">
            <w:pPr>
              <w:rPr>
                <w:rFonts w:cs="Arial"/>
                <w:b/>
              </w:rPr>
            </w:pPr>
            <w:r w:rsidRPr="0022552C">
              <w:rPr>
                <w:rFonts w:cs="Arial"/>
                <w:b/>
              </w:rPr>
              <w:t>Vendor Response</w:t>
            </w:r>
          </w:p>
        </w:tc>
        <w:tc>
          <w:tcPr>
            <w:tcW w:w="2476" w:type="dxa"/>
          </w:tcPr>
          <w:p w:rsidR="00A40D96" w:rsidRPr="0022552C" w:rsidRDefault="00A40D96" w:rsidP="0022552C">
            <w:pPr>
              <w:rPr>
                <w:rFonts w:cs="Arial"/>
                <w:b/>
              </w:rPr>
            </w:pPr>
            <w:r w:rsidRPr="0022552C">
              <w:rPr>
                <w:rFonts w:cs="Arial"/>
                <w:b/>
              </w:rPr>
              <w:t>Vendor Additional Comments</w:t>
            </w:r>
          </w:p>
        </w:tc>
        <w:tc>
          <w:tcPr>
            <w:tcW w:w="2098"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203" w:type="dxa"/>
          </w:tcPr>
          <w:p w:rsidR="00A40D96" w:rsidRPr="0022552C" w:rsidRDefault="00A40D96" w:rsidP="00EF639F">
            <w:pPr>
              <w:spacing w:before="0"/>
              <w:rPr>
                <w:rFonts w:cs="Arial"/>
              </w:rPr>
            </w:pPr>
            <w:r>
              <w:rPr>
                <w:rFonts w:cs="Arial"/>
              </w:rPr>
              <w:t>It must be possible to rotate or slide devices that are integrated to the SRW into a position</w:t>
            </w:r>
            <w:r w:rsidRPr="0022552C">
              <w:rPr>
                <w:rFonts w:cs="Arial"/>
              </w:rPr>
              <w:t xml:space="preserve"> for </w:t>
            </w:r>
            <w:r>
              <w:rPr>
                <w:rFonts w:cs="Arial"/>
              </w:rPr>
              <w:t xml:space="preserve">ergonomic </w:t>
            </w:r>
            <w:r w:rsidRPr="0022552C">
              <w:rPr>
                <w:rFonts w:cs="Arial"/>
              </w:rPr>
              <w:t>manual use, while the rest of the system is in use for automation</w:t>
            </w:r>
          </w:p>
        </w:tc>
        <w:tc>
          <w:tcPr>
            <w:tcW w:w="1799" w:type="dxa"/>
          </w:tcPr>
          <w:p w:rsidR="00A40D96" w:rsidRPr="0022552C" w:rsidRDefault="00A40D96" w:rsidP="0022552C">
            <w:pPr>
              <w:rPr>
                <w:rFonts w:cs="Arial"/>
              </w:rPr>
            </w:pPr>
            <w:r w:rsidRPr="0022552C">
              <w:rPr>
                <w:rFonts w:cs="Arial"/>
              </w:rPr>
              <w:t>Yes/No</w:t>
            </w:r>
            <w:r>
              <w:rPr>
                <w:rFonts w:cs="Arial"/>
              </w:rPr>
              <w:t>*</w:t>
            </w:r>
          </w:p>
        </w:tc>
        <w:tc>
          <w:tcPr>
            <w:tcW w:w="2476" w:type="dxa"/>
          </w:tcPr>
          <w:p w:rsidR="00A40D96" w:rsidRPr="0022552C" w:rsidRDefault="00A40D96" w:rsidP="0022552C">
            <w:pPr>
              <w:rPr>
                <w:rFonts w:cs="Arial"/>
                <w:b/>
              </w:rPr>
            </w:pPr>
          </w:p>
        </w:tc>
        <w:tc>
          <w:tcPr>
            <w:tcW w:w="2098" w:type="dxa"/>
          </w:tcPr>
          <w:p w:rsidR="00A40D96" w:rsidRPr="0022552C" w:rsidRDefault="00A40D96" w:rsidP="0022552C">
            <w:pPr>
              <w:rPr>
                <w:rFonts w:cs="Arial"/>
                <w:b/>
              </w:rPr>
            </w:pPr>
          </w:p>
        </w:tc>
      </w:tr>
      <w:tr w:rsidR="00A40D96" w:rsidTr="00A40D96">
        <w:tc>
          <w:tcPr>
            <w:tcW w:w="3203" w:type="dxa"/>
          </w:tcPr>
          <w:p w:rsidR="00A40D96" w:rsidRPr="0022552C" w:rsidRDefault="00A40D96" w:rsidP="0022552C">
            <w:pPr>
              <w:spacing w:before="0"/>
              <w:rPr>
                <w:rFonts w:cs="Arial"/>
              </w:rPr>
            </w:pPr>
            <w:r>
              <w:rPr>
                <w:rFonts w:cs="Arial"/>
              </w:rPr>
              <w:t>The access mechanism must</w:t>
            </w:r>
            <w:r w:rsidRPr="0022552C">
              <w:rPr>
                <w:rFonts w:cs="Arial"/>
              </w:rPr>
              <w:t xml:space="preserve"> ensure positional accuracy upon re-positioning of the device</w:t>
            </w:r>
            <w:r>
              <w:rPr>
                <w:rFonts w:cs="Arial"/>
              </w:rPr>
              <w:t xml:space="preserve"> to automation position</w:t>
            </w:r>
            <w:r w:rsidRPr="0022552C">
              <w:rPr>
                <w:rFonts w:cs="Arial"/>
              </w:rPr>
              <w:t xml:space="preserve"> (operator not required to </w:t>
            </w:r>
            <w:proofErr w:type="spellStart"/>
            <w:r w:rsidRPr="0022552C">
              <w:rPr>
                <w:rFonts w:cs="Arial"/>
              </w:rPr>
              <w:t>reteach</w:t>
            </w:r>
            <w:proofErr w:type="spellEnd"/>
            <w:r w:rsidRPr="0022552C">
              <w:rPr>
                <w:rFonts w:cs="Arial"/>
              </w:rPr>
              <w:t xml:space="preserve"> robot), and also prevent the robot from accessing any instrument when it is rotated to the offline/manual position</w:t>
            </w:r>
          </w:p>
        </w:tc>
        <w:tc>
          <w:tcPr>
            <w:tcW w:w="1799" w:type="dxa"/>
          </w:tcPr>
          <w:p w:rsidR="00A40D96" w:rsidRPr="0022552C" w:rsidRDefault="00A40D96" w:rsidP="0022552C">
            <w:pPr>
              <w:rPr>
                <w:rFonts w:cs="Arial"/>
                <w:b/>
              </w:rPr>
            </w:pPr>
            <w:r w:rsidRPr="0022552C">
              <w:rPr>
                <w:rFonts w:cs="Arial"/>
              </w:rPr>
              <w:t>Yes/No</w:t>
            </w:r>
            <w:r>
              <w:rPr>
                <w:rFonts w:cs="Arial"/>
              </w:rPr>
              <w:t>*</w:t>
            </w:r>
          </w:p>
        </w:tc>
        <w:tc>
          <w:tcPr>
            <w:tcW w:w="2476" w:type="dxa"/>
          </w:tcPr>
          <w:p w:rsidR="00A40D96" w:rsidRPr="0022552C" w:rsidRDefault="00A40D96" w:rsidP="0022552C">
            <w:pPr>
              <w:rPr>
                <w:rFonts w:cs="Arial"/>
                <w:b/>
              </w:rPr>
            </w:pPr>
          </w:p>
        </w:tc>
        <w:tc>
          <w:tcPr>
            <w:tcW w:w="2098" w:type="dxa"/>
          </w:tcPr>
          <w:p w:rsidR="00A40D96" w:rsidRPr="0022552C" w:rsidRDefault="00A40D96" w:rsidP="0022552C">
            <w:pPr>
              <w:rPr>
                <w:rFonts w:cs="Arial"/>
                <w:b/>
              </w:rPr>
            </w:pPr>
          </w:p>
        </w:tc>
      </w:tr>
      <w:tr w:rsidR="00A40D96" w:rsidTr="00A40D96">
        <w:tc>
          <w:tcPr>
            <w:tcW w:w="3203" w:type="dxa"/>
          </w:tcPr>
          <w:p w:rsidR="00A40D96" w:rsidRPr="0022552C" w:rsidRDefault="00A40D96" w:rsidP="000F0CCE">
            <w:pPr>
              <w:spacing w:before="0"/>
              <w:rPr>
                <w:rFonts w:cs="Arial"/>
              </w:rPr>
            </w:pPr>
            <w:r w:rsidRPr="0022552C">
              <w:rPr>
                <w:rFonts w:cs="Arial"/>
              </w:rPr>
              <w:t xml:space="preserve">On the system images submitted for this proposal, the vendor </w:t>
            </w:r>
            <w:r>
              <w:rPr>
                <w:rFonts w:cs="Arial"/>
              </w:rPr>
              <w:t>must</w:t>
            </w:r>
            <w:r w:rsidRPr="0022552C">
              <w:rPr>
                <w:rFonts w:cs="Arial"/>
              </w:rPr>
              <w:t xml:space="preserve"> individually label devices if this option is available</w:t>
            </w:r>
            <w:r>
              <w:rPr>
                <w:rFonts w:cs="Arial"/>
              </w:rPr>
              <w:t>. The summary table in the “SRW System Layout Summary” section must also be completed.</w:t>
            </w:r>
          </w:p>
        </w:tc>
        <w:tc>
          <w:tcPr>
            <w:tcW w:w="1799" w:type="dxa"/>
          </w:tcPr>
          <w:p w:rsidR="00A40D96" w:rsidRPr="0022552C" w:rsidRDefault="00A40D96" w:rsidP="0022552C">
            <w:pPr>
              <w:rPr>
                <w:rFonts w:cs="Arial"/>
                <w:b/>
              </w:rPr>
            </w:pPr>
            <w:r w:rsidRPr="0022552C">
              <w:rPr>
                <w:rFonts w:cs="Arial"/>
              </w:rPr>
              <w:t>Yes/No</w:t>
            </w:r>
            <w:r>
              <w:rPr>
                <w:rFonts w:cs="Arial"/>
              </w:rPr>
              <w:t>*</w:t>
            </w:r>
          </w:p>
        </w:tc>
        <w:tc>
          <w:tcPr>
            <w:tcW w:w="2476" w:type="dxa"/>
          </w:tcPr>
          <w:p w:rsidR="00A40D96" w:rsidRPr="0022552C" w:rsidRDefault="00A40D96" w:rsidP="0022552C">
            <w:pPr>
              <w:rPr>
                <w:rFonts w:cs="Arial"/>
                <w:b/>
              </w:rPr>
            </w:pPr>
          </w:p>
        </w:tc>
        <w:tc>
          <w:tcPr>
            <w:tcW w:w="2098" w:type="dxa"/>
          </w:tcPr>
          <w:p w:rsidR="00A40D96" w:rsidRPr="0022552C" w:rsidRDefault="00A40D96" w:rsidP="0022552C">
            <w:pPr>
              <w:rPr>
                <w:rFonts w:cs="Arial"/>
                <w:b/>
              </w:rPr>
            </w:pPr>
          </w:p>
        </w:tc>
      </w:tr>
    </w:tbl>
    <w:p w:rsidR="003217C9" w:rsidRPr="00090C04" w:rsidRDefault="003217C9" w:rsidP="00097BCB">
      <w:pPr>
        <w:pStyle w:val="Nadpis4"/>
      </w:pPr>
      <w:r w:rsidRPr="00090C04">
        <w:t>Device Exchange Mechanism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6"/>
        <w:gridCol w:w="1787"/>
        <w:gridCol w:w="2452"/>
        <w:gridCol w:w="2061"/>
      </w:tblGrid>
      <w:tr w:rsidR="00A40D96" w:rsidRPr="0022552C" w:rsidTr="00A40D96">
        <w:tc>
          <w:tcPr>
            <w:tcW w:w="3276" w:type="dxa"/>
          </w:tcPr>
          <w:p w:rsidR="00A40D96" w:rsidRPr="0022552C" w:rsidRDefault="00A40D96" w:rsidP="00650712">
            <w:pPr>
              <w:rPr>
                <w:rFonts w:cs="Arial"/>
                <w:b/>
              </w:rPr>
            </w:pPr>
            <w:r w:rsidRPr="0022552C">
              <w:rPr>
                <w:rFonts w:cs="Arial"/>
                <w:b/>
              </w:rPr>
              <w:t>Requirement</w:t>
            </w:r>
          </w:p>
        </w:tc>
        <w:tc>
          <w:tcPr>
            <w:tcW w:w="1787" w:type="dxa"/>
          </w:tcPr>
          <w:p w:rsidR="00A40D96" w:rsidRPr="0022552C" w:rsidRDefault="00A40D96" w:rsidP="00650712">
            <w:pPr>
              <w:rPr>
                <w:rFonts w:cs="Arial"/>
                <w:b/>
              </w:rPr>
            </w:pPr>
            <w:r w:rsidRPr="0022552C">
              <w:rPr>
                <w:rFonts w:cs="Arial"/>
                <w:b/>
              </w:rPr>
              <w:t>Vendor Response</w:t>
            </w:r>
          </w:p>
        </w:tc>
        <w:tc>
          <w:tcPr>
            <w:tcW w:w="2452" w:type="dxa"/>
          </w:tcPr>
          <w:p w:rsidR="00A40D96" w:rsidRPr="0022552C" w:rsidRDefault="00A40D96" w:rsidP="00650712">
            <w:pPr>
              <w:rPr>
                <w:rFonts w:cs="Arial"/>
                <w:b/>
              </w:rPr>
            </w:pPr>
            <w:r w:rsidRPr="0022552C">
              <w:rPr>
                <w:rFonts w:cs="Arial"/>
                <w:b/>
              </w:rPr>
              <w:t>Vendor Additional Comments</w:t>
            </w:r>
          </w:p>
        </w:tc>
        <w:tc>
          <w:tcPr>
            <w:tcW w:w="2061"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276" w:type="dxa"/>
          </w:tcPr>
          <w:p w:rsidR="00A40D96" w:rsidRPr="0022552C" w:rsidRDefault="00A40D96" w:rsidP="00650712">
            <w:pPr>
              <w:spacing w:before="0"/>
              <w:rPr>
                <w:rFonts w:cs="Arial"/>
              </w:rPr>
            </w:pPr>
            <w:r>
              <w:rPr>
                <w:rFonts w:cs="Arial"/>
              </w:rPr>
              <w:t>Robot system must</w:t>
            </w:r>
            <w:r w:rsidRPr="0022552C">
              <w:rPr>
                <w:rFonts w:cs="Arial"/>
              </w:rPr>
              <w:t xml:space="preserve"> have a flexible design to allow the following:</w:t>
            </w:r>
          </w:p>
          <w:p w:rsidR="00A40D96" w:rsidRPr="0022552C" w:rsidRDefault="00A40D96" w:rsidP="00650712">
            <w:pPr>
              <w:numPr>
                <w:ilvl w:val="0"/>
                <w:numId w:val="71"/>
              </w:numPr>
              <w:spacing w:before="0"/>
              <w:rPr>
                <w:rFonts w:cs="Arial"/>
              </w:rPr>
            </w:pPr>
            <w:r w:rsidRPr="0022552C">
              <w:rPr>
                <w:rFonts w:cs="Arial"/>
              </w:rPr>
              <w:t>Day to day exchange of devices to permit different processes to be run on the system. Devices not on the integrated system can be used in offline mode.</w:t>
            </w:r>
          </w:p>
          <w:p w:rsidR="00A40D96" w:rsidRPr="0022552C" w:rsidRDefault="00A40D96" w:rsidP="00650712">
            <w:pPr>
              <w:numPr>
                <w:ilvl w:val="0"/>
                <w:numId w:val="71"/>
              </w:numPr>
              <w:spacing w:before="0"/>
              <w:rPr>
                <w:rFonts w:cs="Arial"/>
              </w:rPr>
            </w:pPr>
            <w:r w:rsidRPr="0022552C">
              <w:rPr>
                <w:rFonts w:cs="Arial"/>
              </w:rPr>
              <w:t>Exchange of failed devices (“hot swap”) to permit processing to continue with minimum down-time in the middle of a run.</w:t>
            </w:r>
          </w:p>
          <w:p w:rsidR="00A40D96" w:rsidRPr="0022552C" w:rsidRDefault="00A40D96" w:rsidP="00650712">
            <w:pPr>
              <w:numPr>
                <w:ilvl w:val="0"/>
                <w:numId w:val="71"/>
              </w:numPr>
              <w:spacing w:before="0"/>
              <w:rPr>
                <w:rFonts w:cs="Arial"/>
              </w:rPr>
            </w:pPr>
            <w:r w:rsidRPr="0022552C">
              <w:rPr>
                <w:rFonts w:cs="Arial"/>
              </w:rPr>
              <w:t xml:space="preserve">Adjustment of device location </w:t>
            </w:r>
            <w:r w:rsidRPr="0022552C">
              <w:rPr>
                <w:rFonts w:cs="Arial"/>
              </w:rPr>
              <w:lastRenderedPageBreak/>
              <w:t>to optimize system throughput.</w:t>
            </w:r>
          </w:p>
          <w:p w:rsidR="00A40D96" w:rsidRPr="0022552C" w:rsidRDefault="00A40D96" w:rsidP="00650712">
            <w:pPr>
              <w:numPr>
                <w:ilvl w:val="0"/>
                <w:numId w:val="71"/>
              </w:numPr>
              <w:spacing w:before="0"/>
              <w:rPr>
                <w:rFonts w:cs="Arial"/>
              </w:rPr>
            </w:pPr>
            <w:r w:rsidRPr="0022552C">
              <w:rPr>
                <w:rFonts w:cs="Arial"/>
              </w:rPr>
              <w:t>Incorporation of additional devices in the future to match expanded processing requirements or new screening formats.</w:t>
            </w:r>
          </w:p>
          <w:p w:rsidR="00A40D96" w:rsidRPr="0022552C" w:rsidRDefault="00A40D96" w:rsidP="00650712">
            <w:pPr>
              <w:numPr>
                <w:ilvl w:val="0"/>
                <w:numId w:val="71"/>
              </w:numPr>
              <w:spacing w:before="0"/>
              <w:rPr>
                <w:rFonts w:cs="Arial"/>
              </w:rPr>
            </w:pPr>
            <w:r w:rsidRPr="0022552C">
              <w:rPr>
                <w:rFonts w:cs="Arial"/>
              </w:rPr>
              <w:t xml:space="preserve">Incorporation of new devices in the future to integrate novel technologies. </w:t>
            </w:r>
          </w:p>
        </w:tc>
        <w:tc>
          <w:tcPr>
            <w:tcW w:w="1787" w:type="dxa"/>
          </w:tcPr>
          <w:p w:rsidR="00A40D96" w:rsidRPr="0022552C" w:rsidRDefault="00A40D96" w:rsidP="00650712">
            <w:pPr>
              <w:rPr>
                <w:rFonts w:cs="Arial"/>
                <w:b/>
              </w:rPr>
            </w:pPr>
            <w:r w:rsidRPr="0022552C">
              <w:rPr>
                <w:rFonts w:cs="Arial"/>
              </w:rPr>
              <w:lastRenderedPageBreak/>
              <w:t>Yes/No</w:t>
            </w:r>
            <w:r>
              <w:rPr>
                <w:rFonts w:cs="Arial"/>
              </w:rPr>
              <w:t>*</w:t>
            </w:r>
          </w:p>
        </w:tc>
        <w:tc>
          <w:tcPr>
            <w:tcW w:w="2452" w:type="dxa"/>
          </w:tcPr>
          <w:p w:rsidR="00A40D96" w:rsidRPr="0022552C" w:rsidRDefault="00A40D96" w:rsidP="00650712">
            <w:pPr>
              <w:rPr>
                <w:rFonts w:cs="Arial"/>
                <w:b/>
              </w:rPr>
            </w:pPr>
          </w:p>
        </w:tc>
        <w:tc>
          <w:tcPr>
            <w:tcW w:w="2061" w:type="dxa"/>
          </w:tcPr>
          <w:p w:rsidR="00A40D96" w:rsidRPr="0022552C" w:rsidRDefault="00A40D96" w:rsidP="00650712">
            <w:pPr>
              <w:rPr>
                <w:rFonts w:cs="Arial"/>
                <w:b/>
              </w:rPr>
            </w:pPr>
          </w:p>
        </w:tc>
      </w:tr>
      <w:tr w:rsidR="00A40D96" w:rsidRPr="0022552C" w:rsidTr="00A40D96">
        <w:tc>
          <w:tcPr>
            <w:tcW w:w="3276" w:type="dxa"/>
          </w:tcPr>
          <w:p w:rsidR="00A40D96" w:rsidRPr="0022552C" w:rsidRDefault="00A40D96" w:rsidP="00650712">
            <w:pPr>
              <w:spacing w:before="0"/>
              <w:rPr>
                <w:rFonts w:cs="Arial"/>
              </w:rPr>
            </w:pPr>
            <w:r>
              <w:rPr>
                <w:rFonts w:cs="Arial"/>
              </w:rPr>
              <w:lastRenderedPageBreak/>
              <w:t>It must</w:t>
            </w:r>
            <w:r w:rsidRPr="0022552C">
              <w:rPr>
                <w:rFonts w:cs="Arial"/>
              </w:rPr>
              <w:t xml:space="preserve"> be possible to perform the</w:t>
            </w:r>
            <w:r>
              <w:rPr>
                <w:rFonts w:cs="Arial"/>
              </w:rPr>
              <w:t xml:space="preserve"> exchange mechanism </w:t>
            </w:r>
            <w:r w:rsidRPr="0022552C">
              <w:rPr>
                <w:rFonts w:cs="Arial"/>
              </w:rPr>
              <w:t>without requiring the system operator to perform a robot re-teaching function.</w:t>
            </w:r>
          </w:p>
        </w:tc>
        <w:tc>
          <w:tcPr>
            <w:tcW w:w="1787" w:type="dxa"/>
          </w:tcPr>
          <w:p w:rsidR="00A40D96" w:rsidRPr="0022552C" w:rsidRDefault="00A40D96" w:rsidP="00650712">
            <w:pPr>
              <w:rPr>
                <w:rFonts w:cs="Arial"/>
              </w:rPr>
            </w:pPr>
            <w:r w:rsidRPr="0022552C">
              <w:rPr>
                <w:rFonts w:cs="Arial"/>
              </w:rPr>
              <w:t>Yes/No</w:t>
            </w:r>
            <w:r>
              <w:rPr>
                <w:rFonts w:cs="Arial"/>
              </w:rPr>
              <w:t>*</w:t>
            </w:r>
          </w:p>
        </w:tc>
        <w:tc>
          <w:tcPr>
            <w:tcW w:w="2452" w:type="dxa"/>
          </w:tcPr>
          <w:p w:rsidR="00A40D96" w:rsidRPr="0022552C" w:rsidRDefault="00A40D96" w:rsidP="00650712">
            <w:pPr>
              <w:rPr>
                <w:rFonts w:cs="Arial"/>
              </w:rPr>
            </w:pPr>
          </w:p>
        </w:tc>
        <w:tc>
          <w:tcPr>
            <w:tcW w:w="2061" w:type="dxa"/>
          </w:tcPr>
          <w:p w:rsidR="00A40D96" w:rsidRPr="0022552C" w:rsidRDefault="00A40D96" w:rsidP="00650712">
            <w:pPr>
              <w:rPr>
                <w:rFonts w:cs="Arial"/>
              </w:rPr>
            </w:pPr>
          </w:p>
        </w:tc>
      </w:tr>
      <w:tr w:rsidR="00A40D96" w:rsidRPr="0022552C" w:rsidTr="00A40D96">
        <w:tc>
          <w:tcPr>
            <w:tcW w:w="3276" w:type="dxa"/>
          </w:tcPr>
          <w:p w:rsidR="00A40D96" w:rsidRPr="00951A12" w:rsidRDefault="00A40D96" w:rsidP="00951A12">
            <w:pPr>
              <w:spacing w:before="0"/>
              <w:rPr>
                <w:rFonts w:cs="Arial"/>
              </w:rPr>
            </w:pPr>
            <w:r w:rsidRPr="00951A12">
              <w:rPr>
                <w:rFonts w:cs="Arial"/>
              </w:rPr>
              <w:t>The exchange mechanism must allow for facile connect and disconnect of services to the device (power, gases, data)</w:t>
            </w:r>
          </w:p>
        </w:tc>
        <w:tc>
          <w:tcPr>
            <w:tcW w:w="1787" w:type="dxa"/>
          </w:tcPr>
          <w:p w:rsidR="00A40D96" w:rsidRPr="00951A12" w:rsidRDefault="00A40D96" w:rsidP="00650712">
            <w:pPr>
              <w:rPr>
                <w:rFonts w:cs="Arial"/>
              </w:rPr>
            </w:pPr>
            <w:r w:rsidRPr="00951A12">
              <w:rPr>
                <w:rFonts w:cs="Arial"/>
              </w:rPr>
              <w:t>Yes/No*</w:t>
            </w:r>
          </w:p>
        </w:tc>
        <w:tc>
          <w:tcPr>
            <w:tcW w:w="2452" w:type="dxa"/>
          </w:tcPr>
          <w:p w:rsidR="00A40D96" w:rsidRPr="0022552C" w:rsidRDefault="00A40D96" w:rsidP="00650712">
            <w:pPr>
              <w:rPr>
                <w:rFonts w:cs="Arial"/>
                <w:b/>
              </w:rPr>
            </w:pPr>
          </w:p>
        </w:tc>
        <w:tc>
          <w:tcPr>
            <w:tcW w:w="2061" w:type="dxa"/>
          </w:tcPr>
          <w:p w:rsidR="00A40D96" w:rsidRPr="0022552C" w:rsidRDefault="00A40D96" w:rsidP="00650712">
            <w:pPr>
              <w:rPr>
                <w:rFonts w:cs="Arial"/>
                <w:b/>
              </w:rPr>
            </w:pPr>
          </w:p>
        </w:tc>
      </w:tr>
      <w:tr w:rsidR="00A40D96" w:rsidRPr="0022552C" w:rsidTr="00A40D96">
        <w:tc>
          <w:tcPr>
            <w:tcW w:w="3276" w:type="dxa"/>
          </w:tcPr>
          <w:p w:rsidR="00A40D96" w:rsidRPr="00917F10" w:rsidRDefault="00A40D96" w:rsidP="00951A12">
            <w:pPr>
              <w:spacing w:before="0"/>
              <w:rPr>
                <w:rFonts w:cs="Arial"/>
              </w:rPr>
            </w:pPr>
            <w:r>
              <w:rPr>
                <w:rFonts w:cs="Arial"/>
              </w:rPr>
              <w:t>The exchange mechanism must</w:t>
            </w:r>
            <w:r w:rsidRPr="00917F10">
              <w:rPr>
                <w:rFonts w:cs="Arial"/>
              </w:rPr>
              <w:t xml:space="preserve"> </w:t>
            </w:r>
            <w:r>
              <w:rPr>
                <w:rFonts w:cs="Arial"/>
              </w:rPr>
              <w:t>be compatible with devices that weigh up to a minimum of</w:t>
            </w:r>
            <w:r w:rsidRPr="00917F10">
              <w:rPr>
                <w:rFonts w:cs="Arial"/>
              </w:rPr>
              <w:t xml:space="preserve"> </w:t>
            </w:r>
            <w:r>
              <w:rPr>
                <w:rFonts w:cs="Arial"/>
              </w:rPr>
              <w:t>900 kilograms.</w:t>
            </w:r>
          </w:p>
        </w:tc>
        <w:tc>
          <w:tcPr>
            <w:tcW w:w="1787" w:type="dxa"/>
          </w:tcPr>
          <w:p w:rsidR="00A40D96" w:rsidRPr="00917F10" w:rsidRDefault="00A40D96" w:rsidP="00650712">
            <w:pPr>
              <w:rPr>
                <w:rFonts w:cs="Arial"/>
              </w:rPr>
            </w:pPr>
            <w:r w:rsidRPr="00917F10">
              <w:rPr>
                <w:rFonts w:cs="Arial"/>
              </w:rPr>
              <w:t>State weight capacity</w:t>
            </w:r>
            <w:r>
              <w:rPr>
                <w:rFonts w:cs="Arial"/>
              </w:rPr>
              <w:t>*</w:t>
            </w:r>
          </w:p>
        </w:tc>
        <w:tc>
          <w:tcPr>
            <w:tcW w:w="2452" w:type="dxa"/>
          </w:tcPr>
          <w:p w:rsidR="00A40D96" w:rsidRPr="00917F10" w:rsidRDefault="00A40D96" w:rsidP="00650712">
            <w:pPr>
              <w:rPr>
                <w:rFonts w:cs="Arial"/>
                <w:b/>
              </w:rPr>
            </w:pPr>
          </w:p>
        </w:tc>
        <w:tc>
          <w:tcPr>
            <w:tcW w:w="2061" w:type="dxa"/>
          </w:tcPr>
          <w:p w:rsidR="00A40D96" w:rsidRPr="00917F10" w:rsidRDefault="002423A1" w:rsidP="00650712">
            <w:pPr>
              <w:rPr>
                <w:rFonts w:cs="Arial"/>
                <w:b/>
              </w:rPr>
            </w:pPr>
            <w:r>
              <w:rPr>
                <w:rFonts w:cs="Arial"/>
                <w:b/>
              </w:rPr>
              <w:t>1</w:t>
            </w:r>
            <w:r w:rsidR="00C70269">
              <w:rPr>
                <w:rFonts w:cs="Arial"/>
                <w:b/>
              </w:rPr>
              <w:t xml:space="preserve"> / b</w:t>
            </w:r>
          </w:p>
        </w:tc>
      </w:tr>
      <w:tr w:rsidR="00A40D96" w:rsidRPr="0022552C" w:rsidTr="00A40D96">
        <w:tc>
          <w:tcPr>
            <w:tcW w:w="3276" w:type="dxa"/>
          </w:tcPr>
          <w:p w:rsidR="00A40D96" w:rsidRPr="00951A12" w:rsidRDefault="00A40D96" w:rsidP="00650712">
            <w:pPr>
              <w:spacing w:before="0"/>
              <w:rPr>
                <w:rFonts w:cs="Arial"/>
              </w:rPr>
            </w:pPr>
            <w:r>
              <w:rPr>
                <w:rFonts w:cs="Arial"/>
              </w:rPr>
              <w:t>The device exchange process</w:t>
            </w:r>
            <w:r w:rsidRPr="00951A12">
              <w:rPr>
                <w:rFonts w:cs="Arial"/>
              </w:rPr>
              <w:t xml:space="preserve"> (remove one device, add another) should take a maximum of sixty seconds.</w:t>
            </w:r>
          </w:p>
        </w:tc>
        <w:tc>
          <w:tcPr>
            <w:tcW w:w="1787" w:type="dxa"/>
          </w:tcPr>
          <w:p w:rsidR="00A40D96" w:rsidRPr="00951A12" w:rsidRDefault="00A40D96" w:rsidP="00650712">
            <w:pPr>
              <w:rPr>
                <w:rFonts w:cs="Arial"/>
              </w:rPr>
            </w:pPr>
            <w:r w:rsidRPr="00951A12">
              <w:rPr>
                <w:rFonts w:cs="Arial"/>
              </w:rPr>
              <w:t>State timing</w:t>
            </w:r>
          </w:p>
        </w:tc>
        <w:tc>
          <w:tcPr>
            <w:tcW w:w="2452" w:type="dxa"/>
          </w:tcPr>
          <w:p w:rsidR="00A40D96" w:rsidRPr="0022552C" w:rsidRDefault="00A40D96" w:rsidP="00650712">
            <w:pPr>
              <w:rPr>
                <w:rFonts w:cs="Arial"/>
                <w:b/>
              </w:rPr>
            </w:pPr>
          </w:p>
        </w:tc>
        <w:tc>
          <w:tcPr>
            <w:tcW w:w="2061" w:type="dxa"/>
          </w:tcPr>
          <w:p w:rsidR="00A40D96" w:rsidRPr="0022552C" w:rsidRDefault="002423A1" w:rsidP="00650712">
            <w:pPr>
              <w:rPr>
                <w:rFonts w:cs="Arial"/>
                <w:b/>
              </w:rPr>
            </w:pPr>
            <w:r>
              <w:rPr>
                <w:rFonts w:cs="Arial"/>
                <w:b/>
              </w:rPr>
              <w:t>1</w:t>
            </w:r>
            <w:r w:rsidR="00C70269">
              <w:rPr>
                <w:rFonts w:cs="Arial"/>
                <w:b/>
              </w:rPr>
              <w:t xml:space="preserve"> / c</w:t>
            </w:r>
          </w:p>
        </w:tc>
      </w:tr>
      <w:tr w:rsidR="00A40D96" w:rsidRPr="0022552C" w:rsidTr="00A40D96">
        <w:tc>
          <w:tcPr>
            <w:tcW w:w="3276" w:type="dxa"/>
          </w:tcPr>
          <w:p w:rsidR="00A40D96" w:rsidRPr="00C64597" w:rsidRDefault="00A40D96" w:rsidP="00650712">
            <w:pPr>
              <w:spacing w:before="0"/>
              <w:rPr>
                <w:rFonts w:cs="Arial"/>
              </w:rPr>
            </w:pPr>
            <w:r w:rsidRPr="00C64597">
              <w:rPr>
                <w:rFonts w:cs="Arial"/>
              </w:rPr>
              <w:t>The exchange mechanism must require a maximum of one system operator to perform (no vendors employees required)</w:t>
            </w:r>
          </w:p>
        </w:tc>
        <w:tc>
          <w:tcPr>
            <w:tcW w:w="1787" w:type="dxa"/>
          </w:tcPr>
          <w:p w:rsidR="00A40D96" w:rsidRPr="00C64597" w:rsidRDefault="00A40D96" w:rsidP="00650712">
            <w:pPr>
              <w:rPr>
                <w:rFonts w:cs="Arial"/>
              </w:rPr>
            </w:pPr>
            <w:r w:rsidRPr="00C64597">
              <w:rPr>
                <w:rFonts w:cs="Arial"/>
              </w:rPr>
              <w:t>State number of operators required</w:t>
            </w:r>
            <w:r>
              <w:rPr>
                <w:rFonts w:cs="Arial"/>
              </w:rPr>
              <w:t>*</w:t>
            </w:r>
          </w:p>
        </w:tc>
        <w:tc>
          <w:tcPr>
            <w:tcW w:w="2452" w:type="dxa"/>
          </w:tcPr>
          <w:p w:rsidR="00A40D96" w:rsidRPr="0022552C" w:rsidRDefault="00A40D96" w:rsidP="00650712">
            <w:pPr>
              <w:rPr>
                <w:rFonts w:cs="Arial"/>
                <w:b/>
              </w:rPr>
            </w:pPr>
          </w:p>
        </w:tc>
        <w:tc>
          <w:tcPr>
            <w:tcW w:w="2061" w:type="dxa"/>
          </w:tcPr>
          <w:p w:rsidR="00A40D96" w:rsidRPr="0022552C" w:rsidRDefault="002423A1" w:rsidP="00650712">
            <w:pPr>
              <w:rPr>
                <w:rFonts w:cs="Arial"/>
                <w:b/>
              </w:rPr>
            </w:pPr>
            <w:r>
              <w:rPr>
                <w:rFonts w:cs="Arial"/>
                <w:b/>
              </w:rPr>
              <w:t>1</w:t>
            </w:r>
            <w:r w:rsidR="00C70269">
              <w:rPr>
                <w:rFonts w:cs="Arial"/>
                <w:b/>
              </w:rPr>
              <w:t xml:space="preserve"> / </w:t>
            </w:r>
            <w:r w:rsidR="005921D5">
              <w:rPr>
                <w:rFonts w:cs="Arial"/>
                <w:b/>
              </w:rPr>
              <w:t>c</w:t>
            </w:r>
          </w:p>
        </w:tc>
      </w:tr>
      <w:tr w:rsidR="00A40D96" w:rsidRPr="0022552C" w:rsidTr="00A40D96">
        <w:tc>
          <w:tcPr>
            <w:tcW w:w="3276" w:type="dxa"/>
          </w:tcPr>
          <w:p w:rsidR="00A40D96" w:rsidRPr="0022552C" w:rsidRDefault="00A40D96" w:rsidP="000A680A">
            <w:pPr>
              <w:spacing w:before="0"/>
              <w:rPr>
                <w:rFonts w:cs="Arial"/>
              </w:rPr>
            </w:pPr>
            <w:r>
              <w:rPr>
                <w:rFonts w:cs="Arial"/>
              </w:rPr>
              <w:t>The exchange mechanism should integrate with the scheduling software to allow automatic identification of devices that have been swapped (initialize new device, and confirm physical location on system).</w:t>
            </w:r>
          </w:p>
        </w:tc>
        <w:tc>
          <w:tcPr>
            <w:tcW w:w="1787" w:type="dxa"/>
          </w:tcPr>
          <w:p w:rsidR="00A40D96" w:rsidRPr="0022552C" w:rsidRDefault="00A40D96" w:rsidP="00650712">
            <w:pPr>
              <w:rPr>
                <w:rFonts w:cs="Arial"/>
              </w:rPr>
            </w:pPr>
            <w:r>
              <w:rPr>
                <w:rFonts w:cs="Arial"/>
              </w:rPr>
              <w:t>Yes/No</w:t>
            </w:r>
          </w:p>
        </w:tc>
        <w:tc>
          <w:tcPr>
            <w:tcW w:w="2452" w:type="dxa"/>
          </w:tcPr>
          <w:p w:rsidR="00A40D96" w:rsidRPr="0022552C" w:rsidRDefault="00A40D96" w:rsidP="00650712">
            <w:pPr>
              <w:rPr>
                <w:rFonts w:cs="Arial"/>
                <w:b/>
              </w:rPr>
            </w:pPr>
          </w:p>
        </w:tc>
        <w:tc>
          <w:tcPr>
            <w:tcW w:w="2061" w:type="dxa"/>
          </w:tcPr>
          <w:p w:rsidR="00A40D96" w:rsidRPr="0022552C" w:rsidRDefault="00A40D96" w:rsidP="00650712">
            <w:pPr>
              <w:rPr>
                <w:rFonts w:cs="Arial"/>
                <w:b/>
              </w:rPr>
            </w:pPr>
          </w:p>
        </w:tc>
      </w:tr>
      <w:tr w:rsidR="00A40D96" w:rsidRPr="0022552C" w:rsidTr="00A40D96">
        <w:tc>
          <w:tcPr>
            <w:tcW w:w="3276" w:type="dxa"/>
          </w:tcPr>
          <w:p w:rsidR="00A40D96" w:rsidRPr="00917F10" w:rsidRDefault="00A40D96" w:rsidP="000A680A">
            <w:pPr>
              <w:spacing w:before="0"/>
              <w:rPr>
                <w:rFonts w:cs="Arial"/>
              </w:rPr>
            </w:pPr>
            <w:r>
              <w:rPr>
                <w:rFonts w:cs="Arial"/>
              </w:rPr>
              <w:t xml:space="preserve">The SRW system must have a minimum of two </w:t>
            </w:r>
            <w:r w:rsidRPr="00917F10">
              <w:rPr>
                <w:rFonts w:cs="Arial"/>
              </w:rPr>
              <w:t>device exchange positions to permit parallel operation of varying technologies to support multiple replication campaigns</w:t>
            </w:r>
          </w:p>
        </w:tc>
        <w:tc>
          <w:tcPr>
            <w:tcW w:w="1787" w:type="dxa"/>
          </w:tcPr>
          <w:p w:rsidR="00A40D96" w:rsidRPr="00917F10" w:rsidRDefault="00A40D96" w:rsidP="00650712">
            <w:pPr>
              <w:rPr>
                <w:rFonts w:cs="Arial"/>
              </w:rPr>
            </w:pPr>
            <w:r w:rsidRPr="00917F10">
              <w:rPr>
                <w:rFonts w:cs="Arial"/>
              </w:rPr>
              <w:t>State quantity</w:t>
            </w:r>
            <w:r>
              <w:rPr>
                <w:rFonts w:cs="Arial"/>
              </w:rPr>
              <w:t>*</w:t>
            </w:r>
          </w:p>
        </w:tc>
        <w:tc>
          <w:tcPr>
            <w:tcW w:w="2452" w:type="dxa"/>
          </w:tcPr>
          <w:p w:rsidR="00A40D96" w:rsidRPr="00917F10" w:rsidRDefault="00A40D96" w:rsidP="00650712">
            <w:pPr>
              <w:rPr>
                <w:rFonts w:cs="Arial"/>
              </w:rPr>
            </w:pPr>
          </w:p>
        </w:tc>
        <w:tc>
          <w:tcPr>
            <w:tcW w:w="2061" w:type="dxa"/>
          </w:tcPr>
          <w:p w:rsidR="00A40D96" w:rsidRPr="00917F10" w:rsidRDefault="00F13402" w:rsidP="00650712">
            <w:pPr>
              <w:rPr>
                <w:rFonts w:cs="Arial"/>
              </w:rPr>
            </w:pPr>
            <w:r>
              <w:rPr>
                <w:rFonts w:cs="Arial"/>
              </w:rPr>
              <w:t>1</w:t>
            </w:r>
            <w:r w:rsidR="00C70269">
              <w:rPr>
                <w:rFonts w:cs="Arial"/>
              </w:rPr>
              <w:t xml:space="preserve"> / b</w:t>
            </w:r>
          </w:p>
        </w:tc>
      </w:tr>
      <w:tr w:rsidR="00A40D96" w:rsidRPr="0022552C" w:rsidTr="00A40D96">
        <w:tc>
          <w:tcPr>
            <w:tcW w:w="3276" w:type="dxa"/>
          </w:tcPr>
          <w:p w:rsidR="00A40D96" w:rsidRPr="0022552C" w:rsidRDefault="00A40D96" w:rsidP="00650712">
            <w:pPr>
              <w:spacing w:before="0"/>
              <w:rPr>
                <w:rFonts w:cs="Arial"/>
              </w:rPr>
            </w:pPr>
            <w:r w:rsidRPr="0022552C">
              <w:rPr>
                <w:rFonts w:cs="Arial"/>
              </w:rPr>
              <w:t xml:space="preserve">On the system images submitted for this proposal, the vendor </w:t>
            </w:r>
            <w:r>
              <w:rPr>
                <w:rFonts w:cs="Arial"/>
              </w:rPr>
              <w:t>must</w:t>
            </w:r>
            <w:r w:rsidRPr="0022552C">
              <w:rPr>
                <w:rFonts w:cs="Arial"/>
              </w:rPr>
              <w:t xml:space="preserve"> individually label devices if this option is available</w:t>
            </w:r>
            <w:r>
              <w:rPr>
                <w:rFonts w:cs="Arial"/>
              </w:rPr>
              <w:t xml:space="preserve">. The summary table in the “SRW System Layout Summary” section must also be </w:t>
            </w:r>
            <w:r>
              <w:rPr>
                <w:rFonts w:cs="Arial"/>
              </w:rPr>
              <w:lastRenderedPageBreak/>
              <w:t>completed.</w:t>
            </w:r>
          </w:p>
        </w:tc>
        <w:tc>
          <w:tcPr>
            <w:tcW w:w="1787" w:type="dxa"/>
          </w:tcPr>
          <w:p w:rsidR="00A40D96" w:rsidRPr="0022552C" w:rsidRDefault="00A40D96" w:rsidP="00650712">
            <w:pPr>
              <w:rPr>
                <w:rFonts w:cs="Arial"/>
              </w:rPr>
            </w:pPr>
            <w:r w:rsidRPr="0022552C">
              <w:rPr>
                <w:rFonts w:cs="Arial"/>
              </w:rPr>
              <w:lastRenderedPageBreak/>
              <w:t>Yes/No</w:t>
            </w:r>
            <w:r>
              <w:rPr>
                <w:rFonts w:cs="Arial"/>
              </w:rPr>
              <w:t>*</w:t>
            </w:r>
          </w:p>
        </w:tc>
        <w:tc>
          <w:tcPr>
            <w:tcW w:w="2452" w:type="dxa"/>
          </w:tcPr>
          <w:p w:rsidR="00A40D96" w:rsidRPr="0022552C" w:rsidRDefault="00A40D96" w:rsidP="000A680A">
            <w:pPr>
              <w:rPr>
                <w:rFonts w:cs="Arial"/>
                <w:b/>
              </w:rPr>
            </w:pPr>
          </w:p>
        </w:tc>
        <w:tc>
          <w:tcPr>
            <w:tcW w:w="2061" w:type="dxa"/>
          </w:tcPr>
          <w:p w:rsidR="00A40D96" w:rsidRPr="0022552C" w:rsidRDefault="00A40D96" w:rsidP="000A680A">
            <w:pPr>
              <w:rPr>
                <w:rFonts w:cs="Arial"/>
                <w:b/>
              </w:rPr>
            </w:pPr>
          </w:p>
        </w:tc>
      </w:tr>
    </w:tbl>
    <w:p w:rsidR="00097BCB" w:rsidRDefault="00097BCB" w:rsidP="00097BCB">
      <w:pPr>
        <w:pStyle w:val="Nadpis4"/>
      </w:pPr>
      <w:r>
        <w:lastRenderedPageBreak/>
        <w:t>Enclosure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6"/>
        <w:gridCol w:w="1799"/>
        <w:gridCol w:w="2475"/>
        <w:gridCol w:w="2096"/>
      </w:tblGrid>
      <w:tr w:rsidR="00A40D96" w:rsidRPr="0022552C" w:rsidTr="00A40D96">
        <w:tc>
          <w:tcPr>
            <w:tcW w:w="3206" w:type="dxa"/>
          </w:tcPr>
          <w:p w:rsidR="00A40D96" w:rsidRPr="0022552C" w:rsidRDefault="00A40D96" w:rsidP="0022552C">
            <w:pPr>
              <w:rPr>
                <w:rFonts w:cs="Arial"/>
                <w:b/>
              </w:rPr>
            </w:pPr>
            <w:r w:rsidRPr="0022552C">
              <w:rPr>
                <w:rFonts w:cs="Arial"/>
                <w:b/>
              </w:rPr>
              <w:t>Requirement</w:t>
            </w:r>
          </w:p>
        </w:tc>
        <w:tc>
          <w:tcPr>
            <w:tcW w:w="1799" w:type="dxa"/>
          </w:tcPr>
          <w:p w:rsidR="00A40D96" w:rsidRPr="0022552C" w:rsidRDefault="00A40D96" w:rsidP="0022552C">
            <w:pPr>
              <w:rPr>
                <w:rFonts w:cs="Arial"/>
                <w:b/>
              </w:rPr>
            </w:pPr>
            <w:r w:rsidRPr="0022552C">
              <w:rPr>
                <w:rFonts w:cs="Arial"/>
                <w:b/>
              </w:rPr>
              <w:t>Vendor Response</w:t>
            </w:r>
          </w:p>
        </w:tc>
        <w:tc>
          <w:tcPr>
            <w:tcW w:w="2475" w:type="dxa"/>
          </w:tcPr>
          <w:p w:rsidR="00A40D96" w:rsidRPr="0022552C" w:rsidRDefault="00A40D96" w:rsidP="0022552C">
            <w:pPr>
              <w:rPr>
                <w:rFonts w:cs="Arial"/>
                <w:b/>
              </w:rPr>
            </w:pPr>
            <w:r w:rsidRPr="0022552C">
              <w:rPr>
                <w:rFonts w:cs="Arial"/>
                <w:b/>
              </w:rPr>
              <w:t>Vendor Additional Comments</w:t>
            </w:r>
          </w:p>
        </w:tc>
        <w:tc>
          <w:tcPr>
            <w:tcW w:w="2096"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206" w:type="dxa"/>
          </w:tcPr>
          <w:p w:rsidR="00A40D96" w:rsidRPr="0022552C" w:rsidRDefault="00A40D96" w:rsidP="0022552C">
            <w:pPr>
              <w:rPr>
                <w:rFonts w:cs="Arial"/>
                <w:b/>
              </w:rPr>
            </w:pPr>
            <w:r w:rsidRPr="0022552C">
              <w:rPr>
                <w:rFonts w:cs="Arial"/>
              </w:rPr>
              <w:t>The SRW must be housed within a dry-air enclosure. The dry air source for the enclosure will be provided by the University’s facilities team.</w:t>
            </w:r>
          </w:p>
        </w:tc>
        <w:tc>
          <w:tcPr>
            <w:tcW w:w="1799" w:type="dxa"/>
          </w:tcPr>
          <w:p w:rsidR="00A40D96" w:rsidRPr="0022552C" w:rsidRDefault="00A40D96" w:rsidP="0022552C">
            <w:pPr>
              <w:rPr>
                <w:rFonts w:cs="Arial"/>
              </w:rPr>
            </w:pPr>
            <w:r w:rsidRPr="0022552C">
              <w:rPr>
                <w:rFonts w:cs="Arial"/>
              </w:rPr>
              <w:t>Yes/No</w:t>
            </w:r>
            <w:r>
              <w:rPr>
                <w:rFonts w:cs="Arial"/>
              </w:rPr>
              <w:t>*</w:t>
            </w:r>
          </w:p>
        </w:tc>
        <w:tc>
          <w:tcPr>
            <w:tcW w:w="2475" w:type="dxa"/>
          </w:tcPr>
          <w:p w:rsidR="00A40D96" w:rsidRPr="0022552C" w:rsidRDefault="00A40D96" w:rsidP="0022552C">
            <w:pPr>
              <w:rPr>
                <w:rFonts w:cs="Arial"/>
                <w:b/>
              </w:rPr>
            </w:pPr>
          </w:p>
        </w:tc>
        <w:tc>
          <w:tcPr>
            <w:tcW w:w="2096" w:type="dxa"/>
          </w:tcPr>
          <w:p w:rsidR="00A40D96" w:rsidRPr="0022552C" w:rsidRDefault="00A40D96" w:rsidP="0022552C">
            <w:pPr>
              <w:rPr>
                <w:rFonts w:cs="Arial"/>
                <w:b/>
              </w:rPr>
            </w:pPr>
          </w:p>
        </w:tc>
      </w:tr>
      <w:tr w:rsidR="00A40D96" w:rsidRPr="0022552C" w:rsidTr="00A40D96">
        <w:tc>
          <w:tcPr>
            <w:tcW w:w="3206" w:type="dxa"/>
          </w:tcPr>
          <w:p w:rsidR="00A40D96" w:rsidRPr="0022552C" w:rsidRDefault="00A40D96" w:rsidP="0022552C">
            <w:pPr>
              <w:rPr>
                <w:rFonts w:cs="Arial"/>
              </w:rPr>
            </w:pPr>
            <w:r w:rsidRPr="0022552C">
              <w:rPr>
                <w:rFonts w:cs="Arial"/>
              </w:rPr>
              <w:t>The enclosure must permit full unhindered movement of the robotic arm to access the various integrated devices.</w:t>
            </w:r>
          </w:p>
        </w:tc>
        <w:tc>
          <w:tcPr>
            <w:tcW w:w="1799" w:type="dxa"/>
          </w:tcPr>
          <w:p w:rsidR="00A40D96" w:rsidRPr="0022552C" w:rsidRDefault="00A40D96" w:rsidP="0022552C">
            <w:pPr>
              <w:rPr>
                <w:rFonts w:cs="Arial"/>
              </w:rPr>
            </w:pPr>
            <w:r w:rsidRPr="0022552C">
              <w:rPr>
                <w:rFonts w:cs="Arial"/>
              </w:rPr>
              <w:t>Yes/No</w:t>
            </w:r>
            <w:r>
              <w:rPr>
                <w:rFonts w:cs="Arial"/>
              </w:rPr>
              <w:t>*</w:t>
            </w:r>
          </w:p>
        </w:tc>
        <w:tc>
          <w:tcPr>
            <w:tcW w:w="2475" w:type="dxa"/>
          </w:tcPr>
          <w:p w:rsidR="00A40D96" w:rsidRPr="0022552C" w:rsidRDefault="00A40D96" w:rsidP="0022552C">
            <w:pPr>
              <w:rPr>
                <w:rFonts w:cs="Arial"/>
                <w:b/>
              </w:rPr>
            </w:pPr>
          </w:p>
        </w:tc>
        <w:tc>
          <w:tcPr>
            <w:tcW w:w="2096" w:type="dxa"/>
          </w:tcPr>
          <w:p w:rsidR="00A40D96" w:rsidRPr="0022552C" w:rsidRDefault="00A40D96" w:rsidP="0022552C">
            <w:pPr>
              <w:rPr>
                <w:rFonts w:cs="Arial"/>
                <w:b/>
              </w:rPr>
            </w:pPr>
          </w:p>
        </w:tc>
      </w:tr>
      <w:tr w:rsidR="00A40D96" w:rsidRPr="0022552C" w:rsidTr="00A40D96">
        <w:tc>
          <w:tcPr>
            <w:tcW w:w="3206" w:type="dxa"/>
          </w:tcPr>
          <w:p w:rsidR="00A40D96" w:rsidRPr="00D25DD7" w:rsidRDefault="00A40D96" w:rsidP="00090C04">
            <w:pPr>
              <w:spacing w:before="0"/>
              <w:rPr>
                <w:rFonts w:cs="Arial"/>
              </w:rPr>
            </w:pPr>
            <w:r>
              <w:rPr>
                <w:rFonts w:cs="Arial"/>
              </w:rPr>
              <w:t xml:space="preserve">The enclosure must be designed to accommodate the automated link that runs into the SRW from the Long Term Liquid Tube Store. System robot must be able to </w:t>
            </w:r>
            <w:r w:rsidRPr="00091509">
              <w:rPr>
                <w:rFonts w:cs="Arial"/>
              </w:rPr>
              <w:t>pick/place SBS-format racks</w:t>
            </w:r>
            <w:r>
              <w:rPr>
                <w:rFonts w:cs="Arial"/>
              </w:rPr>
              <w:t xml:space="preserve"> from the automated link.</w:t>
            </w:r>
          </w:p>
        </w:tc>
        <w:tc>
          <w:tcPr>
            <w:tcW w:w="1799" w:type="dxa"/>
          </w:tcPr>
          <w:p w:rsidR="00A40D96" w:rsidRDefault="00A40D96" w:rsidP="00FF1009">
            <w:pPr>
              <w:rPr>
                <w:rFonts w:cs="Arial"/>
              </w:rPr>
            </w:pPr>
            <w:r>
              <w:rPr>
                <w:rFonts w:cs="Arial"/>
              </w:rPr>
              <w:t>Yes/No*</w:t>
            </w:r>
          </w:p>
        </w:tc>
        <w:tc>
          <w:tcPr>
            <w:tcW w:w="2475" w:type="dxa"/>
          </w:tcPr>
          <w:p w:rsidR="00A40D96" w:rsidRPr="0022552C" w:rsidRDefault="00A40D96" w:rsidP="0022552C">
            <w:pPr>
              <w:rPr>
                <w:rFonts w:cs="Arial"/>
                <w:b/>
              </w:rPr>
            </w:pPr>
          </w:p>
        </w:tc>
        <w:tc>
          <w:tcPr>
            <w:tcW w:w="2096" w:type="dxa"/>
          </w:tcPr>
          <w:p w:rsidR="00A40D96" w:rsidRPr="0022552C" w:rsidRDefault="00A40D96" w:rsidP="0022552C">
            <w:pPr>
              <w:rPr>
                <w:rFonts w:cs="Arial"/>
                <w:b/>
              </w:rPr>
            </w:pPr>
          </w:p>
        </w:tc>
      </w:tr>
      <w:tr w:rsidR="00A40D96" w:rsidRPr="0022552C" w:rsidTr="00A40D96">
        <w:tc>
          <w:tcPr>
            <w:tcW w:w="3206" w:type="dxa"/>
          </w:tcPr>
          <w:p w:rsidR="00A40D96" w:rsidRPr="0022552C" w:rsidRDefault="00A40D96" w:rsidP="00917F10">
            <w:pPr>
              <w:rPr>
                <w:rFonts w:cs="Arial"/>
              </w:rPr>
            </w:pPr>
            <w:r w:rsidRPr="0022552C">
              <w:rPr>
                <w:rFonts w:cs="Arial"/>
              </w:rPr>
              <w:t>The enc</w:t>
            </w:r>
            <w:r>
              <w:rPr>
                <w:rFonts w:cs="Arial"/>
              </w:rPr>
              <w:t>losure must be designed to enable applicable devices to be swapped via the device exchange mechanism so that c</w:t>
            </w:r>
            <w:r w:rsidRPr="0022552C">
              <w:rPr>
                <w:rFonts w:cs="Arial"/>
              </w:rPr>
              <w:t>ommon lab devices can be transported in and out of the enclosure by a system operator (no vendor employees required).</w:t>
            </w:r>
          </w:p>
        </w:tc>
        <w:tc>
          <w:tcPr>
            <w:tcW w:w="1799" w:type="dxa"/>
          </w:tcPr>
          <w:p w:rsidR="00A40D96" w:rsidRPr="0022552C" w:rsidRDefault="00A40D96" w:rsidP="0022552C">
            <w:pPr>
              <w:rPr>
                <w:rFonts w:cs="Arial"/>
              </w:rPr>
            </w:pPr>
            <w:r w:rsidRPr="0022552C">
              <w:rPr>
                <w:rFonts w:cs="Arial"/>
              </w:rPr>
              <w:t>Yes/No</w:t>
            </w:r>
            <w:r>
              <w:rPr>
                <w:rFonts w:cs="Arial"/>
              </w:rPr>
              <w:t>*</w:t>
            </w:r>
          </w:p>
        </w:tc>
        <w:tc>
          <w:tcPr>
            <w:tcW w:w="2475" w:type="dxa"/>
          </w:tcPr>
          <w:p w:rsidR="00A40D96" w:rsidRPr="0022552C" w:rsidRDefault="00A40D96" w:rsidP="0022552C">
            <w:pPr>
              <w:rPr>
                <w:rFonts w:cs="Arial"/>
                <w:b/>
              </w:rPr>
            </w:pPr>
          </w:p>
        </w:tc>
        <w:tc>
          <w:tcPr>
            <w:tcW w:w="2096" w:type="dxa"/>
          </w:tcPr>
          <w:p w:rsidR="00A40D96" w:rsidRPr="0022552C" w:rsidRDefault="00A40D96" w:rsidP="0022552C">
            <w:pPr>
              <w:rPr>
                <w:rFonts w:cs="Arial"/>
                <w:b/>
              </w:rPr>
            </w:pPr>
          </w:p>
        </w:tc>
      </w:tr>
      <w:tr w:rsidR="00A40D96" w:rsidRPr="0022552C" w:rsidTr="00A40D96">
        <w:tc>
          <w:tcPr>
            <w:tcW w:w="3206" w:type="dxa"/>
          </w:tcPr>
          <w:p w:rsidR="00A40D96" w:rsidRPr="0022552C" w:rsidRDefault="00A40D96" w:rsidP="0022552C">
            <w:pPr>
              <w:rPr>
                <w:rFonts w:cs="Arial"/>
              </w:rPr>
            </w:pPr>
            <w:r w:rsidRPr="0022552C">
              <w:rPr>
                <w:rFonts w:cs="Arial"/>
              </w:rPr>
              <w:t xml:space="preserve">The enclosure must </w:t>
            </w:r>
            <w:proofErr w:type="spellStart"/>
            <w:r w:rsidRPr="0022552C">
              <w:rPr>
                <w:rFonts w:cs="Arial"/>
              </w:rPr>
              <w:t>utilise</w:t>
            </w:r>
            <w:proofErr w:type="spellEnd"/>
            <w:r w:rsidRPr="0022552C">
              <w:rPr>
                <w:rFonts w:cs="Arial"/>
              </w:rPr>
              <w:t xml:space="preserve"> a safety-interlock system (or equivalent) to prevent operator access to the work-cell when the robot is in high power/remote mode.</w:t>
            </w:r>
          </w:p>
        </w:tc>
        <w:tc>
          <w:tcPr>
            <w:tcW w:w="1799" w:type="dxa"/>
          </w:tcPr>
          <w:p w:rsidR="00A40D96" w:rsidRPr="0022552C" w:rsidRDefault="00A40D96" w:rsidP="0022552C">
            <w:pPr>
              <w:rPr>
                <w:rFonts w:cs="Arial"/>
              </w:rPr>
            </w:pPr>
            <w:r w:rsidRPr="0022552C">
              <w:rPr>
                <w:rFonts w:cs="Arial"/>
              </w:rPr>
              <w:t>Yes/No</w:t>
            </w:r>
            <w:r>
              <w:rPr>
                <w:rFonts w:cs="Arial"/>
              </w:rPr>
              <w:t>*</w:t>
            </w:r>
          </w:p>
        </w:tc>
        <w:tc>
          <w:tcPr>
            <w:tcW w:w="2475" w:type="dxa"/>
          </w:tcPr>
          <w:p w:rsidR="00A40D96" w:rsidRPr="0022552C" w:rsidRDefault="00A40D96" w:rsidP="0022552C">
            <w:pPr>
              <w:rPr>
                <w:rFonts w:cs="Arial"/>
                <w:b/>
              </w:rPr>
            </w:pPr>
          </w:p>
        </w:tc>
        <w:tc>
          <w:tcPr>
            <w:tcW w:w="2096" w:type="dxa"/>
          </w:tcPr>
          <w:p w:rsidR="00A40D96" w:rsidRPr="0022552C" w:rsidRDefault="00A40D96" w:rsidP="0022552C">
            <w:pPr>
              <w:rPr>
                <w:rFonts w:cs="Arial"/>
                <w:b/>
              </w:rPr>
            </w:pPr>
          </w:p>
        </w:tc>
      </w:tr>
      <w:tr w:rsidR="00A40D96" w:rsidRPr="0022552C" w:rsidTr="00A40D96">
        <w:tc>
          <w:tcPr>
            <w:tcW w:w="3206" w:type="dxa"/>
            <w:vAlign w:val="center"/>
          </w:tcPr>
          <w:p w:rsidR="00A40D96" w:rsidRPr="004D75BB" w:rsidRDefault="00A40D96" w:rsidP="004D17BE">
            <w:pPr>
              <w:jc w:val="left"/>
              <w:rPr>
                <w:rFonts w:cs="Arial"/>
              </w:rPr>
            </w:pPr>
            <w:r w:rsidRPr="004D75BB">
              <w:rPr>
                <w:rFonts w:cs="Arial"/>
              </w:rPr>
              <w:t>The Sample Reformatting Work-Cell, coupled via automatic link to the Long Term Liquid Store must fit within the laboratory space “0.06”</w:t>
            </w:r>
            <w:r>
              <w:rPr>
                <w:rFonts w:cs="Arial"/>
              </w:rPr>
              <w:t xml:space="preserve"> in all dimensions</w:t>
            </w:r>
            <w:r w:rsidRPr="004D75BB">
              <w:rPr>
                <w:rFonts w:cs="Arial"/>
              </w:rPr>
              <w:t>. DWG file available on request.</w:t>
            </w:r>
          </w:p>
        </w:tc>
        <w:tc>
          <w:tcPr>
            <w:tcW w:w="1799" w:type="dxa"/>
            <w:vAlign w:val="center"/>
          </w:tcPr>
          <w:p w:rsidR="00A40D96" w:rsidRPr="004D75BB" w:rsidRDefault="00A40D96" w:rsidP="00F06739">
            <w:pPr>
              <w:jc w:val="left"/>
            </w:pPr>
            <w:r w:rsidRPr="004D75BB">
              <w:t>Yes/No*</w:t>
            </w:r>
          </w:p>
        </w:tc>
        <w:tc>
          <w:tcPr>
            <w:tcW w:w="2475" w:type="dxa"/>
          </w:tcPr>
          <w:p w:rsidR="00A40D96" w:rsidRPr="00917F10" w:rsidRDefault="00A40D96" w:rsidP="0022552C">
            <w:pPr>
              <w:rPr>
                <w:rFonts w:cs="Arial"/>
                <w:b/>
              </w:rPr>
            </w:pPr>
          </w:p>
        </w:tc>
        <w:tc>
          <w:tcPr>
            <w:tcW w:w="2096" w:type="dxa"/>
          </w:tcPr>
          <w:p w:rsidR="00A40D96" w:rsidRPr="00917F10" w:rsidRDefault="00A40D96" w:rsidP="0022552C">
            <w:pPr>
              <w:rPr>
                <w:rFonts w:cs="Arial"/>
                <w:b/>
              </w:rPr>
            </w:pPr>
          </w:p>
        </w:tc>
      </w:tr>
      <w:tr w:rsidR="00A40D96" w:rsidRPr="0022552C" w:rsidTr="00A40D96">
        <w:tc>
          <w:tcPr>
            <w:tcW w:w="3206" w:type="dxa"/>
            <w:vAlign w:val="center"/>
          </w:tcPr>
          <w:p w:rsidR="00A40D96" w:rsidRPr="004D75BB" w:rsidRDefault="00A40D96" w:rsidP="00F06739">
            <w:pPr>
              <w:jc w:val="left"/>
              <w:rPr>
                <w:rFonts w:cs="Arial"/>
              </w:rPr>
            </w:pPr>
            <w:r w:rsidRPr="004D75BB">
              <w:rPr>
                <w:rFonts w:cs="Arial"/>
              </w:rPr>
              <w:t>The vendor must provide summary dimensions and images of the store and the coupled reformatting system placed in the lab 0.06</w:t>
            </w:r>
          </w:p>
        </w:tc>
        <w:tc>
          <w:tcPr>
            <w:tcW w:w="1799" w:type="dxa"/>
            <w:vAlign w:val="center"/>
          </w:tcPr>
          <w:p w:rsidR="00A40D96" w:rsidRPr="004D75BB" w:rsidRDefault="00A40D96" w:rsidP="00F06739">
            <w:pPr>
              <w:jc w:val="left"/>
            </w:pPr>
            <w:r w:rsidRPr="004D75BB">
              <w:t>Yes/No*</w:t>
            </w:r>
          </w:p>
        </w:tc>
        <w:tc>
          <w:tcPr>
            <w:tcW w:w="2475" w:type="dxa"/>
          </w:tcPr>
          <w:p w:rsidR="00A40D96" w:rsidRPr="00917F10" w:rsidRDefault="00A40D96" w:rsidP="0022552C">
            <w:pPr>
              <w:rPr>
                <w:rFonts w:cs="Arial"/>
                <w:b/>
              </w:rPr>
            </w:pPr>
          </w:p>
        </w:tc>
        <w:tc>
          <w:tcPr>
            <w:tcW w:w="2096" w:type="dxa"/>
          </w:tcPr>
          <w:p w:rsidR="00A40D96" w:rsidRPr="00917F10" w:rsidRDefault="00A40D96" w:rsidP="0022552C">
            <w:pPr>
              <w:rPr>
                <w:rFonts w:cs="Arial"/>
                <w:b/>
              </w:rPr>
            </w:pPr>
          </w:p>
        </w:tc>
      </w:tr>
    </w:tbl>
    <w:p w:rsidR="007D7A2D" w:rsidRDefault="007D7A2D" w:rsidP="007D7A2D">
      <w:pPr>
        <w:pStyle w:val="Nadpis4"/>
      </w:pPr>
      <w:r>
        <w:lastRenderedPageBreak/>
        <w:t>Workstation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4"/>
        <w:gridCol w:w="1752"/>
        <w:gridCol w:w="2384"/>
        <w:gridCol w:w="1956"/>
      </w:tblGrid>
      <w:tr w:rsidR="00A40D96" w:rsidRPr="0022552C" w:rsidTr="00A40D96">
        <w:tc>
          <w:tcPr>
            <w:tcW w:w="3484" w:type="dxa"/>
          </w:tcPr>
          <w:p w:rsidR="00A40D96" w:rsidRPr="0022552C" w:rsidRDefault="00A40D96" w:rsidP="004D75BB">
            <w:pPr>
              <w:rPr>
                <w:rFonts w:cs="Arial"/>
                <w:b/>
              </w:rPr>
            </w:pPr>
            <w:r w:rsidRPr="0022552C">
              <w:rPr>
                <w:rFonts w:cs="Arial"/>
                <w:b/>
              </w:rPr>
              <w:t>Requirement</w:t>
            </w:r>
          </w:p>
        </w:tc>
        <w:tc>
          <w:tcPr>
            <w:tcW w:w="1752" w:type="dxa"/>
          </w:tcPr>
          <w:p w:rsidR="00A40D96" w:rsidRPr="0022552C" w:rsidRDefault="00A40D96" w:rsidP="004D75BB">
            <w:pPr>
              <w:rPr>
                <w:rFonts w:cs="Arial"/>
                <w:b/>
              </w:rPr>
            </w:pPr>
            <w:r w:rsidRPr="0022552C">
              <w:rPr>
                <w:rFonts w:cs="Arial"/>
                <w:b/>
              </w:rPr>
              <w:t>Vendor Response</w:t>
            </w:r>
          </w:p>
        </w:tc>
        <w:tc>
          <w:tcPr>
            <w:tcW w:w="2384" w:type="dxa"/>
          </w:tcPr>
          <w:p w:rsidR="00A40D96" w:rsidRPr="0022552C" w:rsidRDefault="00A40D96" w:rsidP="004D75BB">
            <w:pPr>
              <w:rPr>
                <w:rFonts w:cs="Arial"/>
                <w:b/>
              </w:rPr>
            </w:pPr>
            <w:r w:rsidRPr="0022552C">
              <w:rPr>
                <w:rFonts w:cs="Arial"/>
                <w:b/>
              </w:rPr>
              <w:t>Vendor Additional Comments</w:t>
            </w:r>
          </w:p>
        </w:tc>
        <w:tc>
          <w:tcPr>
            <w:tcW w:w="1956"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484" w:type="dxa"/>
            <w:vAlign w:val="center"/>
          </w:tcPr>
          <w:p w:rsidR="00A40D96" w:rsidRDefault="00A40D96" w:rsidP="004D75BB">
            <w:pPr>
              <w:jc w:val="left"/>
              <w:rPr>
                <w:rFonts w:cs="Arial"/>
              </w:rPr>
            </w:pPr>
            <w:r>
              <w:rPr>
                <w:rFonts w:cs="Arial"/>
              </w:rPr>
              <w:t>SRW must be provided with a PC and accompanying workstation with the minimum requirements:</w:t>
            </w:r>
          </w:p>
          <w:p w:rsidR="00A40D96" w:rsidRPr="00C92218" w:rsidRDefault="00A40D96" w:rsidP="004D75BB">
            <w:pPr>
              <w:rPr>
                <w:lang w:val="it-IT"/>
              </w:rPr>
            </w:pPr>
            <w:r w:rsidRPr="00C92218">
              <w:rPr>
                <w:lang w:val="it-IT"/>
              </w:rPr>
              <w:t>PROCESSOR</w:t>
            </w:r>
          </w:p>
          <w:p w:rsidR="00A40D96" w:rsidRPr="00C92218" w:rsidRDefault="00A40D96" w:rsidP="004D75BB">
            <w:pPr>
              <w:rPr>
                <w:lang w:val="it-IT"/>
              </w:rPr>
            </w:pPr>
            <w:r w:rsidRPr="00C92218">
              <w:rPr>
                <w:lang w:val="it-IT"/>
              </w:rPr>
              <w:t>IntelTM Core®2 Duo E7300 (2.66GHz/1066MHz/3MB L2/375W)</w:t>
            </w:r>
          </w:p>
          <w:p w:rsidR="00A40D96" w:rsidRDefault="00A40D96" w:rsidP="004D75BB">
            <w:r>
              <w:t>OPERATING SYSTEM</w:t>
            </w:r>
          </w:p>
          <w:p w:rsidR="00A40D96" w:rsidRDefault="00A40D96" w:rsidP="004D75BB">
            <w:r>
              <w:t xml:space="preserve">Genuine Windows 7 Business </w:t>
            </w:r>
          </w:p>
          <w:p w:rsidR="00A40D96" w:rsidRDefault="00A40D96" w:rsidP="004D75BB">
            <w:r>
              <w:t>VIDEO CARD</w:t>
            </w:r>
          </w:p>
          <w:p w:rsidR="00A40D96" w:rsidRDefault="00A40D96" w:rsidP="004D75BB">
            <w:r>
              <w:t xml:space="preserve">256MB </w:t>
            </w:r>
            <w:proofErr w:type="spellStart"/>
            <w:r>
              <w:t>PCIe</w:t>
            </w:r>
            <w:proofErr w:type="spellEnd"/>
            <w:r>
              <w:t xml:space="preserve"> x16 </w:t>
            </w:r>
            <w:proofErr w:type="spellStart"/>
            <w:r>
              <w:t>nVidia</w:t>
            </w:r>
            <w:proofErr w:type="spellEnd"/>
            <w:r>
              <w:t xml:space="preserve"> NVS 290, Dual Monitor DVI Capable</w:t>
            </w:r>
          </w:p>
          <w:p w:rsidR="00A40D96" w:rsidRDefault="00A40D96" w:rsidP="004D75BB">
            <w:r>
              <w:t>MEMORY</w:t>
            </w:r>
          </w:p>
          <w:p w:rsidR="00A40D96" w:rsidRDefault="00A40D96" w:rsidP="004D75BB">
            <w:r>
              <w:t>4GB, 800MHz, DDR2 SDRAM Memory, ECC (4 DIMMS)</w:t>
            </w:r>
          </w:p>
          <w:p w:rsidR="00A40D96" w:rsidRDefault="00A40D96" w:rsidP="004D75BB">
            <w:r>
              <w:t>OPTICAL DRIVE</w:t>
            </w:r>
          </w:p>
          <w:p w:rsidR="00A40D96" w:rsidRDefault="00A40D96" w:rsidP="004D75BB">
            <w:r>
              <w:t>16X DVD</w:t>
            </w:r>
            <w:r>
              <w:rPr>
                <w:rFonts w:ascii="Cambria Math" w:hAnsi="Cambria Math" w:cs="Cambria Math"/>
              </w:rPr>
              <w:t>‐</w:t>
            </w:r>
            <w:r>
              <w:rPr>
                <w:rFonts w:cs="Arial"/>
              </w:rPr>
              <w:t xml:space="preserve">ROM with </w:t>
            </w:r>
            <w:proofErr w:type="spellStart"/>
            <w:r>
              <w:rPr>
                <w:rFonts w:cs="Arial"/>
              </w:rPr>
              <w:t>Cyberlink</w:t>
            </w:r>
            <w:proofErr w:type="spellEnd"/>
            <w:r>
              <w:rPr>
                <w:rFonts w:cs="Arial"/>
              </w:rPr>
              <w:t xml:space="preserve"> Power DVDTHARD DRIVE/RAID</w:t>
            </w:r>
          </w:p>
          <w:p w:rsidR="00A40D96" w:rsidRDefault="00A40D96" w:rsidP="004D75BB">
            <w:r>
              <w:t>CONFIGURATION</w:t>
            </w:r>
          </w:p>
          <w:p w:rsidR="00A40D96" w:rsidRDefault="00A40D96" w:rsidP="004D75BB">
            <w:r>
              <w:t>C7, ALL SATA, RAID 1for 2 Hard Drives</w:t>
            </w:r>
          </w:p>
          <w:p w:rsidR="00A40D96" w:rsidRDefault="00A40D96" w:rsidP="004D75BB">
            <w:r>
              <w:t>HARD DRIVE</w:t>
            </w:r>
          </w:p>
          <w:p w:rsidR="00A40D96" w:rsidRDefault="00A40D96" w:rsidP="004D75BB">
            <w:r>
              <w:t xml:space="preserve">160GB SATA 3.0Gb/s with NCQ and 8MB </w:t>
            </w:r>
            <w:proofErr w:type="spellStart"/>
            <w:r>
              <w:t>DataBurst</w:t>
            </w:r>
            <w:proofErr w:type="spellEnd"/>
            <w:r>
              <w:t xml:space="preserve"> Cache</w:t>
            </w:r>
          </w:p>
          <w:p w:rsidR="00A40D96" w:rsidRDefault="00A40D96" w:rsidP="004D75BB">
            <w:r>
              <w:t>2ND HARD DRIVE</w:t>
            </w:r>
          </w:p>
          <w:p w:rsidR="00A40D96" w:rsidRDefault="00A40D96" w:rsidP="004D75BB">
            <w:r>
              <w:t xml:space="preserve">160GB SATA 3.0Gb/s with NCQ and 8MB </w:t>
            </w:r>
            <w:proofErr w:type="spellStart"/>
            <w:r>
              <w:t>DataBurst</w:t>
            </w:r>
            <w:proofErr w:type="spellEnd"/>
            <w:r>
              <w:t xml:space="preserve"> Cache</w:t>
            </w:r>
          </w:p>
          <w:p w:rsidR="00A40D96" w:rsidRDefault="00A40D96" w:rsidP="004D75BB">
            <w:r>
              <w:t>MONITOR</w:t>
            </w:r>
          </w:p>
          <w:p w:rsidR="00A40D96" w:rsidRDefault="00A40D96" w:rsidP="004D75BB">
            <w:r>
              <w:t xml:space="preserve">Dell 22 inch </w:t>
            </w:r>
            <w:proofErr w:type="spellStart"/>
            <w:r>
              <w:t>UltraSharpTM</w:t>
            </w:r>
            <w:proofErr w:type="spellEnd"/>
            <w:r>
              <w:t xml:space="preserve"> 2208FPW Widescreen, Adjustable Stand, VGA/DVI</w:t>
            </w:r>
          </w:p>
          <w:p w:rsidR="00A40D96" w:rsidRDefault="00A40D96" w:rsidP="004D75BB">
            <w:r>
              <w:t>FILE SYSTEM</w:t>
            </w:r>
          </w:p>
          <w:p w:rsidR="00A40D96" w:rsidRDefault="00A40D96" w:rsidP="004D75BB">
            <w:r>
              <w:t>NTFS File System</w:t>
            </w:r>
          </w:p>
          <w:p w:rsidR="00A40D96" w:rsidRDefault="00A40D96" w:rsidP="004D75BB">
            <w:r>
              <w:t>SECURITY</w:t>
            </w:r>
          </w:p>
          <w:p w:rsidR="00A40D96" w:rsidRDefault="00A40D96" w:rsidP="004D75BB">
            <w:r>
              <w:t>McAfee® Total Protection for Small Business, 15 Month or equivalent</w:t>
            </w:r>
          </w:p>
          <w:p w:rsidR="00A40D96" w:rsidRDefault="00A40D96" w:rsidP="004D75BB">
            <w:r>
              <w:t>SYSTEM DOCUMENTATION</w:t>
            </w:r>
          </w:p>
          <w:p w:rsidR="00A40D96" w:rsidRPr="007D7A2D" w:rsidRDefault="00A40D96" w:rsidP="004D75BB">
            <w:r>
              <w:t xml:space="preserve">Resource DVD </w:t>
            </w:r>
            <w:r>
              <w:rPr>
                <w:rFonts w:ascii="Cambria Math" w:hAnsi="Cambria Math" w:cs="Cambria Math"/>
              </w:rPr>
              <w:t>‐</w:t>
            </w:r>
            <w:r>
              <w:rPr>
                <w:rFonts w:cs="Arial"/>
              </w:rPr>
              <w:t xml:space="preserve"> contains Diagnostics and Dr</w:t>
            </w:r>
            <w:r>
              <w:t>ivers</w:t>
            </w:r>
          </w:p>
        </w:tc>
        <w:tc>
          <w:tcPr>
            <w:tcW w:w="1752" w:type="dxa"/>
            <w:vAlign w:val="center"/>
          </w:tcPr>
          <w:p w:rsidR="00A40D96" w:rsidRDefault="00A40D96" w:rsidP="004D75BB">
            <w:pPr>
              <w:jc w:val="left"/>
            </w:pPr>
            <w:r>
              <w:t>Yes/No*</w:t>
            </w:r>
          </w:p>
        </w:tc>
        <w:tc>
          <w:tcPr>
            <w:tcW w:w="2384" w:type="dxa"/>
          </w:tcPr>
          <w:p w:rsidR="00A40D96" w:rsidRPr="0022552C" w:rsidRDefault="00A40D96" w:rsidP="004D75BB">
            <w:pPr>
              <w:rPr>
                <w:rFonts w:cs="Arial"/>
                <w:b/>
              </w:rPr>
            </w:pPr>
          </w:p>
        </w:tc>
        <w:tc>
          <w:tcPr>
            <w:tcW w:w="1956" w:type="dxa"/>
          </w:tcPr>
          <w:p w:rsidR="00A40D96" w:rsidRPr="0022552C" w:rsidRDefault="00A40D96" w:rsidP="004D75BB">
            <w:pPr>
              <w:rPr>
                <w:rFonts w:cs="Arial"/>
                <w:b/>
              </w:rPr>
            </w:pPr>
          </w:p>
        </w:tc>
      </w:tr>
    </w:tbl>
    <w:p w:rsidR="00795A78" w:rsidRDefault="00795A78" w:rsidP="00795A78">
      <w:pPr>
        <w:pStyle w:val="Nadpis3"/>
        <w:numPr>
          <w:ilvl w:val="2"/>
          <w:numId w:val="73"/>
        </w:numPr>
      </w:pPr>
      <w:bookmarkStart w:id="15" w:name="_Toc309812471"/>
      <w:r>
        <w:lastRenderedPageBreak/>
        <w:t xml:space="preserve">SRW </w:t>
      </w:r>
      <w:proofErr w:type="spellStart"/>
      <w:r>
        <w:t>Labware</w:t>
      </w:r>
      <w:proofErr w:type="spellEnd"/>
      <w:r>
        <w:t xml:space="preserve"> Storage</w:t>
      </w:r>
      <w:r w:rsidR="005F2B5A">
        <w:t xml:space="preserve"> and Handling</w:t>
      </w:r>
      <w:r>
        <w:t xml:space="preserve"> Requirements</w:t>
      </w:r>
      <w:bookmarkEnd w:id="15"/>
    </w:p>
    <w:p w:rsidR="00790328" w:rsidRPr="00790328" w:rsidRDefault="00795A78" w:rsidP="00790328">
      <w:pPr>
        <w:pStyle w:val="Nadpis4"/>
      </w:pPr>
      <w:r w:rsidRPr="0091069C">
        <w:t>Ambient, non-random access stackers for simple loading/unloading of SBS-</w:t>
      </w:r>
      <w:r w:rsidR="00D322E5">
        <w:t>f</w:t>
      </w:r>
      <w:r w:rsidR="009A4925">
        <w:t>ormat</w:t>
      </w:r>
      <w:r w:rsidRPr="0091069C">
        <w:t xml:space="preserve"> </w:t>
      </w:r>
      <w:proofErr w:type="spellStart"/>
      <w:r w:rsidRPr="0091069C">
        <w:t>labware</w:t>
      </w:r>
      <w:proofErr w:type="spellEnd"/>
    </w:p>
    <w:p w:rsidR="0095649B" w:rsidRPr="00E06D0B" w:rsidRDefault="00E06D0B" w:rsidP="00E06D0B">
      <w:pPr>
        <w:numPr>
          <w:ilvl w:val="0"/>
          <w:numId w:val="74"/>
        </w:numPr>
        <w:spacing w:before="0"/>
        <w:rPr>
          <w:rFonts w:cs="Arial"/>
        </w:rPr>
      </w:pPr>
      <w:r>
        <w:rPr>
          <w:rFonts w:cs="Arial"/>
        </w:rPr>
        <w:t>The vendor must propose device(s) to provide the following features and account for the hardware and software integration to the overall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4"/>
        <w:gridCol w:w="1788"/>
        <w:gridCol w:w="2480"/>
        <w:gridCol w:w="2064"/>
      </w:tblGrid>
      <w:tr w:rsidR="00A40D96" w:rsidRPr="0022552C" w:rsidTr="00A40D96">
        <w:tc>
          <w:tcPr>
            <w:tcW w:w="3244" w:type="dxa"/>
          </w:tcPr>
          <w:p w:rsidR="00A40D96" w:rsidRPr="0022552C" w:rsidRDefault="00A40D96" w:rsidP="0018565E">
            <w:pPr>
              <w:rPr>
                <w:rFonts w:cs="Arial"/>
                <w:b/>
              </w:rPr>
            </w:pPr>
            <w:r w:rsidRPr="0022552C">
              <w:rPr>
                <w:rFonts w:cs="Arial"/>
                <w:b/>
              </w:rPr>
              <w:t>Requirement</w:t>
            </w:r>
          </w:p>
        </w:tc>
        <w:tc>
          <w:tcPr>
            <w:tcW w:w="1788" w:type="dxa"/>
          </w:tcPr>
          <w:p w:rsidR="00A40D96" w:rsidRPr="0022552C" w:rsidRDefault="00A40D96" w:rsidP="0018565E">
            <w:pPr>
              <w:rPr>
                <w:rFonts w:cs="Arial"/>
                <w:b/>
              </w:rPr>
            </w:pPr>
            <w:r w:rsidRPr="0022552C">
              <w:rPr>
                <w:rFonts w:cs="Arial"/>
                <w:b/>
              </w:rPr>
              <w:t>Vendor Response</w:t>
            </w:r>
          </w:p>
        </w:tc>
        <w:tc>
          <w:tcPr>
            <w:tcW w:w="2480" w:type="dxa"/>
          </w:tcPr>
          <w:p w:rsidR="00A40D96" w:rsidRPr="0022552C" w:rsidRDefault="00A40D96" w:rsidP="0018565E">
            <w:pPr>
              <w:rPr>
                <w:rFonts w:cs="Arial"/>
                <w:b/>
              </w:rPr>
            </w:pPr>
            <w:r w:rsidRPr="0022552C">
              <w:rPr>
                <w:rFonts w:cs="Arial"/>
                <w:b/>
              </w:rPr>
              <w:t xml:space="preserve">Vendor </w:t>
            </w:r>
            <w:r>
              <w:rPr>
                <w:rFonts w:cs="Arial"/>
                <w:b/>
              </w:rPr>
              <w:t>Description</w:t>
            </w:r>
          </w:p>
        </w:tc>
        <w:tc>
          <w:tcPr>
            <w:tcW w:w="2064"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244" w:type="dxa"/>
          </w:tcPr>
          <w:p w:rsidR="00A40D96" w:rsidRPr="00917F10" w:rsidRDefault="00A40D96" w:rsidP="0018565E">
            <w:pPr>
              <w:spacing w:before="0"/>
              <w:rPr>
                <w:rFonts w:cs="Arial"/>
              </w:rPr>
            </w:pPr>
            <w:r w:rsidRPr="00917F10">
              <w:rPr>
                <w:rFonts w:cs="Arial"/>
              </w:rPr>
              <w:t>Minimum one device instance. The bidder must propose the number of devices consistent with overall throughput and capacity requirements.</w:t>
            </w:r>
          </w:p>
        </w:tc>
        <w:tc>
          <w:tcPr>
            <w:tcW w:w="1788" w:type="dxa"/>
          </w:tcPr>
          <w:p w:rsidR="00A40D96" w:rsidRPr="00917F10" w:rsidRDefault="00A40D96" w:rsidP="0018565E">
            <w:pPr>
              <w:rPr>
                <w:rFonts w:cs="Arial"/>
              </w:rPr>
            </w:pPr>
            <w:r w:rsidRPr="00917F10">
              <w:rPr>
                <w:rFonts w:cs="Arial"/>
              </w:rPr>
              <w:t>State number of devices*</w:t>
            </w:r>
          </w:p>
        </w:tc>
        <w:tc>
          <w:tcPr>
            <w:tcW w:w="2480" w:type="dxa"/>
          </w:tcPr>
          <w:p w:rsidR="00A40D96" w:rsidRPr="00917F10" w:rsidRDefault="00A40D96" w:rsidP="0018565E">
            <w:pPr>
              <w:rPr>
                <w:rFonts w:cs="Arial"/>
              </w:rPr>
            </w:pPr>
          </w:p>
        </w:tc>
        <w:tc>
          <w:tcPr>
            <w:tcW w:w="2064" w:type="dxa"/>
          </w:tcPr>
          <w:p w:rsidR="00A40D96" w:rsidRPr="00917F10" w:rsidRDefault="002423A1" w:rsidP="0018565E">
            <w:pPr>
              <w:rPr>
                <w:rFonts w:cs="Arial"/>
              </w:rPr>
            </w:pPr>
            <w:r>
              <w:rPr>
                <w:rFonts w:cs="Arial"/>
              </w:rPr>
              <w:t>1</w:t>
            </w:r>
            <w:r w:rsidR="00C70269">
              <w:rPr>
                <w:rFonts w:cs="Arial"/>
              </w:rPr>
              <w:t xml:space="preserve"> / b</w:t>
            </w:r>
          </w:p>
        </w:tc>
      </w:tr>
      <w:tr w:rsidR="00A40D96" w:rsidRPr="0022552C" w:rsidTr="00A40D96">
        <w:tc>
          <w:tcPr>
            <w:tcW w:w="3244" w:type="dxa"/>
          </w:tcPr>
          <w:p w:rsidR="00A40D96" w:rsidRPr="00917F10" w:rsidRDefault="00A40D96" w:rsidP="002D425A">
            <w:pPr>
              <w:spacing w:before="0"/>
              <w:rPr>
                <w:rFonts w:cs="Arial"/>
              </w:rPr>
            </w:pPr>
            <w:r w:rsidRPr="00917F10">
              <w:rPr>
                <w:rFonts w:cs="Arial"/>
              </w:rPr>
              <w:t>It must be possible to store a minimum of 700 384-well plates (Sample Height 14.4mm)</w:t>
            </w:r>
            <w:r>
              <w:rPr>
                <w:rFonts w:cs="Arial"/>
              </w:rPr>
              <w:t xml:space="preserve"> in non-random access stackers</w:t>
            </w:r>
          </w:p>
        </w:tc>
        <w:tc>
          <w:tcPr>
            <w:tcW w:w="1788" w:type="dxa"/>
          </w:tcPr>
          <w:p w:rsidR="00A40D96" w:rsidRPr="00917F10" w:rsidRDefault="00A40D96" w:rsidP="0018565E">
            <w:pPr>
              <w:rPr>
                <w:rFonts w:cs="Arial"/>
              </w:rPr>
            </w:pPr>
            <w:r w:rsidRPr="00917F10">
              <w:rPr>
                <w:rFonts w:cs="Arial"/>
              </w:rPr>
              <w:t>Yes/No*</w:t>
            </w:r>
          </w:p>
          <w:p w:rsidR="00A40D96" w:rsidRPr="00917F10" w:rsidRDefault="00A40D96" w:rsidP="002D425A">
            <w:pPr>
              <w:rPr>
                <w:rFonts w:cs="Arial"/>
              </w:rPr>
            </w:pPr>
            <w:r w:rsidRPr="00917F10">
              <w:rPr>
                <w:rFonts w:cs="Arial"/>
              </w:rPr>
              <w:t>State plate capacity</w:t>
            </w:r>
          </w:p>
        </w:tc>
        <w:tc>
          <w:tcPr>
            <w:tcW w:w="2480" w:type="dxa"/>
          </w:tcPr>
          <w:p w:rsidR="00A40D96" w:rsidRPr="00917F10" w:rsidRDefault="00A40D96" w:rsidP="0018565E">
            <w:pPr>
              <w:rPr>
                <w:rFonts w:cs="Arial"/>
              </w:rPr>
            </w:pPr>
          </w:p>
        </w:tc>
        <w:tc>
          <w:tcPr>
            <w:tcW w:w="2064" w:type="dxa"/>
          </w:tcPr>
          <w:p w:rsidR="00A40D96" w:rsidRPr="00917F10" w:rsidRDefault="00C523B0" w:rsidP="0018565E">
            <w:pPr>
              <w:rPr>
                <w:rFonts w:cs="Arial"/>
              </w:rPr>
            </w:pPr>
            <w:r>
              <w:rPr>
                <w:rFonts w:cs="Arial"/>
              </w:rPr>
              <w:t>3</w:t>
            </w:r>
            <w:r w:rsidR="00C70269">
              <w:rPr>
                <w:rFonts w:cs="Arial"/>
              </w:rPr>
              <w:t xml:space="preserve"> / b</w:t>
            </w:r>
          </w:p>
        </w:tc>
      </w:tr>
      <w:tr w:rsidR="00A40D96" w:rsidRPr="0022552C" w:rsidTr="00A40D96">
        <w:tc>
          <w:tcPr>
            <w:tcW w:w="3244" w:type="dxa"/>
          </w:tcPr>
          <w:p w:rsidR="00A40D96" w:rsidRPr="00917F10" w:rsidRDefault="00A40D96" w:rsidP="007B437B">
            <w:pPr>
              <w:autoSpaceDE w:val="0"/>
              <w:autoSpaceDN w:val="0"/>
              <w:adjustRightInd w:val="0"/>
              <w:spacing w:after="0"/>
              <w:jc w:val="left"/>
              <w:rPr>
                <w:rFonts w:cs="Arial"/>
              </w:rPr>
            </w:pPr>
            <w:r>
              <w:rPr>
                <w:rFonts w:cs="Arial"/>
              </w:rPr>
              <w:t>Must have a</w:t>
            </w:r>
            <w:r w:rsidRPr="003C4AB6">
              <w:rPr>
                <w:rFonts w:cs="Arial"/>
              </w:rPr>
              <w:t>utomatic plate ha</w:t>
            </w:r>
            <w:r>
              <w:rPr>
                <w:rFonts w:cs="Arial"/>
              </w:rPr>
              <w:t>ndling system (lift system and p</w:t>
            </w:r>
            <w:r w:rsidRPr="003C4AB6">
              <w:rPr>
                <w:rFonts w:cs="Arial"/>
              </w:rPr>
              <w:t>late-handler or comparable system)</w:t>
            </w:r>
            <w:r>
              <w:rPr>
                <w:rFonts w:cs="Arial"/>
              </w:rPr>
              <w:t>.</w:t>
            </w:r>
          </w:p>
        </w:tc>
        <w:tc>
          <w:tcPr>
            <w:tcW w:w="1788" w:type="dxa"/>
          </w:tcPr>
          <w:p w:rsidR="00A40D96" w:rsidRPr="00917F10" w:rsidRDefault="00A40D96" w:rsidP="0018565E">
            <w:pPr>
              <w:rPr>
                <w:rFonts w:cs="Arial"/>
              </w:rPr>
            </w:pPr>
            <w:r>
              <w:rPr>
                <w:rFonts w:cs="Arial"/>
              </w:rPr>
              <w:t>Yes/No*</w:t>
            </w:r>
          </w:p>
        </w:tc>
        <w:tc>
          <w:tcPr>
            <w:tcW w:w="2480" w:type="dxa"/>
          </w:tcPr>
          <w:p w:rsidR="00A40D96" w:rsidRPr="00917F10" w:rsidRDefault="00A40D96" w:rsidP="0018565E">
            <w:pPr>
              <w:rPr>
                <w:rFonts w:cs="Arial"/>
              </w:rPr>
            </w:pPr>
          </w:p>
        </w:tc>
        <w:tc>
          <w:tcPr>
            <w:tcW w:w="2064" w:type="dxa"/>
          </w:tcPr>
          <w:p w:rsidR="00A40D96" w:rsidRPr="00917F10" w:rsidRDefault="00A40D96" w:rsidP="0018565E">
            <w:pPr>
              <w:rPr>
                <w:rFonts w:cs="Arial"/>
              </w:rPr>
            </w:pPr>
          </w:p>
        </w:tc>
      </w:tr>
      <w:tr w:rsidR="00A40D96" w:rsidRPr="0022552C" w:rsidTr="00A40D96">
        <w:tc>
          <w:tcPr>
            <w:tcW w:w="3244" w:type="dxa"/>
          </w:tcPr>
          <w:p w:rsidR="00A40D96" w:rsidRPr="00917F10" w:rsidRDefault="00A40D96" w:rsidP="00790328">
            <w:pPr>
              <w:spacing w:before="0"/>
              <w:rPr>
                <w:rFonts w:cs="Arial"/>
              </w:rPr>
            </w:pPr>
            <w:r w:rsidRPr="00917F10">
              <w:rPr>
                <w:rFonts w:cs="Arial"/>
              </w:rPr>
              <w:t>Plate storage/retrieval time should be a maximum of 15 seconds.</w:t>
            </w:r>
          </w:p>
        </w:tc>
        <w:tc>
          <w:tcPr>
            <w:tcW w:w="1788" w:type="dxa"/>
          </w:tcPr>
          <w:p w:rsidR="00A40D96" w:rsidRPr="00917F10" w:rsidRDefault="00A40D96" w:rsidP="0018565E">
            <w:pPr>
              <w:rPr>
                <w:rFonts w:cs="Arial"/>
              </w:rPr>
            </w:pPr>
            <w:r w:rsidRPr="00917F10">
              <w:rPr>
                <w:rFonts w:cs="Arial"/>
              </w:rPr>
              <w:t>State retrieval time</w:t>
            </w:r>
          </w:p>
        </w:tc>
        <w:tc>
          <w:tcPr>
            <w:tcW w:w="2480" w:type="dxa"/>
          </w:tcPr>
          <w:p w:rsidR="00A40D96" w:rsidRPr="00917F10" w:rsidRDefault="00A40D96" w:rsidP="0018565E">
            <w:pPr>
              <w:rPr>
                <w:rFonts w:cs="Arial"/>
              </w:rPr>
            </w:pPr>
          </w:p>
        </w:tc>
        <w:tc>
          <w:tcPr>
            <w:tcW w:w="2064" w:type="dxa"/>
          </w:tcPr>
          <w:p w:rsidR="00A40D96" w:rsidRPr="00917F10" w:rsidRDefault="002423A1" w:rsidP="0018565E">
            <w:pPr>
              <w:rPr>
                <w:rFonts w:cs="Arial"/>
              </w:rPr>
            </w:pPr>
            <w:r>
              <w:rPr>
                <w:rFonts w:cs="Arial"/>
              </w:rPr>
              <w:t>1</w:t>
            </w:r>
            <w:r w:rsidR="00C70269">
              <w:rPr>
                <w:rFonts w:cs="Arial"/>
              </w:rPr>
              <w:t xml:space="preserve"> / c</w:t>
            </w:r>
          </w:p>
        </w:tc>
      </w:tr>
      <w:tr w:rsidR="00A40D96" w:rsidRPr="0022552C" w:rsidTr="00A40D96">
        <w:tc>
          <w:tcPr>
            <w:tcW w:w="3244" w:type="dxa"/>
          </w:tcPr>
          <w:p w:rsidR="00A40D96" w:rsidRPr="00917F10" w:rsidRDefault="00A40D96" w:rsidP="001E4182">
            <w:pPr>
              <w:spacing w:before="0"/>
              <w:rPr>
                <w:rFonts w:cs="Arial"/>
              </w:rPr>
            </w:pPr>
            <w:r w:rsidRPr="00917F10">
              <w:rPr>
                <w:rFonts w:cs="Arial"/>
              </w:rPr>
              <w:t>Rapid, self-inventorying barcode feature to integrate with scheduling software ordering process. The time taken to inventory 700 384 well plates (Sample Height 14.4mm) should be no greater than 4 minutes.</w:t>
            </w:r>
          </w:p>
        </w:tc>
        <w:tc>
          <w:tcPr>
            <w:tcW w:w="1788" w:type="dxa"/>
          </w:tcPr>
          <w:p w:rsidR="00A40D96" w:rsidRPr="00917F10" w:rsidRDefault="00A40D96" w:rsidP="0018565E">
            <w:pPr>
              <w:rPr>
                <w:rFonts w:cs="Arial"/>
              </w:rPr>
            </w:pPr>
            <w:r w:rsidRPr="00917F10">
              <w:rPr>
                <w:rFonts w:cs="Arial"/>
              </w:rPr>
              <w:t>State time to scan 700 384-well plates</w:t>
            </w:r>
          </w:p>
        </w:tc>
        <w:tc>
          <w:tcPr>
            <w:tcW w:w="2480" w:type="dxa"/>
          </w:tcPr>
          <w:p w:rsidR="00A40D96" w:rsidRPr="00917F10" w:rsidRDefault="00A40D96" w:rsidP="0018565E">
            <w:pPr>
              <w:rPr>
                <w:rFonts w:cs="Arial"/>
              </w:rPr>
            </w:pPr>
          </w:p>
        </w:tc>
        <w:tc>
          <w:tcPr>
            <w:tcW w:w="2064" w:type="dxa"/>
          </w:tcPr>
          <w:p w:rsidR="00A40D96" w:rsidRPr="00917F10" w:rsidRDefault="002423A1" w:rsidP="0018565E">
            <w:pPr>
              <w:rPr>
                <w:rFonts w:cs="Arial"/>
              </w:rPr>
            </w:pPr>
            <w:r>
              <w:rPr>
                <w:rFonts w:cs="Arial"/>
              </w:rPr>
              <w:t>1</w:t>
            </w:r>
            <w:r w:rsidR="00C70269">
              <w:rPr>
                <w:rFonts w:cs="Arial"/>
              </w:rPr>
              <w:t xml:space="preserve"> / c</w:t>
            </w:r>
          </w:p>
        </w:tc>
      </w:tr>
      <w:tr w:rsidR="00A40D96" w:rsidRPr="0022552C" w:rsidTr="00A40D96">
        <w:tc>
          <w:tcPr>
            <w:tcW w:w="3244" w:type="dxa"/>
          </w:tcPr>
          <w:p w:rsidR="00A40D96" w:rsidRPr="0091069C" w:rsidRDefault="00A40D96" w:rsidP="00790328">
            <w:pPr>
              <w:spacing w:before="0"/>
              <w:rPr>
                <w:rFonts w:cs="Arial"/>
              </w:rPr>
            </w:pPr>
            <w:r w:rsidRPr="0091069C">
              <w:rPr>
                <w:rFonts w:cs="Arial"/>
              </w:rPr>
              <w:t xml:space="preserve">Removable stackers to permit swift exchange of processed </w:t>
            </w:r>
            <w:proofErr w:type="spellStart"/>
            <w:r w:rsidRPr="0091069C">
              <w:rPr>
                <w:rFonts w:cs="Arial"/>
              </w:rPr>
              <w:t>labware</w:t>
            </w:r>
            <w:proofErr w:type="spellEnd"/>
            <w:r w:rsidRPr="0091069C">
              <w:rPr>
                <w:rFonts w:cs="Arial"/>
              </w:rPr>
              <w:t xml:space="preserve"> with fresh </w:t>
            </w:r>
            <w:proofErr w:type="spellStart"/>
            <w:r w:rsidRPr="0091069C">
              <w:rPr>
                <w:rFonts w:cs="Arial"/>
              </w:rPr>
              <w:t>labwar</w:t>
            </w:r>
            <w:r>
              <w:rPr>
                <w:rFonts w:cs="Arial"/>
              </w:rPr>
              <w:t>e</w:t>
            </w:r>
            <w:proofErr w:type="spellEnd"/>
          </w:p>
        </w:tc>
        <w:tc>
          <w:tcPr>
            <w:tcW w:w="1788" w:type="dxa"/>
          </w:tcPr>
          <w:p w:rsidR="00A40D96" w:rsidRDefault="00A40D96" w:rsidP="0018565E">
            <w:pPr>
              <w:rPr>
                <w:rFonts w:cs="Arial"/>
              </w:rPr>
            </w:pPr>
            <w:r>
              <w:rPr>
                <w:rFonts w:cs="Arial"/>
              </w:rPr>
              <w:t>Yes/No*</w:t>
            </w:r>
          </w:p>
        </w:tc>
        <w:tc>
          <w:tcPr>
            <w:tcW w:w="2480" w:type="dxa"/>
          </w:tcPr>
          <w:p w:rsidR="00A40D96" w:rsidRDefault="00A40D96" w:rsidP="0018565E">
            <w:pPr>
              <w:rPr>
                <w:rFonts w:cs="Arial"/>
              </w:rPr>
            </w:pPr>
          </w:p>
        </w:tc>
        <w:tc>
          <w:tcPr>
            <w:tcW w:w="2064" w:type="dxa"/>
          </w:tcPr>
          <w:p w:rsidR="00A40D96" w:rsidRDefault="00A40D96" w:rsidP="0018565E">
            <w:pPr>
              <w:rPr>
                <w:rFonts w:cs="Arial"/>
              </w:rPr>
            </w:pPr>
          </w:p>
        </w:tc>
      </w:tr>
      <w:tr w:rsidR="00A40D96" w:rsidRPr="0022552C" w:rsidTr="00A40D96">
        <w:tc>
          <w:tcPr>
            <w:tcW w:w="3244" w:type="dxa"/>
          </w:tcPr>
          <w:p w:rsidR="00A40D96" w:rsidRPr="003E0CDD" w:rsidRDefault="00A40D96" w:rsidP="007F1BE9">
            <w:pPr>
              <w:rPr>
                <w:rFonts w:cs="Arial"/>
              </w:rPr>
            </w:pPr>
            <w:r>
              <w:rPr>
                <w:rFonts w:cs="Arial"/>
              </w:rPr>
              <w:t>Integration (hardware and software) for minimum one device instance. The bidder must account for the number of devices consistent with overall throughput and capacity requirements.</w:t>
            </w:r>
          </w:p>
        </w:tc>
        <w:tc>
          <w:tcPr>
            <w:tcW w:w="1788" w:type="dxa"/>
          </w:tcPr>
          <w:p w:rsidR="00A40D96" w:rsidRPr="001F4CD4" w:rsidRDefault="00A40D96" w:rsidP="007F1BE9">
            <w:pPr>
              <w:rPr>
                <w:rFonts w:cs="Arial"/>
              </w:rPr>
            </w:pPr>
            <w:r w:rsidRPr="001F4CD4">
              <w:rPr>
                <w:rFonts w:cs="Arial"/>
              </w:rPr>
              <w:t>Yes/No</w:t>
            </w:r>
            <w:r>
              <w:rPr>
                <w:rFonts w:cs="Arial"/>
              </w:rPr>
              <w:t>*</w:t>
            </w:r>
          </w:p>
        </w:tc>
        <w:tc>
          <w:tcPr>
            <w:tcW w:w="2480" w:type="dxa"/>
          </w:tcPr>
          <w:p w:rsidR="00A40D96" w:rsidRDefault="00A40D96" w:rsidP="0018565E">
            <w:pPr>
              <w:rPr>
                <w:rFonts w:cs="Arial"/>
              </w:rPr>
            </w:pPr>
          </w:p>
        </w:tc>
        <w:tc>
          <w:tcPr>
            <w:tcW w:w="2064" w:type="dxa"/>
          </w:tcPr>
          <w:p w:rsidR="00A40D96" w:rsidRDefault="00A40D96" w:rsidP="0018565E">
            <w:pPr>
              <w:rPr>
                <w:rFonts w:cs="Arial"/>
              </w:rPr>
            </w:pPr>
          </w:p>
        </w:tc>
      </w:tr>
    </w:tbl>
    <w:p w:rsidR="00795A78" w:rsidRDefault="00795A78" w:rsidP="00795A78">
      <w:pPr>
        <w:pStyle w:val="Nadpis4"/>
      </w:pPr>
      <w:r w:rsidRPr="0091069C">
        <w:t>Ambient, random access stackers for loading/unloading of SBS-</w:t>
      </w:r>
      <w:r w:rsidR="00D322E5">
        <w:t>f</w:t>
      </w:r>
      <w:r w:rsidR="009A4925">
        <w:t>ormat</w:t>
      </w:r>
      <w:r w:rsidRPr="0091069C">
        <w:t xml:space="preserve"> </w:t>
      </w:r>
      <w:proofErr w:type="spellStart"/>
      <w:r w:rsidRPr="0091069C">
        <w:t>labware</w:t>
      </w:r>
      <w:proofErr w:type="spellEnd"/>
    </w:p>
    <w:p w:rsidR="00E06D0B" w:rsidRPr="00E06D0B" w:rsidRDefault="00E06D0B" w:rsidP="00E06D0B">
      <w:pPr>
        <w:numPr>
          <w:ilvl w:val="0"/>
          <w:numId w:val="74"/>
        </w:numPr>
        <w:spacing w:before="0"/>
        <w:rPr>
          <w:rFonts w:cs="Arial"/>
        </w:rPr>
      </w:pPr>
      <w:r>
        <w:rPr>
          <w:rFonts w:cs="Arial"/>
        </w:rPr>
        <w:t>The vendor must propose device(s) to provide the following features and account for the hardware and software integration to the overall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1958"/>
        <w:gridCol w:w="2437"/>
        <w:gridCol w:w="1996"/>
      </w:tblGrid>
      <w:tr w:rsidR="00A40D96" w:rsidRPr="0022552C" w:rsidTr="00A40D96">
        <w:tc>
          <w:tcPr>
            <w:tcW w:w="3185" w:type="dxa"/>
            <w:vAlign w:val="center"/>
          </w:tcPr>
          <w:p w:rsidR="00A40D96" w:rsidRPr="0022552C" w:rsidRDefault="00A40D96" w:rsidP="00D373EF">
            <w:pPr>
              <w:jc w:val="left"/>
              <w:rPr>
                <w:rFonts w:cs="Arial"/>
                <w:b/>
              </w:rPr>
            </w:pPr>
            <w:r w:rsidRPr="0022552C">
              <w:rPr>
                <w:rFonts w:cs="Arial"/>
                <w:b/>
              </w:rPr>
              <w:t>Requirement</w:t>
            </w:r>
          </w:p>
        </w:tc>
        <w:tc>
          <w:tcPr>
            <w:tcW w:w="1958" w:type="dxa"/>
            <w:vAlign w:val="center"/>
          </w:tcPr>
          <w:p w:rsidR="00A40D96" w:rsidRPr="0022552C" w:rsidRDefault="00A40D96" w:rsidP="00D373EF">
            <w:pPr>
              <w:jc w:val="left"/>
              <w:rPr>
                <w:rFonts w:cs="Arial"/>
                <w:b/>
              </w:rPr>
            </w:pPr>
            <w:r w:rsidRPr="0022552C">
              <w:rPr>
                <w:rFonts w:cs="Arial"/>
                <w:b/>
              </w:rPr>
              <w:t>Vendor Response</w:t>
            </w:r>
          </w:p>
        </w:tc>
        <w:tc>
          <w:tcPr>
            <w:tcW w:w="2437" w:type="dxa"/>
            <w:vAlign w:val="center"/>
          </w:tcPr>
          <w:p w:rsidR="00A40D96" w:rsidRPr="0022552C" w:rsidRDefault="00A40D96" w:rsidP="00D373EF">
            <w:pPr>
              <w:jc w:val="left"/>
              <w:rPr>
                <w:rFonts w:cs="Arial"/>
                <w:b/>
              </w:rPr>
            </w:pPr>
            <w:r w:rsidRPr="0022552C">
              <w:rPr>
                <w:rFonts w:cs="Arial"/>
                <w:b/>
              </w:rPr>
              <w:t xml:space="preserve">Vendor </w:t>
            </w:r>
            <w:r>
              <w:rPr>
                <w:rFonts w:cs="Arial"/>
                <w:b/>
              </w:rPr>
              <w:t>Description</w:t>
            </w:r>
          </w:p>
        </w:tc>
        <w:tc>
          <w:tcPr>
            <w:tcW w:w="1996" w:type="dxa"/>
          </w:tcPr>
          <w:p w:rsidR="00A40D96" w:rsidRPr="00863F23" w:rsidRDefault="00A40D96" w:rsidP="00A40D96">
            <w:pPr>
              <w:jc w:val="left"/>
              <w:rPr>
                <w:b/>
                <w:color w:val="000000" w:themeColor="text1"/>
              </w:rPr>
            </w:pPr>
            <w:r w:rsidRPr="00863F23">
              <w:rPr>
                <w:b/>
                <w:color w:val="000000" w:themeColor="text1"/>
              </w:rPr>
              <w:t xml:space="preserve">Weight / type of </w:t>
            </w:r>
            <w:r w:rsidRPr="00863F23">
              <w:rPr>
                <w:b/>
                <w:color w:val="000000" w:themeColor="text1"/>
              </w:rPr>
              <w:lastRenderedPageBreak/>
              <w:t>parameter</w:t>
            </w:r>
          </w:p>
        </w:tc>
      </w:tr>
      <w:tr w:rsidR="00A40D96" w:rsidRPr="0022552C" w:rsidTr="00A40D96">
        <w:tc>
          <w:tcPr>
            <w:tcW w:w="3185" w:type="dxa"/>
          </w:tcPr>
          <w:p w:rsidR="00A40D96" w:rsidRDefault="00A40D96" w:rsidP="000A680A">
            <w:pPr>
              <w:spacing w:before="0"/>
              <w:rPr>
                <w:rFonts w:cs="Arial"/>
              </w:rPr>
            </w:pPr>
            <w:r>
              <w:rPr>
                <w:rFonts w:cs="Arial"/>
              </w:rPr>
              <w:lastRenderedPageBreak/>
              <w:t>Minimum one device instance. The bidder must propose the number of devices consistent with overall throughput and capacity requirements.</w:t>
            </w:r>
          </w:p>
        </w:tc>
        <w:tc>
          <w:tcPr>
            <w:tcW w:w="1958" w:type="dxa"/>
          </w:tcPr>
          <w:p w:rsidR="00A40D96" w:rsidRDefault="00A40D96" w:rsidP="0018565E">
            <w:pPr>
              <w:rPr>
                <w:rFonts w:cs="Arial"/>
              </w:rPr>
            </w:pPr>
            <w:r>
              <w:rPr>
                <w:rFonts w:cs="Arial"/>
              </w:rPr>
              <w:t>State number of devices*</w:t>
            </w:r>
          </w:p>
        </w:tc>
        <w:tc>
          <w:tcPr>
            <w:tcW w:w="2437" w:type="dxa"/>
          </w:tcPr>
          <w:p w:rsidR="00A40D96" w:rsidRDefault="00A40D96" w:rsidP="0018565E">
            <w:pPr>
              <w:rPr>
                <w:rFonts w:cs="Arial"/>
              </w:rPr>
            </w:pPr>
          </w:p>
        </w:tc>
        <w:tc>
          <w:tcPr>
            <w:tcW w:w="1996" w:type="dxa"/>
          </w:tcPr>
          <w:p w:rsidR="00A40D96" w:rsidRDefault="00860B2C" w:rsidP="0018565E">
            <w:pPr>
              <w:rPr>
                <w:rFonts w:cs="Arial"/>
              </w:rPr>
            </w:pPr>
            <w:r>
              <w:rPr>
                <w:rFonts w:cs="Arial"/>
              </w:rPr>
              <w:t>1</w:t>
            </w:r>
            <w:r w:rsidR="00C70269">
              <w:rPr>
                <w:rFonts w:cs="Arial"/>
              </w:rPr>
              <w:t xml:space="preserve"> / b</w:t>
            </w:r>
          </w:p>
        </w:tc>
      </w:tr>
      <w:tr w:rsidR="00A40D96" w:rsidRPr="0022552C" w:rsidTr="00A40D96">
        <w:tc>
          <w:tcPr>
            <w:tcW w:w="3185" w:type="dxa"/>
            <w:vAlign w:val="center"/>
          </w:tcPr>
          <w:p w:rsidR="00A40D96" w:rsidRPr="00917F10" w:rsidRDefault="00A40D96" w:rsidP="002D425A">
            <w:pPr>
              <w:spacing w:before="0"/>
              <w:jc w:val="left"/>
              <w:rPr>
                <w:rFonts w:cs="Arial"/>
              </w:rPr>
            </w:pPr>
            <w:r w:rsidRPr="00917F10">
              <w:rPr>
                <w:rFonts w:cs="Arial"/>
              </w:rPr>
              <w:t>It must be possible to store a minimum of 900 1536-</w:t>
            </w:r>
            <w:r>
              <w:rPr>
                <w:rFonts w:cs="Arial"/>
              </w:rPr>
              <w:t>well plates, sample height 11mm in random access stackers</w:t>
            </w:r>
          </w:p>
        </w:tc>
        <w:tc>
          <w:tcPr>
            <w:tcW w:w="1958" w:type="dxa"/>
            <w:vAlign w:val="center"/>
          </w:tcPr>
          <w:p w:rsidR="00A40D96" w:rsidRPr="00917F10" w:rsidRDefault="00A40D96" w:rsidP="00D373EF">
            <w:pPr>
              <w:jc w:val="left"/>
              <w:rPr>
                <w:rFonts w:cs="Arial"/>
              </w:rPr>
            </w:pPr>
            <w:r w:rsidRPr="00917F10">
              <w:rPr>
                <w:rFonts w:cs="Arial"/>
              </w:rPr>
              <w:t>Yes/No*</w:t>
            </w:r>
          </w:p>
          <w:p w:rsidR="00A40D96" w:rsidRPr="00917F10" w:rsidRDefault="00A40D96" w:rsidP="002D425A">
            <w:pPr>
              <w:jc w:val="left"/>
              <w:rPr>
                <w:rFonts w:cs="Arial"/>
              </w:rPr>
            </w:pPr>
            <w:r w:rsidRPr="00917F10">
              <w:rPr>
                <w:rFonts w:cs="Arial"/>
              </w:rPr>
              <w:t>State plate capacity</w:t>
            </w:r>
          </w:p>
        </w:tc>
        <w:tc>
          <w:tcPr>
            <w:tcW w:w="2437" w:type="dxa"/>
            <w:vAlign w:val="center"/>
          </w:tcPr>
          <w:p w:rsidR="00A40D96" w:rsidRPr="00917F10" w:rsidRDefault="00A40D96" w:rsidP="00D373EF">
            <w:pPr>
              <w:jc w:val="left"/>
              <w:rPr>
                <w:rFonts w:cs="Arial"/>
              </w:rPr>
            </w:pPr>
          </w:p>
        </w:tc>
        <w:tc>
          <w:tcPr>
            <w:tcW w:w="1996" w:type="dxa"/>
          </w:tcPr>
          <w:p w:rsidR="00A40D96" w:rsidRPr="00917F10" w:rsidRDefault="00C523B0" w:rsidP="00D373EF">
            <w:pPr>
              <w:jc w:val="left"/>
              <w:rPr>
                <w:rFonts w:cs="Arial"/>
              </w:rPr>
            </w:pPr>
            <w:r>
              <w:rPr>
                <w:rFonts w:cs="Arial"/>
              </w:rPr>
              <w:t>3</w:t>
            </w:r>
            <w:r w:rsidR="00C70269">
              <w:rPr>
                <w:rFonts w:cs="Arial"/>
              </w:rPr>
              <w:t xml:space="preserve"> / b</w:t>
            </w:r>
          </w:p>
        </w:tc>
      </w:tr>
      <w:tr w:rsidR="00A40D96" w:rsidRPr="0022552C" w:rsidTr="00A40D96">
        <w:tc>
          <w:tcPr>
            <w:tcW w:w="3185" w:type="dxa"/>
          </w:tcPr>
          <w:p w:rsidR="00A40D96" w:rsidRPr="00917F10" w:rsidRDefault="00A40D96" w:rsidP="002D0637">
            <w:pPr>
              <w:autoSpaceDE w:val="0"/>
              <w:autoSpaceDN w:val="0"/>
              <w:adjustRightInd w:val="0"/>
              <w:spacing w:after="0"/>
              <w:jc w:val="left"/>
              <w:rPr>
                <w:rFonts w:cs="Arial"/>
              </w:rPr>
            </w:pPr>
            <w:r>
              <w:rPr>
                <w:rFonts w:cs="Arial"/>
              </w:rPr>
              <w:t>Must have a</w:t>
            </w:r>
            <w:r w:rsidRPr="003C4AB6">
              <w:rPr>
                <w:rFonts w:cs="Arial"/>
              </w:rPr>
              <w:t>utomatic plate ha</w:t>
            </w:r>
            <w:r>
              <w:rPr>
                <w:rFonts w:cs="Arial"/>
              </w:rPr>
              <w:t>ndling system (lift system and p</w:t>
            </w:r>
            <w:r w:rsidRPr="003C4AB6">
              <w:rPr>
                <w:rFonts w:cs="Arial"/>
              </w:rPr>
              <w:t>late-handler or comparable system)</w:t>
            </w:r>
            <w:r>
              <w:rPr>
                <w:rFonts w:cs="Arial"/>
              </w:rPr>
              <w:t>.</w:t>
            </w:r>
          </w:p>
        </w:tc>
        <w:tc>
          <w:tcPr>
            <w:tcW w:w="1958" w:type="dxa"/>
          </w:tcPr>
          <w:p w:rsidR="00A40D96" w:rsidRPr="00917F10" w:rsidRDefault="00A40D96" w:rsidP="002D0637">
            <w:pPr>
              <w:rPr>
                <w:rFonts w:cs="Arial"/>
              </w:rPr>
            </w:pPr>
            <w:r>
              <w:rPr>
                <w:rFonts w:cs="Arial"/>
              </w:rPr>
              <w:t>Yes/No*</w:t>
            </w:r>
          </w:p>
        </w:tc>
        <w:tc>
          <w:tcPr>
            <w:tcW w:w="2437" w:type="dxa"/>
            <w:vAlign w:val="center"/>
          </w:tcPr>
          <w:p w:rsidR="00A40D96" w:rsidRPr="00917F10" w:rsidRDefault="00A40D96" w:rsidP="00D373EF">
            <w:pPr>
              <w:jc w:val="left"/>
              <w:rPr>
                <w:rFonts w:cs="Arial"/>
              </w:rPr>
            </w:pPr>
          </w:p>
        </w:tc>
        <w:tc>
          <w:tcPr>
            <w:tcW w:w="1996" w:type="dxa"/>
          </w:tcPr>
          <w:p w:rsidR="00A40D96" w:rsidRPr="00917F10" w:rsidRDefault="00A40D96" w:rsidP="00D373EF">
            <w:pPr>
              <w:jc w:val="left"/>
              <w:rPr>
                <w:rFonts w:cs="Arial"/>
              </w:rPr>
            </w:pPr>
          </w:p>
        </w:tc>
      </w:tr>
      <w:tr w:rsidR="00A40D96" w:rsidRPr="0022552C" w:rsidTr="00A40D96">
        <w:tc>
          <w:tcPr>
            <w:tcW w:w="3185" w:type="dxa"/>
            <w:vAlign w:val="center"/>
          </w:tcPr>
          <w:p w:rsidR="00A40D96" w:rsidRPr="00917F10" w:rsidRDefault="00A40D96" w:rsidP="00D373EF">
            <w:pPr>
              <w:spacing w:before="0"/>
              <w:jc w:val="left"/>
              <w:rPr>
                <w:rFonts w:cs="Arial"/>
              </w:rPr>
            </w:pPr>
            <w:r w:rsidRPr="00917F10">
              <w:rPr>
                <w:rFonts w:cs="Arial"/>
              </w:rPr>
              <w:t>Plate storage/retrieval time should be a maximum of 18 seconds.</w:t>
            </w:r>
          </w:p>
        </w:tc>
        <w:tc>
          <w:tcPr>
            <w:tcW w:w="1958" w:type="dxa"/>
            <w:vAlign w:val="center"/>
          </w:tcPr>
          <w:p w:rsidR="00A40D96" w:rsidRPr="00917F10" w:rsidRDefault="00A40D96" w:rsidP="00D373EF">
            <w:pPr>
              <w:jc w:val="left"/>
              <w:rPr>
                <w:rFonts w:cs="Arial"/>
              </w:rPr>
            </w:pPr>
            <w:r w:rsidRPr="00917F10">
              <w:rPr>
                <w:rFonts w:cs="Arial"/>
              </w:rPr>
              <w:t>State storage/retrieval time.</w:t>
            </w:r>
          </w:p>
        </w:tc>
        <w:tc>
          <w:tcPr>
            <w:tcW w:w="2437" w:type="dxa"/>
            <w:vAlign w:val="center"/>
          </w:tcPr>
          <w:p w:rsidR="00A40D96" w:rsidRPr="00917F10" w:rsidRDefault="00A40D96" w:rsidP="00D373EF">
            <w:pPr>
              <w:jc w:val="left"/>
              <w:rPr>
                <w:rFonts w:cs="Arial"/>
              </w:rPr>
            </w:pPr>
          </w:p>
        </w:tc>
        <w:tc>
          <w:tcPr>
            <w:tcW w:w="1996" w:type="dxa"/>
          </w:tcPr>
          <w:p w:rsidR="00A40D96" w:rsidRPr="00917F10" w:rsidRDefault="00860B2C" w:rsidP="00D373EF">
            <w:pPr>
              <w:jc w:val="left"/>
              <w:rPr>
                <w:rFonts w:cs="Arial"/>
              </w:rPr>
            </w:pPr>
            <w:r>
              <w:rPr>
                <w:rFonts w:cs="Arial"/>
              </w:rPr>
              <w:t>1</w:t>
            </w:r>
            <w:r w:rsidR="00C70269">
              <w:rPr>
                <w:rFonts w:cs="Arial"/>
              </w:rPr>
              <w:t xml:space="preserve"> / c</w:t>
            </w:r>
          </w:p>
        </w:tc>
      </w:tr>
      <w:tr w:rsidR="00A40D96" w:rsidRPr="0022552C" w:rsidTr="00A40D96">
        <w:tc>
          <w:tcPr>
            <w:tcW w:w="3185" w:type="dxa"/>
            <w:vAlign w:val="center"/>
          </w:tcPr>
          <w:p w:rsidR="00A40D96" w:rsidRPr="00917F10" w:rsidRDefault="00A40D96" w:rsidP="00D373EF">
            <w:pPr>
              <w:spacing w:before="0"/>
              <w:rPr>
                <w:rFonts w:cs="Arial"/>
              </w:rPr>
            </w:pPr>
            <w:r w:rsidRPr="00917F10">
              <w:rPr>
                <w:rFonts w:cs="Arial"/>
              </w:rPr>
              <w:t>Rapid, self-inventorying barcode feature to integrate with scheduling software ordering process. The time taken to inventory 900 1536 well plates (Sample Height 11mm) should be no greater than 8 minutes.</w:t>
            </w:r>
          </w:p>
        </w:tc>
        <w:tc>
          <w:tcPr>
            <w:tcW w:w="1958" w:type="dxa"/>
            <w:vAlign w:val="center"/>
          </w:tcPr>
          <w:p w:rsidR="00A40D96" w:rsidRPr="00917F10" w:rsidRDefault="00A40D96" w:rsidP="00D373EF">
            <w:pPr>
              <w:jc w:val="left"/>
              <w:rPr>
                <w:rFonts w:cs="Arial"/>
              </w:rPr>
            </w:pPr>
            <w:r w:rsidRPr="00917F10">
              <w:rPr>
                <w:rFonts w:cs="Arial"/>
              </w:rPr>
              <w:t>State time to scan 900 1536-well plates</w:t>
            </w:r>
          </w:p>
        </w:tc>
        <w:tc>
          <w:tcPr>
            <w:tcW w:w="2437" w:type="dxa"/>
            <w:vAlign w:val="center"/>
          </w:tcPr>
          <w:p w:rsidR="00A40D96" w:rsidRPr="00917F10" w:rsidRDefault="00A40D96" w:rsidP="00D373EF">
            <w:pPr>
              <w:jc w:val="left"/>
              <w:rPr>
                <w:rFonts w:cs="Arial"/>
              </w:rPr>
            </w:pPr>
          </w:p>
        </w:tc>
        <w:tc>
          <w:tcPr>
            <w:tcW w:w="1996" w:type="dxa"/>
          </w:tcPr>
          <w:p w:rsidR="00A40D96" w:rsidRPr="00917F10" w:rsidRDefault="00860B2C" w:rsidP="00D373EF">
            <w:pPr>
              <w:jc w:val="left"/>
              <w:rPr>
                <w:rFonts w:cs="Arial"/>
              </w:rPr>
            </w:pPr>
            <w:r>
              <w:rPr>
                <w:rFonts w:cs="Arial"/>
              </w:rPr>
              <w:t>1</w:t>
            </w:r>
            <w:r w:rsidR="00C70269">
              <w:rPr>
                <w:rFonts w:cs="Arial"/>
              </w:rPr>
              <w:t xml:space="preserve"> / c</w:t>
            </w:r>
          </w:p>
        </w:tc>
      </w:tr>
      <w:tr w:rsidR="00A40D96" w:rsidRPr="0022552C" w:rsidTr="00A40D96">
        <w:tc>
          <w:tcPr>
            <w:tcW w:w="3185" w:type="dxa"/>
            <w:vAlign w:val="center"/>
          </w:tcPr>
          <w:p w:rsidR="00A40D96" w:rsidRPr="00917F10" w:rsidRDefault="00A40D96" w:rsidP="00D373EF">
            <w:pPr>
              <w:spacing w:before="0"/>
              <w:rPr>
                <w:rFonts w:cs="Arial"/>
              </w:rPr>
            </w:pPr>
            <w:r w:rsidRPr="00917F10">
              <w:rPr>
                <w:rFonts w:cs="Arial"/>
              </w:rPr>
              <w:t xml:space="preserve">Removable stackers to permit swift exchange of processed </w:t>
            </w:r>
            <w:proofErr w:type="spellStart"/>
            <w:r w:rsidRPr="00917F10">
              <w:rPr>
                <w:rFonts w:cs="Arial"/>
              </w:rPr>
              <w:t>labware</w:t>
            </w:r>
            <w:proofErr w:type="spellEnd"/>
            <w:r w:rsidRPr="00917F10">
              <w:rPr>
                <w:rFonts w:cs="Arial"/>
              </w:rPr>
              <w:t xml:space="preserve"> with fresh </w:t>
            </w:r>
            <w:proofErr w:type="spellStart"/>
            <w:r w:rsidRPr="00917F10">
              <w:rPr>
                <w:rFonts w:cs="Arial"/>
              </w:rPr>
              <w:t>labware</w:t>
            </w:r>
            <w:proofErr w:type="spellEnd"/>
            <w:r w:rsidRPr="00917F10">
              <w:rPr>
                <w:rFonts w:cs="Arial"/>
              </w:rPr>
              <w:t>.</w:t>
            </w:r>
          </w:p>
        </w:tc>
        <w:tc>
          <w:tcPr>
            <w:tcW w:w="1958" w:type="dxa"/>
            <w:vAlign w:val="center"/>
          </w:tcPr>
          <w:p w:rsidR="00A40D96" w:rsidRPr="00917F10" w:rsidRDefault="00A40D96" w:rsidP="00D373EF">
            <w:pPr>
              <w:jc w:val="left"/>
              <w:rPr>
                <w:rFonts w:cs="Arial"/>
              </w:rPr>
            </w:pPr>
            <w:r w:rsidRPr="00917F10">
              <w:rPr>
                <w:rFonts w:cs="Arial"/>
              </w:rPr>
              <w:t>Yes/No</w:t>
            </w:r>
            <w:r>
              <w:rPr>
                <w:rFonts w:cs="Arial"/>
              </w:rPr>
              <w:t>*</w:t>
            </w:r>
          </w:p>
        </w:tc>
        <w:tc>
          <w:tcPr>
            <w:tcW w:w="2437" w:type="dxa"/>
            <w:vAlign w:val="center"/>
          </w:tcPr>
          <w:p w:rsidR="00A40D96" w:rsidRPr="00917F10" w:rsidRDefault="00A40D96" w:rsidP="00D373EF">
            <w:pPr>
              <w:jc w:val="left"/>
              <w:rPr>
                <w:rFonts w:cs="Arial"/>
              </w:rPr>
            </w:pPr>
          </w:p>
        </w:tc>
        <w:tc>
          <w:tcPr>
            <w:tcW w:w="1996" w:type="dxa"/>
          </w:tcPr>
          <w:p w:rsidR="00A40D96" w:rsidRPr="00917F10" w:rsidRDefault="00A40D96" w:rsidP="00D373EF">
            <w:pPr>
              <w:jc w:val="left"/>
              <w:rPr>
                <w:rFonts w:cs="Arial"/>
              </w:rPr>
            </w:pPr>
          </w:p>
        </w:tc>
      </w:tr>
      <w:tr w:rsidR="00A40D96" w:rsidRPr="0022552C" w:rsidTr="00A40D96">
        <w:tc>
          <w:tcPr>
            <w:tcW w:w="3185" w:type="dxa"/>
            <w:vAlign w:val="center"/>
          </w:tcPr>
          <w:p w:rsidR="00A40D96" w:rsidRPr="0091069C" w:rsidRDefault="00A40D96" w:rsidP="00D373EF">
            <w:pPr>
              <w:spacing w:before="0"/>
              <w:rPr>
                <w:rFonts w:cs="Arial"/>
              </w:rPr>
            </w:pPr>
            <w:proofErr w:type="spellStart"/>
            <w:r>
              <w:rPr>
                <w:rFonts w:cs="Arial"/>
              </w:rPr>
              <w:t>Barcoded</w:t>
            </w:r>
            <w:proofErr w:type="spellEnd"/>
            <w:r>
              <w:rPr>
                <w:rFonts w:cs="Arial"/>
              </w:rPr>
              <w:t xml:space="preserve"> stackers to </w:t>
            </w:r>
            <w:r w:rsidRPr="0091069C">
              <w:rPr>
                <w:rFonts w:cs="Arial"/>
              </w:rPr>
              <w:t>allow automatic i</w:t>
            </w:r>
            <w:r>
              <w:rPr>
                <w:rFonts w:cs="Arial"/>
              </w:rPr>
              <w:t>dentification of stacker pitch</w:t>
            </w:r>
          </w:p>
        </w:tc>
        <w:tc>
          <w:tcPr>
            <w:tcW w:w="1958" w:type="dxa"/>
            <w:vAlign w:val="center"/>
          </w:tcPr>
          <w:p w:rsidR="00A40D96" w:rsidRDefault="00A40D96" w:rsidP="00D373EF">
            <w:pPr>
              <w:jc w:val="left"/>
              <w:rPr>
                <w:rFonts w:cs="Arial"/>
              </w:rPr>
            </w:pPr>
            <w:r>
              <w:rPr>
                <w:rFonts w:cs="Arial"/>
              </w:rPr>
              <w:t>Yes/No</w:t>
            </w:r>
          </w:p>
        </w:tc>
        <w:tc>
          <w:tcPr>
            <w:tcW w:w="2437" w:type="dxa"/>
            <w:vAlign w:val="center"/>
          </w:tcPr>
          <w:p w:rsidR="00A40D96" w:rsidRDefault="00A40D96" w:rsidP="00D373EF">
            <w:pPr>
              <w:jc w:val="left"/>
              <w:rPr>
                <w:rFonts w:cs="Arial"/>
              </w:rPr>
            </w:pPr>
          </w:p>
        </w:tc>
        <w:tc>
          <w:tcPr>
            <w:tcW w:w="1996" w:type="dxa"/>
          </w:tcPr>
          <w:p w:rsidR="00A40D96" w:rsidRDefault="00A40D96" w:rsidP="00D373EF">
            <w:pPr>
              <w:jc w:val="left"/>
              <w:rPr>
                <w:rFonts w:cs="Arial"/>
              </w:rPr>
            </w:pPr>
          </w:p>
        </w:tc>
      </w:tr>
      <w:tr w:rsidR="00A40D96" w:rsidRPr="0022552C" w:rsidTr="00A40D96">
        <w:tc>
          <w:tcPr>
            <w:tcW w:w="3185" w:type="dxa"/>
          </w:tcPr>
          <w:p w:rsidR="00A40D96" w:rsidRPr="003E0CDD" w:rsidRDefault="00A40D96" w:rsidP="000A680A">
            <w:pPr>
              <w:rPr>
                <w:rFonts w:cs="Arial"/>
              </w:rPr>
            </w:pPr>
            <w:r>
              <w:rPr>
                <w:rFonts w:cs="Arial"/>
              </w:rPr>
              <w:t>Integration (hardware and software) for minimum one device instance. The bidder must account for the number of devices consistent with overall throughput and capacity requirements.</w:t>
            </w:r>
          </w:p>
        </w:tc>
        <w:tc>
          <w:tcPr>
            <w:tcW w:w="1958" w:type="dxa"/>
          </w:tcPr>
          <w:p w:rsidR="00A40D96" w:rsidRPr="001F4CD4" w:rsidRDefault="00A40D96" w:rsidP="007F1BE9">
            <w:pPr>
              <w:rPr>
                <w:rFonts w:cs="Arial"/>
              </w:rPr>
            </w:pPr>
            <w:r w:rsidRPr="001F4CD4">
              <w:rPr>
                <w:rFonts w:cs="Arial"/>
              </w:rPr>
              <w:t>Yes/No</w:t>
            </w:r>
            <w:r>
              <w:rPr>
                <w:rFonts w:cs="Arial"/>
              </w:rPr>
              <w:t>*</w:t>
            </w:r>
          </w:p>
        </w:tc>
        <w:tc>
          <w:tcPr>
            <w:tcW w:w="2437" w:type="dxa"/>
            <w:vAlign w:val="center"/>
          </w:tcPr>
          <w:p w:rsidR="00A40D96" w:rsidRDefault="00A40D96" w:rsidP="00D373EF">
            <w:pPr>
              <w:jc w:val="left"/>
              <w:rPr>
                <w:rFonts w:cs="Arial"/>
              </w:rPr>
            </w:pPr>
          </w:p>
        </w:tc>
        <w:tc>
          <w:tcPr>
            <w:tcW w:w="1996" w:type="dxa"/>
          </w:tcPr>
          <w:p w:rsidR="00A40D96" w:rsidRDefault="00A40D96" w:rsidP="00D373EF">
            <w:pPr>
              <w:jc w:val="left"/>
              <w:rPr>
                <w:rFonts w:cs="Arial"/>
              </w:rPr>
            </w:pPr>
          </w:p>
        </w:tc>
      </w:tr>
      <w:tr w:rsidR="00A40D96" w:rsidRPr="0022552C" w:rsidTr="00A40D96">
        <w:tc>
          <w:tcPr>
            <w:tcW w:w="3185" w:type="dxa"/>
            <w:vAlign w:val="center"/>
          </w:tcPr>
          <w:p w:rsidR="00A40D96" w:rsidRPr="00951A12" w:rsidRDefault="00A40D96" w:rsidP="00951A12">
            <w:pPr>
              <w:spacing w:before="0"/>
              <w:rPr>
                <w:rFonts w:cs="Arial"/>
              </w:rPr>
            </w:pPr>
            <w:r w:rsidRPr="00951A12">
              <w:rPr>
                <w:rFonts w:cs="Arial"/>
              </w:rPr>
              <w:t>It must be possible to swap the device(s)</w:t>
            </w:r>
            <w:r>
              <w:rPr>
                <w:rFonts w:cs="Arial"/>
              </w:rPr>
              <w:t xml:space="preserve"> on </w:t>
            </w:r>
            <w:r w:rsidRPr="00951A12">
              <w:rPr>
                <w:rFonts w:cs="Arial"/>
              </w:rPr>
              <w:t>and off the robot system using the previously described device-exchange mechanism.</w:t>
            </w:r>
          </w:p>
        </w:tc>
        <w:tc>
          <w:tcPr>
            <w:tcW w:w="1958" w:type="dxa"/>
            <w:vAlign w:val="center"/>
          </w:tcPr>
          <w:p w:rsidR="00A40D96" w:rsidRPr="00951A12" w:rsidRDefault="00A40D96" w:rsidP="00D373EF">
            <w:pPr>
              <w:jc w:val="left"/>
              <w:rPr>
                <w:rFonts w:cs="Arial"/>
              </w:rPr>
            </w:pPr>
            <w:r w:rsidRPr="00951A12">
              <w:rPr>
                <w:rFonts w:cs="Arial"/>
              </w:rPr>
              <w:t>Yes/No*</w:t>
            </w:r>
          </w:p>
        </w:tc>
        <w:tc>
          <w:tcPr>
            <w:tcW w:w="2437" w:type="dxa"/>
            <w:vAlign w:val="center"/>
          </w:tcPr>
          <w:p w:rsidR="00A40D96" w:rsidRDefault="00A40D96" w:rsidP="00D373EF">
            <w:pPr>
              <w:jc w:val="left"/>
              <w:rPr>
                <w:rFonts w:cs="Arial"/>
              </w:rPr>
            </w:pPr>
          </w:p>
        </w:tc>
        <w:tc>
          <w:tcPr>
            <w:tcW w:w="1996" w:type="dxa"/>
          </w:tcPr>
          <w:p w:rsidR="00A40D96" w:rsidRDefault="00A40D96" w:rsidP="00D373EF">
            <w:pPr>
              <w:jc w:val="left"/>
              <w:rPr>
                <w:rFonts w:cs="Arial"/>
              </w:rPr>
            </w:pPr>
          </w:p>
        </w:tc>
      </w:tr>
    </w:tbl>
    <w:p w:rsidR="009A4B56" w:rsidRDefault="009A4B56" w:rsidP="009A4B56">
      <w:pPr>
        <w:pStyle w:val="Nadpis4"/>
      </w:pPr>
      <w:r w:rsidRPr="0091069C">
        <w:t>Environmentally, controlled random access stackers for storage of liquid libraries in 384-well plate format</w:t>
      </w:r>
    </w:p>
    <w:p w:rsidR="00E06D0B" w:rsidRPr="00E06D0B" w:rsidRDefault="00E06D0B" w:rsidP="00E06D0B">
      <w:pPr>
        <w:numPr>
          <w:ilvl w:val="0"/>
          <w:numId w:val="74"/>
        </w:numPr>
        <w:spacing w:before="0"/>
        <w:rPr>
          <w:rFonts w:cs="Arial"/>
        </w:rPr>
      </w:pPr>
      <w:r>
        <w:rPr>
          <w:rFonts w:cs="Arial"/>
        </w:rPr>
        <w:t>The vendor must propose device(s) to provide the following features and account for the hardware and software integration to the overall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1"/>
        <w:gridCol w:w="2022"/>
        <w:gridCol w:w="2406"/>
        <w:gridCol w:w="1947"/>
      </w:tblGrid>
      <w:tr w:rsidR="00A40D96" w:rsidRPr="0022552C" w:rsidTr="00A40D96">
        <w:tc>
          <w:tcPr>
            <w:tcW w:w="3201" w:type="dxa"/>
            <w:vAlign w:val="center"/>
          </w:tcPr>
          <w:p w:rsidR="00A40D96" w:rsidRPr="0022552C" w:rsidRDefault="00A40D96" w:rsidP="0018565E">
            <w:pPr>
              <w:jc w:val="left"/>
              <w:rPr>
                <w:rFonts w:cs="Arial"/>
                <w:b/>
              </w:rPr>
            </w:pPr>
            <w:r w:rsidRPr="0022552C">
              <w:rPr>
                <w:rFonts w:cs="Arial"/>
                <w:b/>
              </w:rPr>
              <w:lastRenderedPageBreak/>
              <w:t>Requirement</w:t>
            </w:r>
          </w:p>
        </w:tc>
        <w:tc>
          <w:tcPr>
            <w:tcW w:w="2022" w:type="dxa"/>
            <w:vAlign w:val="center"/>
          </w:tcPr>
          <w:p w:rsidR="00A40D96" w:rsidRPr="0022552C" w:rsidRDefault="00A40D96" w:rsidP="0018565E">
            <w:pPr>
              <w:jc w:val="left"/>
              <w:rPr>
                <w:rFonts w:cs="Arial"/>
                <w:b/>
              </w:rPr>
            </w:pPr>
            <w:r w:rsidRPr="0022552C">
              <w:rPr>
                <w:rFonts w:cs="Arial"/>
                <w:b/>
              </w:rPr>
              <w:t>Vendor Response</w:t>
            </w:r>
          </w:p>
        </w:tc>
        <w:tc>
          <w:tcPr>
            <w:tcW w:w="2406" w:type="dxa"/>
            <w:vAlign w:val="center"/>
          </w:tcPr>
          <w:p w:rsidR="00A40D96" w:rsidRPr="0022552C" w:rsidRDefault="00A40D96" w:rsidP="0018565E">
            <w:pPr>
              <w:jc w:val="left"/>
              <w:rPr>
                <w:rFonts w:cs="Arial"/>
                <w:b/>
              </w:rPr>
            </w:pPr>
            <w:r w:rsidRPr="0022552C">
              <w:rPr>
                <w:rFonts w:cs="Arial"/>
                <w:b/>
              </w:rPr>
              <w:t xml:space="preserve">Vendor </w:t>
            </w:r>
            <w:r>
              <w:rPr>
                <w:rFonts w:cs="Arial"/>
                <w:b/>
              </w:rPr>
              <w:t>Description</w:t>
            </w:r>
          </w:p>
        </w:tc>
        <w:tc>
          <w:tcPr>
            <w:tcW w:w="1947"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201" w:type="dxa"/>
          </w:tcPr>
          <w:p w:rsidR="00A40D96" w:rsidRDefault="00A40D96" w:rsidP="0018565E">
            <w:pPr>
              <w:spacing w:before="0"/>
              <w:rPr>
                <w:rFonts w:cs="Arial"/>
              </w:rPr>
            </w:pPr>
            <w:r>
              <w:rPr>
                <w:rFonts w:cs="Arial"/>
              </w:rPr>
              <w:t>Minimum one device instance. The bidder must propose the number of devices consistent with overall throughput and capacity requirements.</w:t>
            </w:r>
          </w:p>
        </w:tc>
        <w:tc>
          <w:tcPr>
            <w:tcW w:w="2022" w:type="dxa"/>
          </w:tcPr>
          <w:p w:rsidR="00A40D96" w:rsidRDefault="00A40D96" w:rsidP="0018565E">
            <w:pPr>
              <w:rPr>
                <w:rFonts w:cs="Arial"/>
              </w:rPr>
            </w:pPr>
            <w:r>
              <w:rPr>
                <w:rFonts w:cs="Arial"/>
              </w:rPr>
              <w:t>State number of devices*</w:t>
            </w:r>
          </w:p>
        </w:tc>
        <w:tc>
          <w:tcPr>
            <w:tcW w:w="2406" w:type="dxa"/>
          </w:tcPr>
          <w:p w:rsidR="00A40D96" w:rsidRDefault="00A40D96" w:rsidP="0018565E">
            <w:pPr>
              <w:rPr>
                <w:rFonts w:cs="Arial"/>
              </w:rPr>
            </w:pPr>
          </w:p>
        </w:tc>
        <w:tc>
          <w:tcPr>
            <w:tcW w:w="1947" w:type="dxa"/>
          </w:tcPr>
          <w:p w:rsidR="00A40D96" w:rsidRDefault="00860B2C" w:rsidP="0018565E">
            <w:pPr>
              <w:rPr>
                <w:rFonts w:cs="Arial"/>
              </w:rPr>
            </w:pPr>
            <w:r>
              <w:rPr>
                <w:rFonts w:cs="Arial"/>
              </w:rPr>
              <w:t>1</w:t>
            </w:r>
            <w:r w:rsidR="00C70269">
              <w:rPr>
                <w:rFonts w:cs="Arial"/>
              </w:rPr>
              <w:t xml:space="preserve"> / b</w:t>
            </w:r>
          </w:p>
        </w:tc>
      </w:tr>
      <w:tr w:rsidR="00A40D96" w:rsidTr="00A40D96">
        <w:tc>
          <w:tcPr>
            <w:tcW w:w="3201" w:type="dxa"/>
          </w:tcPr>
          <w:p w:rsidR="00A40D96" w:rsidRPr="0022552C" w:rsidRDefault="00A40D96" w:rsidP="00D373EF">
            <w:pPr>
              <w:rPr>
                <w:rFonts w:cs="Arial"/>
              </w:rPr>
            </w:pPr>
            <w:r w:rsidRPr="0022552C">
              <w:rPr>
                <w:rFonts w:cs="Arial"/>
              </w:rPr>
              <w:t>Internal storage conditions:</w:t>
            </w:r>
          </w:p>
          <w:p w:rsidR="00A40D96" w:rsidRPr="00D9139C" w:rsidRDefault="00A40D96" w:rsidP="008D3F36">
            <w:pPr>
              <w:numPr>
                <w:ilvl w:val="0"/>
                <w:numId w:val="83"/>
              </w:numPr>
            </w:pPr>
            <w:r>
              <w:rPr>
                <w:rFonts w:cs="Arial"/>
              </w:rPr>
              <w:t>It must be possible to control temperature in a minimum range of 4’C to -20’C</w:t>
            </w:r>
          </w:p>
          <w:p w:rsidR="00A40D96" w:rsidRDefault="00A40D96" w:rsidP="00D373EF">
            <w:pPr>
              <w:numPr>
                <w:ilvl w:val="0"/>
                <w:numId w:val="83"/>
              </w:numPr>
              <w:spacing w:before="0"/>
              <w:rPr>
                <w:rFonts w:cs="Arial"/>
              </w:rPr>
            </w:pPr>
            <w:r>
              <w:rPr>
                <w:rFonts w:cs="Arial"/>
              </w:rPr>
              <w:t>It must</w:t>
            </w:r>
            <w:r w:rsidRPr="00091509">
              <w:rPr>
                <w:rFonts w:cs="Arial"/>
              </w:rPr>
              <w:t xml:space="preserve"> be possible to maintain a low humidity environment, with a </w:t>
            </w:r>
            <w:r>
              <w:rPr>
                <w:rFonts w:cs="Arial"/>
              </w:rPr>
              <w:t xml:space="preserve">minimum </w:t>
            </w:r>
            <w:r w:rsidRPr="00091509">
              <w:rPr>
                <w:rFonts w:cs="Arial"/>
              </w:rPr>
              <w:t>controlled relative humidity setting of 10%</w:t>
            </w:r>
          </w:p>
        </w:tc>
        <w:tc>
          <w:tcPr>
            <w:tcW w:w="2022" w:type="dxa"/>
          </w:tcPr>
          <w:p w:rsidR="00A40D96" w:rsidRDefault="00A40D96" w:rsidP="00D373EF">
            <w:pPr>
              <w:ind w:left="780"/>
            </w:pPr>
          </w:p>
          <w:p w:rsidR="00A40D96" w:rsidRDefault="00A40D96" w:rsidP="00D373EF">
            <w:pPr>
              <w:numPr>
                <w:ilvl w:val="0"/>
                <w:numId w:val="83"/>
              </w:numPr>
            </w:pPr>
            <w:r>
              <w:t>State Temperature Control Range*</w:t>
            </w:r>
          </w:p>
          <w:p w:rsidR="00A40D96" w:rsidRDefault="00A40D96" w:rsidP="00D373EF">
            <w:pPr>
              <w:numPr>
                <w:ilvl w:val="0"/>
                <w:numId w:val="83"/>
              </w:numPr>
              <w:rPr>
                <w:rFonts w:cs="Arial"/>
              </w:rPr>
            </w:pPr>
            <w:r>
              <w:t>State Relative Humidity Control Capabilities*</w:t>
            </w:r>
          </w:p>
        </w:tc>
        <w:tc>
          <w:tcPr>
            <w:tcW w:w="2406" w:type="dxa"/>
          </w:tcPr>
          <w:p w:rsidR="00A40D96" w:rsidRDefault="00A40D96" w:rsidP="0018565E">
            <w:pPr>
              <w:rPr>
                <w:rFonts w:cs="Arial"/>
              </w:rPr>
            </w:pPr>
          </w:p>
        </w:tc>
        <w:tc>
          <w:tcPr>
            <w:tcW w:w="1947" w:type="dxa"/>
          </w:tcPr>
          <w:p w:rsidR="00F13402" w:rsidRDefault="00860B2C" w:rsidP="0018565E">
            <w:pPr>
              <w:rPr>
                <w:rFonts w:cs="Arial"/>
              </w:rPr>
            </w:pPr>
            <w:r>
              <w:rPr>
                <w:rFonts w:cs="Arial"/>
              </w:rPr>
              <w:t>1</w:t>
            </w:r>
            <w:r w:rsidR="00C70269">
              <w:rPr>
                <w:rFonts w:cs="Arial"/>
              </w:rPr>
              <w:t xml:space="preserve"> / c</w:t>
            </w:r>
          </w:p>
          <w:p w:rsidR="00F13402" w:rsidRDefault="00F13402" w:rsidP="0018565E">
            <w:pPr>
              <w:rPr>
                <w:rFonts w:cs="Arial"/>
              </w:rPr>
            </w:pPr>
          </w:p>
          <w:p w:rsidR="00F13402" w:rsidRDefault="00F13402" w:rsidP="0018565E">
            <w:pPr>
              <w:rPr>
                <w:rFonts w:cs="Arial"/>
              </w:rPr>
            </w:pPr>
          </w:p>
          <w:p w:rsidR="00F13402" w:rsidRDefault="00F13402" w:rsidP="0018565E">
            <w:pPr>
              <w:rPr>
                <w:rFonts w:cs="Arial"/>
              </w:rPr>
            </w:pPr>
          </w:p>
          <w:p w:rsidR="00F13402" w:rsidRDefault="00F13402" w:rsidP="0018565E">
            <w:pPr>
              <w:rPr>
                <w:rFonts w:cs="Arial"/>
              </w:rPr>
            </w:pPr>
          </w:p>
          <w:p w:rsidR="00A40D96" w:rsidRDefault="00860B2C" w:rsidP="00F13402">
            <w:pPr>
              <w:rPr>
                <w:rFonts w:cs="Arial"/>
              </w:rPr>
            </w:pPr>
            <w:r>
              <w:rPr>
                <w:rFonts w:cs="Arial"/>
              </w:rPr>
              <w:t>2</w:t>
            </w:r>
            <w:r w:rsidR="00C70269">
              <w:rPr>
                <w:rFonts w:cs="Arial"/>
              </w:rPr>
              <w:t xml:space="preserve"> / c</w:t>
            </w:r>
          </w:p>
        </w:tc>
      </w:tr>
      <w:tr w:rsidR="00A40D96" w:rsidTr="00A40D96">
        <w:tc>
          <w:tcPr>
            <w:tcW w:w="3201" w:type="dxa"/>
          </w:tcPr>
          <w:p w:rsidR="00A40D96" w:rsidRPr="00917F10" w:rsidRDefault="00A40D96" w:rsidP="001E4182">
            <w:pPr>
              <w:rPr>
                <w:rFonts w:cs="Arial"/>
              </w:rPr>
            </w:pPr>
            <w:r w:rsidRPr="00917F10">
              <w:rPr>
                <w:rFonts w:cs="Arial"/>
              </w:rPr>
              <w:t>It must be possible to store a minimum of 1500 heat sealed 384-well plates, sample height 14.4mm</w:t>
            </w:r>
            <w:r>
              <w:rPr>
                <w:rFonts w:cs="Arial"/>
              </w:rPr>
              <w:t xml:space="preserve"> in random access stackers</w:t>
            </w:r>
          </w:p>
        </w:tc>
        <w:tc>
          <w:tcPr>
            <w:tcW w:w="2022" w:type="dxa"/>
          </w:tcPr>
          <w:p w:rsidR="00A40D96" w:rsidRPr="00917F10" w:rsidRDefault="00A40D96" w:rsidP="0018565E">
            <w:pPr>
              <w:rPr>
                <w:rFonts w:cs="Arial"/>
              </w:rPr>
            </w:pPr>
            <w:r w:rsidRPr="00917F10">
              <w:rPr>
                <w:rFonts w:cs="Arial"/>
              </w:rPr>
              <w:t>Yes/No*</w:t>
            </w:r>
          </w:p>
          <w:p w:rsidR="00A40D96" w:rsidRPr="00917F10" w:rsidRDefault="00A40D96" w:rsidP="002D425A">
            <w:pPr>
              <w:rPr>
                <w:rFonts w:cs="Arial"/>
              </w:rPr>
            </w:pPr>
            <w:r w:rsidRPr="00917F10">
              <w:rPr>
                <w:rFonts w:cs="Arial"/>
              </w:rPr>
              <w:t>State plate capacity</w:t>
            </w:r>
          </w:p>
        </w:tc>
        <w:tc>
          <w:tcPr>
            <w:tcW w:w="2406" w:type="dxa"/>
          </w:tcPr>
          <w:p w:rsidR="00A40D96" w:rsidRPr="00917F10" w:rsidRDefault="00A40D96" w:rsidP="0018565E">
            <w:pPr>
              <w:rPr>
                <w:rFonts w:cs="Arial"/>
              </w:rPr>
            </w:pPr>
          </w:p>
        </w:tc>
        <w:tc>
          <w:tcPr>
            <w:tcW w:w="1947" w:type="dxa"/>
          </w:tcPr>
          <w:p w:rsidR="00A40D96" w:rsidRPr="00917F10" w:rsidRDefault="00860B2C" w:rsidP="0018565E">
            <w:pPr>
              <w:rPr>
                <w:rFonts w:cs="Arial"/>
              </w:rPr>
            </w:pPr>
            <w:r>
              <w:rPr>
                <w:rFonts w:cs="Arial"/>
              </w:rPr>
              <w:t>4</w:t>
            </w:r>
            <w:r w:rsidR="00C70269">
              <w:rPr>
                <w:rFonts w:cs="Arial"/>
              </w:rPr>
              <w:t xml:space="preserve"> / b</w:t>
            </w:r>
          </w:p>
        </w:tc>
      </w:tr>
      <w:tr w:rsidR="00A40D96" w:rsidTr="00A40D96">
        <w:tc>
          <w:tcPr>
            <w:tcW w:w="3201" w:type="dxa"/>
          </w:tcPr>
          <w:p w:rsidR="00A40D96" w:rsidRPr="00917F10" w:rsidRDefault="00A40D96" w:rsidP="002D0637">
            <w:pPr>
              <w:autoSpaceDE w:val="0"/>
              <w:autoSpaceDN w:val="0"/>
              <w:adjustRightInd w:val="0"/>
              <w:spacing w:after="0"/>
              <w:jc w:val="left"/>
              <w:rPr>
                <w:rFonts w:cs="Arial"/>
              </w:rPr>
            </w:pPr>
            <w:r>
              <w:rPr>
                <w:rFonts w:cs="Arial"/>
              </w:rPr>
              <w:t>Must have a</w:t>
            </w:r>
            <w:r w:rsidRPr="003C4AB6">
              <w:rPr>
                <w:rFonts w:cs="Arial"/>
              </w:rPr>
              <w:t>utomatic plate ha</w:t>
            </w:r>
            <w:r>
              <w:rPr>
                <w:rFonts w:cs="Arial"/>
              </w:rPr>
              <w:t>ndling system (lift system and p</w:t>
            </w:r>
            <w:r w:rsidRPr="003C4AB6">
              <w:rPr>
                <w:rFonts w:cs="Arial"/>
              </w:rPr>
              <w:t>late-handler or comparable system)</w:t>
            </w:r>
            <w:r>
              <w:rPr>
                <w:rFonts w:cs="Arial"/>
              </w:rPr>
              <w:t>.</w:t>
            </w:r>
          </w:p>
        </w:tc>
        <w:tc>
          <w:tcPr>
            <w:tcW w:w="2022" w:type="dxa"/>
          </w:tcPr>
          <w:p w:rsidR="00A40D96" w:rsidRPr="00917F10" w:rsidRDefault="00A40D96" w:rsidP="002D0637">
            <w:pPr>
              <w:rPr>
                <w:rFonts w:cs="Arial"/>
              </w:rPr>
            </w:pPr>
            <w:r>
              <w:rPr>
                <w:rFonts w:cs="Arial"/>
              </w:rPr>
              <w:t>Yes/No*</w:t>
            </w:r>
          </w:p>
        </w:tc>
        <w:tc>
          <w:tcPr>
            <w:tcW w:w="2406" w:type="dxa"/>
          </w:tcPr>
          <w:p w:rsidR="00A40D96" w:rsidRPr="00917F10" w:rsidRDefault="00A40D96" w:rsidP="0018565E">
            <w:pPr>
              <w:rPr>
                <w:rFonts w:cs="Arial"/>
              </w:rPr>
            </w:pPr>
          </w:p>
        </w:tc>
        <w:tc>
          <w:tcPr>
            <w:tcW w:w="1947" w:type="dxa"/>
          </w:tcPr>
          <w:p w:rsidR="00A40D96" w:rsidRPr="00917F10" w:rsidRDefault="00A40D96" w:rsidP="0018565E">
            <w:pPr>
              <w:rPr>
                <w:rFonts w:cs="Arial"/>
              </w:rPr>
            </w:pPr>
          </w:p>
        </w:tc>
      </w:tr>
      <w:tr w:rsidR="00A40D96" w:rsidTr="00A40D96">
        <w:tc>
          <w:tcPr>
            <w:tcW w:w="3201" w:type="dxa"/>
          </w:tcPr>
          <w:p w:rsidR="00A40D96" w:rsidRPr="00917F10" w:rsidRDefault="00A40D96" w:rsidP="00D373EF">
            <w:pPr>
              <w:rPr>
                <w:rFonts w:cs="Arial"/>
              </w:rPr>
            </w:pPr>
            <w:r w:rsidRPr="00917F10">
              <w:rPr>
                <w:rFonts w:cs="Arial"/>
              </w:rPr>
              <w:t>Plate storage/retrieval time should be a maximum of 18 seconds.</w:t>
            </w:r>
          </w:p>
        </w:tc>
        <w:tc>
          <w:tcPr>
            <w:tcW w:w="2022" w:type="dxa"/>
          </w:tcPr>
          <w:p w:rsidR="00A40D96" w:rsidRPr="00917F10" w:rsidRDefault="00A40D96" w:rsidP="0018565E">
            <w:pPr>
              <w:rPr>
                <w:rFonts w:cs="Arial"/>
              </w:rPr>
            </w:pPr>
            <w:r w:rsidRPr="00917F10">
              <w:rPr>
                <w:rFonts w:cs="Arial"/>
              </w:rPr>
              <w:t>State storage/retrieval time.</w:t>
            </w:r>
          </w:p>
        </w:tc>
        <w:tc>
          <w:tcPr>
            <w:tcW w:w="2406" w:type="dxa"/>
          </w:tcPr>
          <w:p w:rsidR="00A40D96" w:rsidRPr="00917F10" w:rsidRDefault="00A40D96" w:rsidP="0018565E">
            <w:pPr>
              <w:rPr>
                <w:rFonts w:cs="Arial"/>
              </w:rPr>
            </w:pPr>
          </w:p>
        </w:tc>
        <w:tc>
          <w:tcPr>
            <w:tcW w:w="1947" w:type="dxa"/>
          </w:tcPr>
          <w:p w:rsidR="00A40D96" w:rsidRPr="00917F10" w:rsidRDefault="00860B2C" w:rsidP="0018565E">
            <w:pPr>
              <w:rPr>
                <w:rFonts w:cs="Arial"/>
              </w:rPr>
            </w:pPr>
            <w:r>
              <w:rPr>
                <w:rFonts w:cs="Arial"/>
              </w:rPr>
              <w:t>1</w:t>
            </w:r>
            <w:r w:rsidR="00C70269">
              <w:rPr>
                <w:rFonts w:cs="Arial"/>
              </w:rPr>
              <w:t xml:space="preserve"> / c</w:t>
            </w:r>
          </w:p>
        </w:tc>
      </w:tr>
      <w:tr w:rsidR="00A40D96" w:rsidTr="00A40D96">
        <w:tc>
          <w:tcPr>
            <w:tcW w:w="3201" w:type="dxa"/>
          </w:tcPr>
          <w:p w:rsidR="00A40D96" w:rsidRPr="00917F10" w:rsidRDefault="00A40D96" w:rsidP="00D373EF">
            <w:pPr>
              <w:rPr>
                <w:rFonts w:cs="Arial"/>
              </w:rPr>
            </w:pPr>
            <w:r w:rsidRPr="00917F10">
              <w:rPr>
                <w:rFonts w:cs="Arial"/>
              </w:rPr>
              <w:t>Rapid, self-inventorying barcode feature to integrate with scheduling software ordering process. The time taken to inventory 1500 384-well plates (Sample Height 14.4mm) should be no greater than 8 minutes.</w:t>
            </w:r>
          </w:p>
        </w:tc>
        <w:tc>
          <w:tcPr>
            <w:tcW w:w="2022" w:type="dxa"/>
          </w:tcPr>
          <w:p w:rsidR="00A40D96" w:rsidRPr="00917F10" w:rsidRDefault="00A40D96" w:rsidP="001E4182">
            <w:pPr>
              <w:rPr>
                <w:rFonts w:cs="Arial"/>
              </w:rPr>
            </w:pPr>
            <w:r w:rsidRPr="00917F10">
              <w:rPr>
                <w:rFonts w:cs="Arial"/>
              </w:rPr>
              <w:t>State time to scan 1500 384-well plates</w:t>
            </w:r>
          </w:p>
        </w:tc>
        <w:tc>
          <w:tcPr>
            <w:tcW w:w="2406" w:type="dxa"/>
          </w:tcPr>
          <w:p w:rsidR="00A40D96" w:rsidRPr="00917F10" w:rsidRDefault="00A40D96" w:rsidP="0018565E">
            <w:pPr>
              <w:rPr>
                <w:rFonts w:cs="Arial"/>
              </w:rPr>
            </w:pPr>
          </w:p>
        </w:tc>
        <w:tc>
          <w:tcPr>
            <w:tcW w:w="1947" w:type="dxa"/>
          </w:tcPr>
          <w:p w:rsidR="00A40D96" w:rsidRPr="00917F10" w:rsidRDefault="00860B2C" w:rsidP="0018565E">
            <w:pPr>
              <w:rPr>
                <w:rFonts w:cs="Arial"/>
              </w:rPr>
            </w:pPr>
            <w:r>
              <w:rPr>
                <w:rFonts w:cs="Arial"/>
              </w:rPr>
              <w:t>1</w:t>
            </w:r>
            <w:r w:rsidR="00C70269">
              <w:rPr>
                <w:rFonts w:cs="Arial"/>
              </w:rPr>
              <w:t xml:space="preserve"> / c</w:t>
            </w:r>
          </w:p>
        </w:tc>
      </w:tr>
      <w:tr w:rsidR="00A40D96" w:rsidTr="00A40D96">
        <w:tc>
          <w:tcPr>
            <w:tcW w:w="3201" w:type="dxa"/>
            <w:vAlign w:val="center"/>
          </w:tcPr>
          <w:p w:rsidR="00A40D96" w:rsidRPr="0091069C" w:rsidRDefault="00A40D96" w:rsidP="0018565E">
            <w:pPr>
              <w:spacing w:before="0"/>
              <w:rPr>
                <w:rFonts w:cs="Arial"/>
              </w:rPr>
            </w:pPr>
            <w:r w:rsidRPr="0091069C">
              <w:rPr>
                <w:rFonts w:cs="Arial"/>
              </w:rPr>
              <w:t xml:space="preserve">Removable stackers to permit swift exchange of processed </w:t>
            </w:r>
            <w:proofErr w:type="spellStart"/>
            <w:r w:rsidRPr="0091069C">
              <w:rPr>
                <w:rFonts w:cs="Arial"/>
              </w:rPr>
              <w:t>labware</w:t>
            </w:r>
            <w:proofErr w:type="spellEnd"/>
            <w:r w:rsidRPr="0091069C">
              <w:rPr>
                <w:rFonts w:cs="Arial"/>
              </w:rPr>
              <w:t xml:space="preserve"> with fresh </w:t>
            </w:r>
            <w:proofErr w:type="spellStart"/>
            <w:r w:rsidRPr="0091069C">
              <w:rPr>
                <w:rFonts w:cs="Arial"/>
              </w:rPr>
              <w:t>labware</w:t>
            </w:r>
            <w:proofErr w:type="spellEnd"/>
            <w:r>
              <w:rPr>
                <w:rFonts w:cs="Arial"/>
              </w:rPr>
              <w:t>.</w:t>
            </w:r>
          </w:p>
        </w:tc>
        <w:tc>
          <w:tcPr>
            <w:tcW w:w="2022" w:type="dxa"/>
            <w:vAlign w:val="center"/>
          </w:tcPr>
          <w:p w:rsidR="00A40D96" w:rsidRDefault="00A40D96" w:rsidP="0018565E">
            <w:pPr>
              <w:jc w:val="left"/>
              <w:rPr>
                <w:rFonts w:cs="Arial"/>
              </w:rPr>
            </w:pPr>
            <w:r>
              <w:rPr>
                <w:rFonts w:cs="Arial"/>
              </w:rPr>
              <w:t>Yes/No*</w:t>
            </w:r>
          </w:p>
        </w:tc>
        <w:tc>
          <w:tcPr>
            <w:tcW w:w="2406" w:type="dxa"/>
            <w:vAlign w:val="center"/>
          </w:tcPr>
          <w:p w:rsidR="00A40D96" w:rsidRDefault="00A40D96" w:rsidP="0018565E">
            <w:pPr>
              <w:jc w:val="left"/>
              <w:rPr>
                <w:rFonts w:cs="Arial"/>
              </w:rPr>
            </w:pPr>
          </w:p>
        </w:tc>
        <w:tc>
          <w:tcPr>
            <w:tcW w:w="1947" w:type="dxa"/>
          </w:tcPr>
          <w:p w:rsidR="00A40D96" w:rsidRDefault="00A40D96" w:rsidP="0018565E">
            <w:pPr>
              <w:jc w:val="left"/>
              <w:rPr>
                <w:rFonts w:cs="Arial"/>
              </w:rPr>
            </w:pPr>
          </w:p>
        </w:tc>
      </w:tr>
      <w:tr w:rsidR="00A40D96" w:rsidTr="00A40D96">
        <w:tc>
          <w:tcPr>
            <w:tcW w:w="3201" w:type="dxa"/>
            <w:vAlign w:val="center"/>
          </w:tcPr>
          <w:p w:rsidR="00A40D96" w:rsidRPr="0091069C" w:rsidRDefault="00A40D96" w:rsidP="0018565E">
            <w:pPr>
              <w:spacing w:before="0"/>
              <w:rPr>
                <w:rFonts w:cs="Arial"/>
              </w:rPr>
            </w:pPr>
            <w:proofErr w:type="spellStart"/>
            <w:r>
              <w:rPr>
                <w:rFonts w:cs="Arial"/>
              </w:rPr>
              <w:t>Barcoded</w:t>
            </w:r>
            <w:proofErr w:type="spellEnd"/>
            <w:r>
              <w:rPr>
                <w:rFonts w:cs="Arial"/>
              </w:rPr>
              <w:t xml:space="preserve"> stackers to </w:t>
            </w:r>
            <w:r w:rsidRPr="0091069C">
              <w:rPr>
                <w:rFonts w:cs="Arial"/>
              </w:rPr>
              <w:t>allow automatic i</w:t>
            </w:r>
            <w:r>
              <w:rPr>
                <w:rFonts w:cs="Arial"/>
              </w:rPr>
              <w:t>dentification of stacker pitch</w:t>
            </w:r>
          </w:p>
        </w:tc>
        <w:tc>
          <w:tcPr>
            <w:tcW w:w="2022" w:type="dxa"/>
            <w:vAlign w:val="center"/>
          </w:tcPr>
          <w:p w:rsidR="00A40D96" w:rsidRDefault="00A40D96" w:rsidP="0018565E">
            <w:pPr>
              <w:jc w:val="left"/>
              <w:rPr>
                <w:rFonts w:cs="Arial"/>
              </w:rPr>
            </w:pPr>
            <w:r>
              <w:rPr>
                <w:rFonts w:cs="Arial"/>
              </w:rPr>
              <w:t>Yes/No</w:t>
            </w:r>
          </w:p>
        </w:tc>
        <w:tc>
          <w:tcPr>
            <w:tcW w:w="2406" w:type="dxa"/>
            <w:vAlign w:val="center"/>
          </w:tcPr>
          <w:p w:rsidR="00A40D96" w:rsidRDefault="00A40D96" w:rsidP="0018565E">
            <w:pPr>
              <w:jc w:val="left"/>
              <w:rPr>
                <w:rFonts w:cs="Arial"/>
              </w:rPr>
            </w:pPr>
          </w:p>
        </w:tc>
        <w:tc>
          <w:tcPr>
            <w:tcW w:w="1947" w:type="dxa"/>
          </w:tcPr>
          <w:p w:rsidR="00A40D96" w:rsidRDefault="00A40D96" w:rsidP="0018565E">
            <w:pPr>
              <w:jc w:val="left"/>
              <w:rPr>
                <w:rFonts w:cs="Arial"/>
              </w:rPr>
            </w:pPr>
          </w:p>
        </w:tc>
      </w:tr>
      <w:tr w:rsidR="00A40D96" w:rsidTr="00A40D96">
        <w:tc>
          <w:tcPr>
            <w:tcW w:w="3201" w:type="dxa"/>
            <w:vAlign w:val="center"/>
          </w:tcPr>
          <w:p w:rsidR="00A40D96" w:rsidRDefault="00A40D96" w:rsidP="0018565E">
            <w:pPr>
              <w:spacing w:before="0"/>
              <w:rPr>
                <w:rFonts w:cs="Arial"/>
              </w:rPr>
            </w:pPr>
            <w:r>
              <w:rPr>
                <w:rFonts w:cs="Arial"/>
              </w:rPr>
              <w:t xml:space="preserve">Integration (hardware and software) for minimum one device instance. The bidder must account for the number of </w:t>
            </w:r>
            <w:r>
              <w:rPr>
                <w:rFonts w:cs="Arial"/>
              </w:rPr>
              <w:lastRenderedPageBreak/>
              <w:t>devices consistent with overall throughput and capacity requirements.</w:t>
            </w:r>
          </w:p>
        </w:tc>
        <w:tc>
          <w:tcPr>
            <w:tcW w:w="2022" w:type="dxa"/>
            <w:vAlign w:val="center"/>
          </w:tcPr>
          <w:p w:rsidR="00A40D96" w:rsidRDefault="00A40D96" w:rsidP="0018565E">
            <w:pPr>
              <w:jc w:val="left"/>
              <w:rPr>
                <w:rFonts w:cs="Arial"/>
              </w:rPr>
            </w:pPr>
            <w:r>
              <w:rPr>
                <w:rFonts w:cs="Arial"/>
              </w:rPr>
              <w:lastRenderedPageBreak/>
              <w:t>Yes/No*</w:t>
            </w:r>
          </w:p>
        </w:tc>
        <w:tc>
          <w:tcPr>
            <w:tcW w:w="2406" w:type="dxa"/>
            <w:vAlign w:val="center"/>
          </w:tcPr>
          <w:p w:rsidR="00A40D96" w:rsidRDefault="00A40D96" w:rsidP="0018565E">
            <w:pPr>
              <w:jc w:val="left"/>
              <w:rPr>
                <w:rFonts w:cs="Arial"/>
              </w:rPr>
            </w:pPr>
          </w:p>
        </w:tc>
        <w:tc>
          <w:tcPr>
            <w:tcW w:w="1947" w:type="dxa"/>
          </w:tcPr>
          <w:p w:rsidR="00A40D96" w:rsidRDefault="00A40D96" w:rsidP="0018565E">
            <w:pPr>
              <w:jc w:val="left"/>
              <w:rPr>
                <w:rFonts w:cs="Arial"/>
              </w:rPr>
            </w:pPr>
          </w:p>
        </w:tc>
      </w:tr>
      <w:tr w:rsidR="00A40D96" w:rsidTr="00A40D96">
        <w:tc>
          <w:tcPr>
            <w:tcW w:w="3201" w:type="dxa"/>
            <w:vAlign w:val="center"/>
          </w:tcPr>
          <w:p w:rsidR="00A40D96" w:rsidRPr="00951A12" w:rsidRDefault="00A40D96" w:rsidP="00FF1009">
            <w:pPr>
              <w:spacing w:before="0"/>
              <w:rPr>
                <w:rFonts w:cs="Arial"/>
              </w:rPr>
            </w:pPr>
            <w:r w:rsidRPr="00951A12">
              <w:rPr>
                <w:rFonts w:cs="Arial"/>
              </w:rPr>
              <w:lastRenderedPageBreak/>
              <w:t>It must be possible to swap the device(s)</w:t>
            </w:r>
            <w:r>
              <w:rPr>
                <w:rFonts w:cs="Arial"/>
              </w:rPr>
              <w:t xml:space="preserve"> on </w:t>
            </w:r>
            <w:r w:rsidRPr="00951A12">
              <w:rPr>
                <w:rFonts w:cs="Arial"/>
              </w:rPr>
              <w:t>and off the robot system using the previously described device-exchange mechanism.</w:t>
            </w:r>
          </w:p>
        </w:tc>
        <w:tc>
          <w:tcPr>
            <w:tcW w:w="2022" w:type="dxa"/>
            <w:vAlign w:val="center"/>
          </w:tcPr>
          <w:p w:rsidR="00A40D96" w:rsidRPr="00951A12" w:rsidRDefault="00A40D96" w:rsidP="00FF1009">
            <w:pPr>
              <w:jc w:val="left"/>
              <w:rPr>
                <w:rFonts w:cs="Arial"/>
              </w:rPr>
            </w:pPr>
            <w:r w:rsidRPr="00951A12">
              <w:rPr>
                <w:rFonts w:cs="Arial"/>
              </w:rPr>
              <w:t>Yes/No*</w:t>
            </w:r>
          </w:p>
        </w:tc>
        <w:tc>
          <w:tcPr>
            <w:tcW w:w="2406" w:type="dxa"/>
            <w:vAlign w:val="center"/>
          </w:tcPr>
          <w:p w:rsidR="00A40D96" w:rsidRPr="001A79DE" w:rsidRDefault="00A40D96" w:rsidP="0018565E">
            <w:pPr>
              <w:jc w:val="left"/>
              <w:rPr>
                <w:rFonts w:cs="Arial"/>
                <w:highlight w:val="yellow"/>
              </w:rPr>
            </w:pPr>
          </w:p>
        </w:tc>
        <w:tc>
          <w:tcPr>
            <w:tcW w:w="1947" w:type="dxa"/>
          </w:tcPr>
          <w:p w:rsidR="00A40D96" w:rsidRPr="001A79DE" w:rsidRDefault="00A40D96" w:rsidP="0018565E">
            <w:pPr>
              <w:jc w:val="left"/>
              <w:rPr>
                <w:rFonts w:cs="Arial"/>
                <w:highlight w:val="yellow"/>
              </w:rPr>
            </w:pPr>
          </w:p>
        </w:tc>
      </w:tr>
    </w:tbl>
    <w:p w:rsidR="00AC5B4F" w:rsidRDefault="00AC5B4F" w:rsidP="00D25DD7">
      <w:pPr>
        <w:pStyle w:val="Nadpis3"/>
      </w:pPr>
      <w:bookmarkStart w:id="16" w:name="_Toc309812472"/>
      <w:r>
        <w:t>SRW Accessory Devices Integration</w:t>
      </w:r>
      <w:bookmarkEnd w:id="16"/>
    </w:p>
    <w:p w:rsidR="00AC5B4F" w:rsidRDefault="00AC5B4F" w:rsidP="00AC5B4F">
      <w:pPr>
        <w:rPr>
          <w:rFonts w:cs="Arial"/>
        </w:rPr>
      </w:pPr>
      <w:r>
        <w:rPr>
          <w:rFonts w:cs="Arial"/>
        </w:rPr>
        <w:t xml:space="preserve">Lot B describes accessory devices that will be provided and integrated into the Sample Reformatting Work-Cell and </w:t>
      </w:r>
      <w:proofErr w:type="spellStart"/>
      <w:r>
        <w:rPr>
          <w:rFonts w:cs="Arial"/>
        </w:rPr>
        <w:t>uHTS</w:t>
      </w:r>
      <w:proofErr w:type="spellEnd"/>
      <w:r>
        <w:rPr>
          <w:rFonts w:cs="Arial"/>
        </w:rPr>
        <w:t xml:space="preserve"> system. </w:t>
      </w:r>
      <w:proofErr w:type="gramStart"/>
      <w:r>
        <w:rPr>
          <w:rFonts w:cs="Arial"/>
        </w:rPr>
        <w:t>Vendors who have submitted a response to Lot A must quote for the provision and integration of all of the devices in Lot B.</w:t>
      </w:r>
      <w:proofErr w:type="gramEnd"/>
      <w:r>
        <w:rPr>
          <w:rFonts w:cs="Arial"/>
        </w:rPr>
        <w:t xml:space="preserve"> This section covers the integration component of the requirements</w:t>
      </w:r>
      <w:r w:rsidR="00C04FFC">
        <w:rPr>
          <w:rFonts w:cs="Arial"/>
        </w:rPr>
        <w:t xml:space="preserve"> for the SRW system</w:t>
      </w:r>
      <w:r>
        <w:rPr>
          <w:rFonts w:cs="Arial"/>
        </w:rPr>
        <w:t>. All device technical specifications can be cross-referenced to Lot B.</w:t>
      </w:r>
    </w:p>
    <w:p w:rsidR="00AC5B4F" w:rsidRDefault="00AC5B4F" w:rsidP="00AC5B4F">
      <w:pPr>
        <w:pStyle w:val="Nadpis4"/>
        <w:numPr>
          <w:ilvl w:val="3"/>
          <w:numId w:val="119"/>
        </w:numPr>
      </w:pPr>
      <w:r>
        <w:t>Automated Liquid Handler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one device instance.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bl>
    <w:p w:rsidR="00AC5B4F" w:rsidRDefault="00AC5B4F" w:rsidP="00AC5B4F">
      <w:pPr>
        <w:pStyle w:val="Nadpis4"/>
      </w:pPr>
      <w:r>
        <w:t>Automated Heat Sealer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one device instance.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tcPr>
          <w:p w:rsidR="00A40D96" w:rsidRPr="00D41ECE" w:rsidRDefault="00A40D96" w:rsidP="007A2191">
            <w:pPr>
              <w:rPr>
                <w:rFonts w:cs="Arial"/>
              </w:rPr>
            </w:pPr>
            <w:r w:rsidRPr="00D41ECE">
              <w:rPr>
                <w:rFonts w:cs="Arial"/>
              </w:rPr>
              <w:t>Hardware integration must be compatible with previously described peripheral device access requirement.</w:t>
            </w:r>
          </w:p>
        </w:tc>
        <w:tc>
          <w:tcPr>
            <w:tcW w:w="1797" w:type="dxa"/>
          </w:tcPr>
          <w:p w:rsidR="00A40D96" w:rsidRPr="00D41ECE" w:rsidRDefault="00A40D96" w:rsidP="007A2191">
            <w:pPr>
              <w:rPr>
                <w:rFonts w:cs="Arial"/>
              </w:rPr>
            </w:pPr>
            <w:r w:rsidRPr="00D41ECE">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r w:rsidR="00A40D96" w:rsidTr="00A40D96">
        <w:tc>
          <w:tcPr>
            <w:tcW w:w="3189" w:type="dxa"/>
            <w:vAlign w:val="center"/>
          </w:tcPr>
          <w:p w:rsidR="00A40D96" w:rsidRPr="00951A12" w:rsidRDefault="00A40D96" w:rsidP="007A2191">
            <w:pPr>
              <w:spacing w:before="0"/>
              <w:rPr>
                <w:rFonts w:cs="Arial"/>
              </w:rPr>
            </w:pPr>
            <w:r w:rsidRPr="00951A12">
              <w:rPr>
                <w:rFonts w:cs="Arial"/>
              </w:rPr>
              <w:t>It must be possible to swap the device(s) on and off the robot system using the previously described device-exchange mechanism.</w:t>
            </w:r>
          </w:p>
        </w:tc>
        <w:tc>
          <w:tcPr>
            <w:tcW w:w="1797" w:type="dxa"/>
            <w:vAlign w:val="center"/>
          </w:tcPr>
          <w:p w:rsidR="00A40D96" w:rsidRPr="00951A12" w:rsidRDefault="00A40D96" w:rsidP="007A2191">
            <w:pPr>
              <w:jc w:val="left"/>
              <w:rPr>
                <w:rFonts w:cs="Arial"/>
              </w:rPr>
            </w:pPr>
            <w:r w:rsidRPr="00951A12">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bl>
    <w:p w:rsidR="00AC5B4F" w:rsidRPr="00EA780C" w:rsidRDefault="00AC5B4F" w:rsidP="00AC5B4F">
      <w:pPr>
        <w:pStyle w:val="Nadpis4"/>
      </w:pPr>
      <w:r w:rsidRPr="00EA780C">
        <w:lastRenderedPageBreak/>
        <w:t>Automated Plate De-Sealer</w:t>
      </w:r>
      <w:r>
        <w:t xml:space="preserve">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one device instance.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tcPr>
          <w:p w:rsidR="00A40D96" w:rsidRPr="00D41ECE" w:rsidRDefault="00A40D96" w:rsidP="007A2191">
            <w:pPr>
              <w:rPr>
                <w:rFonts w:cs="Arial"/>
              </w:rPr>
            </w:pPr>
            <w:r w:rsidRPr="00D41ECE">
              <w:rPr>
                <w:rFonts w:cs="Arial"/>
              </w:rPr>
              <w:t xml:space="preserve">Hardware integration </w:t>
            </w:r>
            <w:r>
              <w:rPr>
                <w:rFonts w:cs="Arial"/>
              </w:rPr>
              <w:t>must</w:t>
            </w:r>
            <w:r w:rsidRPr="00D41ECE">
              <w:rPr>
                <w:rFonts w:cs="Arial"/>
              </w:rPr>
              <w:t xml:space="preserve"> be compatible with previously described peripheral device access requirement.</w:t>
            </w:r>
          </w:p>
        </w:tc>
        <w:tc>
          <w:tcPr>
            <w:tcW w:w="1797" w:type="dxa"/>
          </w:tcPr>
          <w:p w:rsidR="00A40D96" w:rsidRPr="00D41ECE" w:rsidRDefault="00A40D96" w:rsidP="007A2191">
            <w:pPr>
              <w:rPr>
                <w:rFonts w:cs="Arial"/>
              </w:rPr>
            </w:pPr>
            <w:r w:rsidRPr="00D41ECE">
              <w:rPr>
                <w:rFonts w:cs="Arial"/>
              </w:rPr>
              <w:t>Yes/No</w:t>
            </w:r>
            <w:r>
              <w:rPr>
                <w:rFonts w:cs="Arial"/>
              </w:rPr>
              <w:t>*</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r w:rsidR="00A40D96" w:rsidTr="00A40D96">
        <w:tc>
          <w:tcPr>
            <w:tcW w:w="3189" w:type="dxa"/>
            <w:vAlign w:val="center"/>
          </w:tcPr>
          <w:p w:rsidR="00A40D96" w:rsidRPr="00951A12" w:rsidRDefault="00A40D96" w:rsidP="007A2191">
            <w:pPr>
              <w:spacing w:before="0"/>
              <w:rPr>
                <w:rFonts w:cs="Arial"/>
              </w:rPr>
            </w:pPr>
            <w:r w:rsidRPr="00951A12">
              <w:rPr>
                <w:rFonts w:cs="Arial"/>
              </w:rPr>
              <w:t>It must be possible to swap the device(s) on and off the robot system using the previously described device-exchange mechanism.</w:t>
            </w:r>
          </w:p>
        </w:tc>
        <w:tc>
          <w:tcPr>
            <w:tcW w:w="1797" w:type="dxa"/>
            <w:vAlign w:val="center"/>
          </w:tcPr>
          <w:p w:rsidR="00A40D96" w:rsidRPr="00951A12" w:rsidRDefault="00A40D96" w:rsidP="007A2191">
            <w:pPr>
              <w:jc w:val="left"/>
              <w:rPr>
                <w:rFonts w:cs="Arial"/>
              </w:rPr>
            </w:pPr>
            <w:r w:rsidRPr="00951A12">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bl>
    <w:p w:rsidR="00AC5B4F" w:rsidRDefault="00AC5B4F" w:rsidP="00AC5B4F">
      <w:pPr>
        <w:pStyle w:val="Nadpis4"/>
      </w:pPr>
      <w:r>
        <w:t xml:space="preserve">Automated </w:t>
      </w:r>
      <w:proofErr w:type="spellStart"/>
      <w:r>
        <w:t>Benchtop</w:t>
      </w:r>
      <w:proofErr w:type="spellEnd"/>
      <w:r>
        <w:t xml:space="preserve"> Centrifuge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one device instance.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tcPr>
          <w:p w:rsidR="00A40D96" w:rsidRPr="00D41ECE" w:rsidRDefault="00A40D96" w:rsidP="007A2191">
            <w:pPr>
              <w:rPr>
                <w:rFonts w:cs="Arial"/>
              </w:rPr>
            </w:pPr>
            <w:r w:rsidRPr="00D41ECE">
              <w:rPr>
                <w:rFonts w:cs="Arial"/>
              </w:rPr>
              <w:t xml:space="preserve">Hardware integration </w:t>
            </w:r>
            <w:r>
              <w:rPr>
                <w:rFonts w:cs="Arial"/>
              </w:rPr>
              <w:t>must</w:t>
            </w:r>
            <w:r w:rsidRPr="00D41ECE">
              <w:rPr>
                <w:rFonts w:cs="Arial"/>
              </w:rPr>
              <w:t xml:space="preserve"> be compatible with previously described peripheral device access requirement.</w:t>
            </w:r>
          </w:p>
        </w:tc>
        <w:tc>
          <w:tcPr>
            <w:tcW w:w="1797" w:type="dxa"/>
          </w:tcPr>
          <w:p w:rsidR="00A40D96" w:rsidRPr="00D41ECE" w:rsidRDefault="00A40D96" w:rsidP="007A2191">
            <w:pPr>
              <w:rPr>
                <w:rFonts w:cs="Arial"/>
              </w:rPr>
            </w:pPr>
            <w:r w:rsidRPr="00D41ECE">
              <w:rPr>
                <w:rFonts w:cs="Arial"/>
              </w:rPr>
              <w:t>Yes/No</w:t>
            </w:r>
            <w:r>
              <w:rPr>
                <w:rFonts w:cs="Arial"/>
              </w:rPr>
              <w:t>*</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r w:rsidR="00A40D96" w:rsidTr="00A40D96">
        <w:tc>
          <w:tcPr>
            <w:tcW w:w="3189" w:type="dxa"/>
            <w:vAlign w:val="center"/>
          </w:tcPr>
          <w:p w:rsidR="00A40D96" w:rsidRPr="00951A12" w:rsidRDefault="00A40D96" w:rsidP="007A2191">
            <w:pPr>
              <w:spacing w:before="0"/>
              <w:rPr>
                <w:rFonts w:cs="Arial"/>
              </w:rPr>
            </w:pPr>
            <w:r w:rsidRPr="00951A12">
              <w:rPr>
                <w:rFonts w:cs="Arial"/>
              </w:rPr>
              <w:t>It must be possible to swap the device(s) on and off the robot system using the previously described device-exchange mechanism.</w:t>
            </w:r>
          </w:p>
        </w:tc>
        <w:tc>
          <w:tcPr>
            <w:tcW w:w="1797" w:type="dxa"/>
            <w:vAlign w:val="center"/>
          </w:tcPr>
          <w:p w:rsidR="00A40D96" w:rsidRPr="00951A12" w:rsidRDefault="00A40D96" w:rsidP="007A2191">
            <w:pPr>
              <w:jc w:val="left"/>
              <w:rPr>
                <w:rFonts w:cs="Arial"/>
              </w:rPr>
            </w:pPr>
            <w:r w:rsidRPr="00951A12">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bl>
    <w:p w:rsidR="00AC5B4F" w:rsidRDefault="00AC5B4F" w:rsidP="00AC5B4F">
      <w:pPr>
        <w:pStyle w:val="Nadpis4"/>
      </w:pPr>
      <w:r>
        <w:t>Automated Low Volume Bulk-Reagent Dispenser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22552C" w:rsidRDefault="00A40D96" w:rsidP="007A2191">
            <w:pPr>
              <w:rPr>
                <w:rFonts w:cs="Arial"/>
                <w:b/>
              </w:rPr>
            </w:pPr>
          </w:p>
        </w:tc>
      </w:tr>
      <w:tr w:rsidR="00A40D96" w:rsidRPr="0022552C" w:rsidTr="00A40D96">
        <w:tc>
          <w:tcPr>
            <w:tcW w:w="3189" w:type="dxa"/>
          </w:tcPr>
          <w:p w:rsidR="00A40D96" w:rsidRPr="003E0CDD" w:rsidRDefault="00A40D96" w:rsidP="007A2191">
            <w:pPr>
              <w:rPr>
                <w:rFonts w:cs="Arial"/>
              </w:rPr>
            </w:pPr>
            <w:r>
              <w:rPr>
                <w:rFonts w:cs="Arial"/>
              </w:rPr>
              <w:t xml:space="preserve">Integration (hardware and software) for minimum one </w:t>
            </w:r>
            <w:r>
              <w:rPr>
                <w:rFonts w:cs="Arial"/>
              </w:rPr>
              <w:lastRenderedPageBreak/>
              <w:t>device instance.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lastRenderedPageBreak/>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tcPr>
          <w:p w:rsidR="00A40D96" w:rsidRPr="00D41ECE" w:rsidRDefault="00A40D96" w:rsidP="007A2191">
            <w:pPr>
              <w:rPr>
                <w:rFonts w:cs="Arial"/>
              </w:rPr>
            </w:pPr>
            <w:r w:rsidRPr="00D41ECE">
              <w:rPr>
                <w:rFonts w:cs="Arial"/>
              </w:rPr>
              <w:lastRenderedPageBreak/>
              <w:t xml:space="preserve">Hardware integration </w:t>
            </w:r>
            <w:r>
              <w:rPr>
                <w:rFonts w:cs="Arial"/>
              </w:rPr>
              <w:t>must</w:t>
            </w:r>
            <w:r w:rsidRPr="00D41ECE">
              <w:rPr>
                <w:rFonts w:cs="Arial"/>
              </w:rPr>
              <w:t xml:space="preserve"> be compatible with previously described peripheral device access requirement.</w:t>
            </w:r>
          </w:p>
        </w:tc>
        <w:tc>
          <w:tcPr>
            <w:tcW w:w="1797" w:type="dxa"/>
          </w:tcPr>
          <w:p w:rsidR="00A40D96" w:rsidRPr="00D41ECE" w:rsidRDefault="00A40D96" w:rsidP="007A2191">
            <w:pPr>
              <w:rPr>
                <w:rFonts w:cs="Arial"/>
              </w:rPr>
            </w:pPr>
            <w:r w:rsidRPr="00D41ECE">
              <w:rPr>
                <w:rFonts w:cs="Arial"/>
              </w:rPr>
              <w:t>Yes/No</w:t>
            </w:r>
            <w:r>
              <w:rPr>
                <w:rFonts w:cs="Arial"/>
              </w:rPr>
              <w:t>*</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r w:rsidR="00A40D96" w:rsidTr="00A40D96">
        <w:tc>
          <w:tcPr>
            <w:tcW w:w="3189" w:type="dxa"/>
            <w:vAlign w:val="center"/>
          </w:tcPr>
          <w:p w:rsidR="00A40D96" w:rsidRPr="00951A12" w:rsidRDefault="00A40D96" w:rsidP="007A2191">
            <w:pPr>
              <w:spacing w:before="0"/>
              <w:rPr>
                <w:rFonts w:cs="Arial"/>
              </w:rPr>
            </w:pPr>
            <w:r w:rsidRPr="00951A12">
              <w:rPr>
                <w:rFonts w:cs="Arial"/>
              </w:rPr>
              <w:t>It must be possible to swap the device(s) on and off the robot system using the previously described device-exchange mechanism.</w:t>
            </w:r>
          </w:p>
        </w:tc>
        <w:tc>
          <w:tcPr>
            <w:tcW w:w="1797" w:type="dxa"/>
            <w:vAlign w:val="center"/>
          </w:tcPr>
          <w:p w:rsidR="00A40D96" w:rsidRPr="00951A12" w:rsidRDefault="00A40D96" w:rsidP="007A2191">
            <w:pPr>
              <w:jc w:val="left"/>
              <w:rPr>
                <w:rFonts w:cs="Arial"/>
              </w:rPr>
            </w:pPr>
            <w:r w:rsidRPr="00951A12">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bl>
    <w:p w:rsidR="00AC5B4F" w:rsidRDefault="00AC5B4F" w:rsidP="00AC5B4F">
      <w:pPr>
        <w:pStyle w:val="Nadpis4"/>
      </w:pPr>
      <w:r>
        <w:t xml:space="preserve">Automated Screw-Cap </w:t>
      </w:r>
      <w:proofErr w:type="spellStart"/>
      <w:r>
        <w:t>Decapper</w:t>
      </w:r>
      <w:proofErr w:type="spellEnd"/>
      <w:r>
        <w:t>/</w:t>
      </w:r>
      <w:proofErr w:type="spellStart"/>
      <w:r>
        <w:t>Recapper</w:t>
      </w:r>
      <w:proofErr w:type="spellEnd"/>
      <w:r>
        <w:t xml:space="preserve">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22552C" w:rsidRDefault="00A40D96" w:rsidP="007A2191">
            <w:pPr>
              <w:rPr>
                <w:rFonts w:cs="Arial"/>
                <w:b/>
              </w:rPr>
            </w:pP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two device instances.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tcPr>
          <w:p w:rsidR="00A40D96" w:rsidRPr="00D41ECE" w:rsidRDefault="00A40D96" w:rsidP="007A2191">
            <w:pPr>
              <w:rPr>
                <w:rFonts w:cs="Arial"/>
              </w:rPr>
            </w:pPr>
            <w:r w:rsidRPr="00D41ECE">
              <w:rPr>
                <w:rFonts w:cs="Arial"/>
              </w:rPr>
              <w:t xml:space="preserve">Hardware integration </w:t>
            </w:r>
            <w:r>
              <w:rPr>
                <w:rFonts w:cs="Arial"/>
              </w:rPr>
              <w:t>must</w:t>
            </w:r>
            <w:r w:rsidRPr="00D41ECE">
              <w:rPr>
                <w:rFonts w:cs="Arial"/>
              </w:rPr>
              <w:t xml:space="preserve"> be compatible with previously described peripheral device access requirement.</w:t>
            </w:r>
          </w:p>
        </w:tc>
        <w:tc>
          <w:tcPr>
            <w:tcW w:w="1797" w:type="dxa"/>
          </w:tcPr>
          <w:p w:rsidR="00A40D96" w:rsidRPr="00D41ECE" w:rsidRDefault="00A40D96" w:rsidP="007A2191">
            <w:pPr>
              <w:rPr>
                <w:rFonts w:cs="Arial"/>
              </w:rPr>
            </w:pPr>
            <w:r w:rsidRPr="00D41ECE">
              <w:rPr>
                <w:rFonts w:cs="Arial"/>
              </w:rPr>
              <w:t>Yes/No</w:t>
            </w:r>
            <w:r>
              <w:rPr>
                <w:rFonts w:cs="Arial"/>
              </w:rPr>
              <w:t>*</w:t>
            </w:r>
          </w:p>
        </w:tc>
        <w:tc>
          <w:tcPr>
            <w:tcW w:w="2498" w:type="dxa"/>
          </w:tcPr>
          <w:p w:rsidR="00A40D96" w:rsidRPr="00667E2D" w:rsidRDefault="00A40D96" w:rsidP="007A2191">
            <w:pPr>
              <w:rPr>
                <w:rFonts w:cs="Arial"/>
                <w:b/>
                <w:highlight w:val="yellow"/>
              </w:rPr>
            </w:pPr>
          </w:p>
        </w:tc>
        <w:tc>
          <w:tcPr>
            <w:tcW w:w="2092" w:type="dxa"/>
          </w:tcPr>
          <w:p w:rsidR="00A40D96" w:rsidRPr="00667E2D" w:rsidRDefault="00A40D96" w:rsidP="007A2191">
            <w:pPr>
              <w:rPr>
                <w:rFonts w:cs="Arial"/>
                <w:b/>
                <w:highlight w:val="yellow"/>
              </w:rPr>
            </w:pPr>
          </w:p>
        </w:tc>
      </w:tr>
    </w:tbl>
    <w:p w:rsidR="0047242F" w:rsidRDefault="0047242F" w:rsidP="00C04FFC">
      <w:pPr>
        <w:pStyle w:val="Nadpis4"/>
        <w:sectPr w:rsidR="0047242F" w:rsidSect="009849A7">
          <w:pgSz w:w="12240" w:h="15840"/>
          <w:pgMar w:top="1440" w:right="1440" w:bottom="1440" w:left="1440" w:header="720" w:footer="720" w:gutter="0"/>
          <w:cols w:space="720"/>
          <w:titlePg/>
          <w:docGrid w:linePitch="360"/>
        </w:sectPr>
      </w:pPr>
    </w:p>
    <w:p w:rsidR="00AC5B4F" w:rsidRDefault="00AC5B4F" w:rsidP="00C04FFC">
      <w:pPr>
        <w:pStyle w:val="Nadpis4"/>
      </w:pPr>
      <w:r>
        <w:lastRenderedPageBreak/>
        <w:t>2D Barcode Reader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one device instance.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bl>
    <w:p w:rsidR="00D25DD7" w:rsidRDefault="00D25DD7" w:rsidP="00D25DD7">
      <w:pPr>
        <w:pStyle w:val="Nadpis3"/>
      </w:pPr>
      <w:bookmarkStart w:id="17" w:name="_Toc309812473"/>
      <w:r>
        <w:t>SRW System Layout Summary</w:t>
      </w:r>
      <w:bookmarkEnd w:id="17"/>
    </w:p>
    <w:p w:rsidR="00D25DD7" w:rsidRPr="00D25DD7" w:rsidRDefault="00D25DD7" w:rsidP="00D25DD7">
      <w:r>
        <w:t xml:space="preserve">Vendors submitting responses to Lot A must fill out this table to </w:t>
      </w:r>
      <w:proofErr w:type="spellStart"/>
      <w:r>
        <w:t>summarise</w:t>
      </w:r>
      <w:proofErr w:type="spellEnd"/>
      <w:r>
        <w:t xml:space="preserve"> their proposal.</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06"/>
        <w:gridCol w:w="1511"/>
        <w:gridCol w:w="1493"/>
        <w:gridCol w:w="1520"/>
        <w:gridCol w:w="1517"/>
        <w:gridCol w:w="1529"/>
      </w:tblGrid>
      <w:tr w:rsidR="00D25DD7" w:rsidTr="00257FD6">
        <w:tc>
          <w:tcPr>
            <w:tcW w:w="2006" w:type="dxa"/>
            <w:tcBorders>
              <w:top w:val="single" w:sz="8" w:space="0" w:color="000000"/>
              <w:left w:val="single" w:sz="8" w:space="0" w:color="000000"/>
              <w:bottom w:val="single" w:sz="18" w:space="0" w:color="000000"/>
              <w:right w:val="single" w:sz="8" w:space="0" w:color="000000"/>
            </w:tcBorders>
            <w:shd w:val="clear" w:color="auto" w:fill="auto"/>
          </w:tcPr>
          <w:p w:rsidR="00D25DD7" w:rsidRPr="005B5003" w:rsidRDefault="00D25DD7" w:rsidP="00257FD6">
            <w:pPr>
              <w:jc w:val="center"/>
              <w:rPr>
                <w:rFonts w:eastAsia="Times New Roman"/>
                <w:b/>
                <w:bCs/>
              </w:rPr>
            </w:pPr>
            <w:r w:rsidRPr="005B5003">
              <w:rPr>
                <w:rFonts w:eastAsia="Times New Roman"/>
                <w:b/>
                <w:bCs/>
              </w:rPr>
              <w:t>Requirement</w:t>
            </w:r>
          </w:p>
        </w:tc>
        <w:tc>
          <w:tcPr>
            <w:tcW w:w="1511" w:type="dxa"/>
            <w:tcBorders>
              <w:top w:val="single" w:sz="8" w:space="0" w:color="000000"/>
              <w:left w:val="single" w:sz="8" w:space="0" w:color="000000"/>
              <w:bottom w:val="single" w:sz="18" w:space="0" w:color="000000"/>
              <w:right w:val="single" w:sz="8" w:space="0" w:color="000000"/>
            </w:tcBorders>
            <w:shd w:val="clear" w:color="auto" w:fill="auto"/>
          </w:tcPr>
          <w:p w:rsidR="00D25DD7" w:rsidRPr="005B5003" w:rsidRDefault="00D25DD7" w:rsidP="00257FD6">
            <w:pPr>
              <w:jc w:val="center"/>
              <w:rPr>
                <w:rFonts w:eastAsia="Times New Roman"/>
                <w:b/>
                <w:bCs/>
              </w:rPr>
            </w:pPr>
            <w:r w:rsidRPr="005B5003">
              <w:rPr>
                <w:rFonts w:eastAsia="Times New Roman"/>
                <w:b/>
                <w:bCs/>
              </w:rPr>
              <w:t>Proposed Device</w:t>
            </w:r>
          </w:p>
        </w:tc>
        <w:tc>
          <w:tcPr>
            <w:tcW w:w="1493" w:type="dxa"/>
            <w:tcBorders>
              <w:top w:val="single" w:sz="8" w:space="0" w:color="000000"/>
              <w:left w:val="single" w:sz="8" w:space="0" w:color="000000"/>
              <w:bottom w:val="single" w:sz="18" w:space="0" w:color="000000"/>
              <w:right w:val="single" w:sz="8" w:space="0" w:color="000000"/>
            </w:tcBorders>
            <w:shd w:val="clear" w:color="auto" w:fill="auto"/>
          </w:tcPr>
          <w:p w:rsidR="00D25DD7" w:rsidRPr="005B5003" w:rsidRDefault="00D25DD7" w:rsidP="00257FD6">
            <w:pPr>
              <w:jc w:val="center"/>
              <w:rPr>
                <w:rFonts w:eastAsia="Times New Roman"/>
                <w:b/>
                <w:bCs/>
              </w:rPr>
            </w:pPr>
            <w:r w:rsidRPr="005B5003">
              <w:rPr>
                <w:rFonts w:eastAsia="Times New Roman"/>
                <w:b/>
                <w:bCs/>
              </w:rPr>
              <w:t>Quantity</w:t>
            </w:r>
          </w:p>
        </w:tc>
        <w:tc>
          <w:tcPr>
            <w:tcW w:w="1520" w:type="dxa"/>
            <w:tcBorders>
              <w:top w:val="single" w:sz="8" w:space="0" w:color="000000"/>
              <w:left w:val="single" w:sz="8" w:space="0" w:color="000000"/>
              <w:bottom w:val="single" w:sz="18" w:space="0" w:color="000000"/>
              <w:right w:val="single" w:sz="8" w:space="0" w:color="000000"/>
            </w:tcBorders>
            <w:shd w:val="clear" w:color="auto" w:fill="auto"/>
          </w:tcPr>
          <w:p w:rsidR="00D25DD7" w:rsidRPr="005B5003" w:rsidRDefault="00D25DD7" w:rsidP="00257FD6">
            <w:pPr>
              <w:jc w:val="center"/>
              <w:rPr>
                <w:rFonts w:eastAsia="Times New Roman"/>
                <w:b/>
                <w:bCs/>
              </w:rPr>
            </w:pPr>
            <w:r w:rsidRPr="005B5003">
              <w:rPr>
                <w:rFonts w:eastAsia="Times New Roman"/>
                <w:b/>
                <w:bCs/>
              </w:rPr>
              <w:t>Peripheral Device Access</w:t>
            </w:r>
            <w:r>
              <w:rPr>
                <w:rFonts w:eastAsia="Times New Roman"/>
                <w:b/>
                <w:bCs/>
              </w:rPr>
              <w:t xml:space="preserve"> Option</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Pr>
          <w:p w:rsidR="00D25DD7" w:rsidRPr="005B5003" w:rsidRDefault="00D25DD7" w:rsidP="00257FD6">
            <w:pPr>
              <w:jc w:val="center"/>
              <w:rPr>
                <w:rFonts w:eastAsia="Times New Roman"/>
                <w:b/>
                <w:bCs/>
              </w:rPr>
            </w:pPr>
            <w:r w:rsidRPr="005B5003">
              <w:rPr>
                <w:rFonts w:eastAsia="Times New Roman"/>
                <w:b/>
                <w:bCs/>
              </w:rPr>
              <w:t>Device Exchange</w:t>
            </w:r>
            <w:r w:rsidR="008131EC">
              <w:rPr>
                <w:rFonts w:eastAsia="Times New Roman"/>
                <w:b/>
                <w:bCs/>
              </w:rPr>
              <w:t xml:space="preserve"> Mechanism</w:t>
            </w:r>
            <w:r>
              <w:rPr>
                <w:rFonts w:eastAsia="Times New Roman"/>
                <w:b/>
                <w:bCs/>
              </w:rPr>
              <w:t xml:space="preserve"> Option</w:t>
            </w:r>
          </w:p>
        </w:tc>
        <w:tc>
          <w:tcPr>
            <w:tcW w:w="1529" w:type="dxa"/>
            <w:tcBorders>
              <w:top w:val="single" w:sz="8" w:space="0" w:color="000000"/>
              <w:left w:val="single" w:sz="8" w:space="0" w:color="000000"/>
              <w:bottom w:val="single" w:sz="18" w:space="0" w:color="000000"/>
              <w:right w:val="single" w:sz="8" w:space="0" w:color="000000"/>
            </w:tcBorders>
            <w:shd w:val="clear" w:color="auto" w:fill="auto"/>
          </w:tcPr>
          <w:p w:rsidR="00D25DD7" w:rsidRPr="005B5003" w:rsidRDefault="00D25DD7" w:rsidP="00257FD6">
            <w:pPr>
              <w:jc w:val="center"/>
              <w:rPr>
                <w:rFonts w:eastAsia="Times New Roman"/>
                <w:b/>
                <w:bCs/>
              </w:rPr>
            </w:pPr>
            <w:r w:rsidRPr="005B5003">
              <w:rPr>
                <w:rFonts w:eastAsia="Times New Roman"/>
                <w:b/>
                <w:bCs/>
              </w:rPr>
              <w:t>Comments</w:t>
            </w: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r w:rsidRPr="00D25DD7">
              <w:rPr>
                <w:rFonts w:eastAsia="Times New Roman"/>
                <w:bCs/>
              </w:rPr>
              <w:t>Robot</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n/a</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n/a</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090C04" w:rsidRDefault="00090C04" w:rsidP="00257FD6">
            <w:pPr>
              <w:jc w:val="center"/>
              <w:rPr>
                <w:rFonts w:eastAsia="Times New Roman"/>
                <w:bCs/>
              </w:rPr>
            </w:pPr>
            <w:r w:rsidRPr="00090C04">
              <w:rPr>
                <w:rFonts w:eastAsia="Times New Roman"/>
                <w:bCs/>
              </w:rPr>
              <w:t xml:space="preserve">Compatible with Direct </w:t>
            </w:r>
            <w:r w:rsidR="00D25DD7" w:rsidRPr="00090C04">
              <w:rPr>
                <w:rFonts w:eastAsia="Times New Roman"/>
                <w:bCs/>
              </w:rPr>
              <w:t>Automated Link to Liquid Tube Store</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Pr="00090C04"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Pr="00090C04"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Pr="00090C04" w:rsidRDefault="00D25DD7" w:rsidP="00257FD6">
            <w:pPr>
              <w:jc w:val="center"/>
            </w:pPr>
            <w:r w:rsidRPr="00090C04">
              <w:t>n/a</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Pr="00090C04" w:rsidRDefault="00D25DD7" w:rsidP="00257FD6">
            <w:pPr>
              <w:jc w:val="center"/>
            </w:pPr>
            <w:r w:rsidRPr="00090C04">
              <w:t>n/a</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Pr="00090C04"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r w:rsidRPr="00D25DD7">
              <w:rPr>
                <w:rFonts w:eastAsia="Times New Roman"/>
                <w:bCs/>
              </w:rPr>
              <w:t>Dry Air Enclosure</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n/a</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n/a</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r w:rsidRPr="00D25DD7">
              <w:rPr>
                <w:rFonts w:eastAsia="Times New Roman"/>
                <w:bCs/>
              </w:rPr>
              <w:t>Barcode Scanning</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n/a</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n/a</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proofErr w:type="spellStart"/>
            <w:r w:rsidRPr="00D25DD7">
              <w:rPr>
                <w:rFonts w:eastAsia="Times New Roman"/>
                <w:bCs/>
              </w:rPr>
              <w:t>Regripping</w:t>
            </w:r>
            <w:proofErr w:type="spellEnd"/>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n/a</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n/a</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r w:rsidRPr="00D25DD7">
              <w:rPr>
                <w:rFonts w:eastAsia="Times New Roman"/>
                <w:bCs/>
              </w:rPr>
              <w:t xml:space="preserve">Ambient, non-random access stackers for simple loading/unloading of SBS-Format </w:t>
            </w:r>
            <w:proofErr w:type="spellStart"/>
            <w:r w:rsidRPr="00D25DD7">
              <w:rPr>
                <w:rFonts w:eastAsia="Times New Roman"/>
                <w:bCs/>
              </w:rPr>
              <w:t>labware</w:t>
            </w:r>
            <w:proofErr w:type="spellEnd"/>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1613D2" w:rsidP="00257FD6">
            <w:pPr>
              <w:jc w:val="center"/>
            </w:pPr>
            <w:r>
              <w:t>n/a</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1613D2" w:rsidP="00257FD6">
            <w:pPr>
              <w:jc w:val="center"/>
            </w:pPr>
            <w:r>
              <w:t>n/a</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r w:rsidRPr="00D25DD7">
              <w:rPr>
                <w:rFonts w:eastAsia="Times New Roman"/>
                <w:bCs/>
              </w:rPr>
              <w:t xml:space="preserve">Ambient, random access stackers for loading/unloading of SBS-Format </w:t>
            </w:r>
            <w:proofErr w:type="spellStart"/>
            <w:r w:rsidRPr="00D25DD7">
              <w:rPr>
                <w:rFonts w:eastAsia="Times New Roman"/>
                <w:bCs/>
              </w:rPr>
              <w:t>labware</w:t>
            </w:r>
            <w:proofErr w:type="spellEnd"/>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1613D2" w:rsidP="00257FD6">
            <w:pPr>
              <w:jc w:val="center"/>
            </w:pPr>
            <w:r>
              <w:t>n/a</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Yes/No</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r w:rsidRPr="00D25DD7">
              <w:rPr>
                <w:rFonts w:eastAsia="Times New Roman"/>
                <w:bCs/>
              </w:rPr>
              <w:t xml:space="preserve">Environmentally, controlled random access stackers for storage of liquid libraries in 384-well </w:t>
            </w:r>
            <w:r w:rsidRPr="00D25DD7">
              <w:rPr>
                <w:rFonts w:eastAsia="Times New Roman"/>
                <w:bCs/>
              </w:rPr>
              <w:lastRenderedPageBreak/>
              <w:t>plate format</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1613D2" w:rsidP="00257FD6">
            <w:pPr>
              <w:jc w:val="center"/>
            </w:pPr>
            <w:r>
              <w:t>n/a</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Yes/No</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r w:rsidRPr="00D25DD7">
              <w:rPr>
                <w:rFonts w:eastAsia="Times New Roman"/>
                <w:bCs/>
              </w:rPr>
              <w:lastRenderedPageBreak/>
              <w:t>Automated Liquid Handler</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1613D2" w:rsidP="00257FD6">
            <w:pPr>
              <w:jc w:val="center"/>
            </w:pPr>
            <w:r>
              <w:t>n/a</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1613D2" w:rsidP="00257FD6">
            <w:pPr>
              <w:jc w:val="center"/>
            </w:pPr>
            <w:r>
              <w:t>n/a</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r w:rsidRPr="00D25DD7">
              <w:rPr>
                <w:rFonts w:eastAsia="Times New Roman"/>
                <w:bCs/>
              </w:rPr>
              <w:t>Automated Heat Sealer</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Yes/No</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Yes/No</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r w:rsidRPr="00D25DD7">
              <w:rPr>
                <w:rFonts w:eastAsia="Times New Roman"/>
                <w:bCs/>
              </w:rPr>
              <w:t>Automated Plate De-Sealer</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Yes/No</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Yes/No</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r w:rsidRPr="00D25DD7">
              <w:rPr>
                <w:rFonts w:eastAsia="Times New Roman"/>
                <w:bCs/>
              </w:rPr>
              <w:t xml:space="preserve">Automated </w:t>
            </w:r>
            <w:proofErr w:type="spellStart"/>
            <w:r w:rsidRPr="00D25DD7">
              <w:rPr>
                <w:rFonts w:eastAsia="Times New Roman"/>
                <w:bCs/>
              </w:rPr>
              <w:t>Benchtop</w:t>
            </w:r>
            <w:proofErr w:type="spellEnd"/>
            <w:r w:rsidRPr="00D25DD7">
              <w:rPr>
                <w:rFonts w:eastAsia="Times New Roman"/>
                <w:bCs/>
              </w:rPr>
              <w:t xml:space="preserve"> Centrifuge</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Yes/No</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Yes/No</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r w:rsidRPr="00D25DD7">
              <w:rPr>
                <w:rFonts w:eastAsia="Times New Roman"/>
                <w:bCs/>
              </w:rPr>
              <w:t>Automated Low Volume Bulk-Reagent Dispenser</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Yes/No</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r>
              <w:t>Yes/No</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D25DD7"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D25DD7" w:rsidRPr="00D25DD7" w:rsidRDefault="00D25DD7" w:rsidP="00257FD6">
            <w:pPr>
              <w:jc w:val="center"/>
              <w:rPr>
                <w:rFonts w:eastAsia="Times New Roman"/>
                <w:bCs/>
              </w:rPr>
            </w:pPr>
            <w:r w:rsidRPr="00D25DD7">
              <w:rPr>
                <w:rFonts w:eastAsia="Times New Roman"/>
                <w:bCs/>
              </w:rPr>
              <w:t xml:space="preserve">Automated Screw-Cap </w:t>
            </w:r>
            <w:proofErr w:type="spellStart"/>
            <w:r w:rsidRPr="00D25DD7">
              <w:rPr>
                <w:rFonts w:eastAsia="Times New Roman"/>
                <w:bCs/>
              </w:rPr>
              <w:t>Decapper</w:t>
            </w:r>
            <w:proofErr w:type="spellEnd"/>
            <w:r w:rsidRPr="00D25DD7">
              <w:rPr>
                <w:rFonts w:eastAsia="Times New Roman"/>
                <w:bCs/>
              </w:rPr>
              <w:t>/</w:t>
            </w:r>
            <w:proofErr w:type="spellStart"/>
            <w:r w:rsidRPr="00D25DD7">
              <w:rPr>
                <w:rFonts w:eastAsia="Times New Roman"/>
                <w:bCs/>
              </w:rPr>
              <w:t>Recapper</w:t>
            </w:r>
            <w:proofErr w:type="spellEnd"/>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1613D2" w:rsidP="00257FD6">
            <w:pPr>
              <w:jc w:val="center"/>
            </w:pPr>
            <w:r>
              <w:t>Yes/No</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1613D2" w:rsidP="00257FD6">
            <w:pPr>
              <w:jc w:val="center"/>
            </w:pPr>
            <w:r>
              <w:t>n/a</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D25DD7" w:rsidRDefault="00D25DD7" w:rsidP="00257FD6">
            <w:pPr>
              <w:jc w:val="center"/>
            </w:pPr>
          </w:p>
        </w:tc>
      </w:tr>
      <w:tr w:rsidR="001613D2" w:rsidTr="00257FD6">
        <w:tc>
          <w:tcPr>
            <w:tcW w:w="2006" w:type="dxa"/>
            <w:tcBorders>
              <w:top w:val="single" w:sz="8" w:space="0" w:color="000000"/>
              <w:left w:val="single" w:sz="8" w:space="0" w:color="000000"/>
              <w:bottom w:val="single" w:sz="8" w:space="0" w:color="000000"/>
              <w:right w:val="single" w:sz="8" w:space="0" w:color="000000"/>
            </w:tcBorders>
            <w:shd w:val="clear" w:color="auto" w:fill="auto"/>
          </w:tcPr>
          <w:p w:rsidR="001613D2" w:rsidRPr="00D25DD7" w:rsidRDefault="001613D2" w:rsidP="00257FD6">
            <w:pPr>
              <w:jc w:val="center"/>
              <w:rPr>
                <w:rFonts w:eastAsia="Times New Roman"/>
                <w:bCs/>
              </w:rPr>
            </w:pPr>
            <w:r>
              <w:t>2D Barcode Reader</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1613D2" w:rsidRDefault="001613D2" w:rsidP="00257FD6">
            <w:pPr>
              <w:jc w:val="cente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1613D2" w:rsidRDefault="001613D2" w:rsidP="00257FD6">
            <w:pPr>
              <w:jc w:val="center"/>
            </w:pPr>
          </w:p>
        </w:tc>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1613D2" w:rsidRDefault="001613D2" w:rsidP="00257FD6">
            <w:pPr>
              <w:jc w:val="center"/>
            </w:pPr>
            <w:r>
              <w:t>n/a</w:t>
            </w:r>
          </w:p>
        </w:tc>
        <w:tc>
          <w:tcPr>
            <w:tcW w:w="1517" w:type="dxa"/>
            <w:tcBorders>
              <w:top w:val="single" w:sz="8" w:space="0" w:color="000000"/>
              <w:left w:val="single" w:sz="8" w:space="0" w:color="000000"/>
              <w:bottom w:val="single" w:sz="8" w:space="0" w:color="000000"/>
              <w:right w:val="single" w:sz="8" w:space="0" w:color="000000"/>
            </w:tcBorders>
            <w:shd w:val="clear" w:color="auto" w:fill="auto"/>
          </w:tcPr>
          <w:p w:rsidR="001613D2" w:rsidRDefault="001613D2" w:rsidP="00257FD6">
            <w:pPr>
              <w:jc w:val="center"/>
            </w:pPr>
            <w:r>
              <w:t>n/a</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1613D2" w:rsidRDefault="001613D2" w:rsidP="00257FD6">
            <w:pPr>
              <w:jc w:val="center"/>
            </w:pPr>
          </w:p>
        </w:tc>
      </w:tr>
    </w:tbl>
    <w:p w:rsidR="00D25DD7" w:rsidRDefault="00D25DD7" w:rsidP="00D25DD7">
      <w:pPr>
        <w:pStyle w:val="Nadpis3"/>
      </w:pPr>
      <w:bookmarkStart w:id="18" w:name="_Toc309812474"/>
      <w:r>
        <w:t>SRW System Layout Images</w:t>
      </w:r>
      <w:bookmarkEnd w:id="18"/>
    </w:p>
    <w:p w:rsidR="002D7CFB" w:rsidRDefault="00D25DD7" w:rsidP="001613D2">
      <w:r>
        <w:t>Vendors submitting</w:t>
      </w:r>
      <w:r w:rsidR="001A79DE">
        <w:t xml:space="preserve"> responses to Lot A must include</w:t>
      </w:r>
      <w:r>
        <w:t xml:space="preserve"> 3D images of the SRW system design in </w:t>
      </w:r>
      <w:r w:rsidR="001A79DE">
        <w:t>their proposal</w:t>
      </w:r>
      <w:r w:rsidR="001613D2">
        <w:t>*</w:t>
      </w:r>
    </w:p>
    <w:p w:rsidR="001613D2" w:rsidRDefault="001613D2" w:rsidP="001613D2">
      <w:pPr>
        <w:sectPr w:rsidR="001613D2" w:rsidSect="009849A7">
          <w:pgSz w:w="12240" w:h="15840"/>
          <w:pgMar w:top="1440" w:right="1440" w:bottom="1440" w:left="1440" w:header="720" w:footer="720" w:gutter="0"/>
          <w:cols w:space="720"/>
          <w:titlePg/>
          <w:docGrid w:linePitch="360"/>
        </w:sectPr>
      </w:pPr>
    </w:p>
    <w:p w:rsidR="00694270" w:rsidRDefault="00694270" w:rsidP="00694270">
      <w:pPr>
        <w:pStyle w:val="Nadpis3"/>
      </w:pPr>
      <w:bookmarkStart w:id="19" w:name="_Toc309812475"/>
      <w:r>
        <w:lastRenderedPageBreak/>
        <w:t>SRW System Throughput</w:t>
      </w:r>
      <w:bookmarkEnd w:id="19"/>
    </w:p>
    <w:p w:rsidR="008216CA" w:rsidRDefault="001613D2" w:rsidP="008216CA">
      <w:r>
        <w:t>Referencing</w:t>
      </w:r>
      <w:r w:rsidR="008216CA">
        <w:t xml:space="preserve"> attached spreadsheet “</w:t>
      </w:r>
      <w:proofErr w:type="spellStart"/>
      <w:r w:rsidR="00344EF6">
        <w:t>Palacky</w:t>
      </w:r>
      <w:proofErr w:type="spellEnd"/>
      <w:r w:rsidR="00344EF6">
        <w:t xml:space="preserve"> </w:t>
      </w:r>
      <w:r w:rsidR="008216CA">
        <w:t>University Protocol Throughput Analysis.xls”.</w:t>
      </w:r>
    </w:p>
    <w:p w:rsidR="008216CA" w:rsidRDefault="008216CA" w:rsidP="008216CA">
      <w:r>
        <w:t>The first tab in the attachment describes an example protocol to be run on the SRW system. Vendors must perform simulations in the proposed scheduling software, using the selected device configuration to provide throughput estimations for this protocol.</w:t>
      </w:r>
    </w:p>
    <w:p w:rsidR="008216CA" w:rsidRDefault="008216CA" w:rsidP="008216CA">
      <w:r>
        <w:t>Vendors must complete the tables in the spreadsheet to display all composite timing data (including robot moves and storage device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6"/>
        <w:gridCol w:w="1804"/>
        <w:gridCol w:w="2477"/>
        <w:gridCol w:w="2099"/>
      </w:tblGrid>
      <w:tr w:rsidR="00A40D96" w:rsidRPr="0022552C" w:rsidTr="00A40D96">
        <w:tc>
          <w:tcPr>
            <w:tcW w:w="3196" w:type="dxa"/>
          </w:tcPr>
          <w:p w:rsidR="00A40D96" w:rsidRPr="0022552C" w:rsidRDefault="00A40D96" w:rsidP="00091509">
            <w:pPr>
              <w:rPr>
                <w:rFonts w:cs="Arial"/>
                <w:b/>
              </w:rPr>
            </w:pPr>
            <w:r w:rsidRPr="0022552C">
              <w:rPr>
                <w:rFonts w:cs="Arial"/>
                <w:b/>
              </w:rPr>
              <w:t>Requirement</w:t>
            </w:r>
          </w:p>
        </w:tc>
        <w:tc>
          <w:tcPr>
            <w:tcW w:w="1804" w:type="dxa"/>
          </w:tcPr>
          <w:p w:rsidR="00A40D96" w:rsidRPr="0022552C" w:rsidRDefault="00A40D96" w:rsidP="00091509">
            <w:pPr>
              <w:rPr>
                <w:rFonts w:cs="Arial"/>
                <w:b/>
              </w:rPr>
            </w:pPr>
            <w:r w:rsidRPr="0022552C">
              <w:rPr>
                <w:rFonts w:cs="Arial"/>
                <w:b/>
              </w:rPr>
              <w:t>Vendor Response</w:t>
            </w:r>
          </w:p>
        </w:tc>
        <w:tc>
          <w:tcPr>
            <w:tcW w:w="2477" w:type="dxa"/>
          </w:tcPr>
          <w:p w:rsidR="00A40D96" w:rsidRPr="0022552C" w:rsidRDefault="00A40D96" w:rsidP="00091509">
            <w:pPr>
              <w:rPr>
                <w:rFonts w:cs="Arial"/>
                <w:b/>
              </w:rPr>
            </w:pPr>
            <w:r w:rsidRPr="0022552C">
              <w:rPr>
                <w:rFonts w:cs="Arial"/>
                <w:b/>
              </w:rPr>
              <w:t>Vendor Additional Comments</w:t>
            </w:r>
          </w:p>
        </w:tc>
        <w:tc>
          <w:tcPr>
            <w:tcW w:w="2099"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96" w:type="dxa"/>
          </w:tcPr>
          <w:p w:rsidR="00A40D96" w:rsidRDefault="00A40D96" w:rsidP="00091509">
            <w:pPr>
              <w:spacing w:before="0"/>
              <w:rPr>
                <w:rFonts w:cs="Arial"/>
              </w:rPr>
            </w:pPr>
            <w:r>
              <w:rPr>
                <w:rFonts w:cs="Arial"/>
              </w:rPr>
              <w:t>The vendor must fill out Tab 1 of the “University Protocol Throughput Analysis.xls” to completion</w:t>
            </w:r>
          </w:p>
        </w:tc>
        <w:tc>
          <w:tcPr>
            <w:tcW w:w="1804" w:type="dxa"/>
          </w:tcPr>
          <w:p w:rsidR="00A40D96" w:rsidRPr="0022552C" w:rsidRDefault="00A40D96" w:rsidP="00091509">
            <w:pPr>
              <w:rPr>
                <w:rFonts w:cs="Arial"/>
              </w:rPr>
            </w:pPr>
            <w:r>
              <w:rPr>
                <w:rFonts w:cs="Arial"/>
              </w:rPr>
              <w:t>Yes/No*</w:t>
            </w:r>
          </w:p>
        </w:tc>
        <w:tc>
          <w:tcPr>
            <w:tcW w:w="2477" w:type="dxa"/>
          </w:tcPr>
          <w:p w:rsidR="00A40D96" w:rsidRPr="0022552C" w:rsidRDefault="00A40D96" w:rsidP="00091509">
            <w:pPr>
              <w:rPr>
                <w:rFonts w:cs="Arial"/>
                <w:b/>
              </w:rPr>
            </w:pPr>
          </w:p>
        </w:tc>
        <w:tc>
          <w:tcPr>
            <w:tcW w:w="2099" w:type="dxa"/>
          </w:tcPr>
          <w:p w:rsidR="00A40D96" w:rsidRPr="0022552C" w:rsidRDefault="00A40D96" w:rsidP="00091509">
            <w:pPr>
              <w:rPr>
                <w:rFonts w:cs="Arial"/>
                <w:b/>
              </w:rPr>
            </w:pPr>
          </w:p>
        </w:tc>
      </w:tr>
      <w:tr w:rsidR="00A40D96" w:rsidRPr="0022552C" w:rsidTr="00A40D96">
        <w:tc>
          <w:tcPr>
            <w:tcW w:w="3196" w:type="dxa"/>
          </w:tcPr>
          <w:p w:rsidR="00A40D96" w:rsidRDefault="00A40D96" w:rsidP="00091509">
            <w:pPr>
              <w:spacing w:before="0"/>
              <w:rPr>
                <w:rFonts w:cs="Arial"/>
              </w:rPr>
            </w:pPr>
            <w:r>
              <w:rPr>
                <w:rFonts w:cs="Arial"/>
              </w:rPr>
              <w:t>A batch of 200 source plates in the example replication protocol must be run to completion in a maximum of 8 hours.</w:t>
            </w:r>
          </w:p>
          <w:p w:rsidR="00A40D96" w:rsidRPr="0022552C" w:rsidRDefault="00A40D96" w:rsidP="00091509">
            <w:pPr>
              <w:spacing w:before="0"/>
              <w:rPr>
                <w:rFonts w:cs="Arial"/>
                <w:b/>
              </w:rPr>
            </w:pPr>
          </w:p>
        </w:tc>
        <w:tc>
          <w:tcPr>
            <w:tcW w:w="1804" w:type="dxa"/>
          </w:tcPr>
          <w:p w:rsidR="00A40D96" w:rsidRDefault="00A40D96" w:rsidP="00091509">
            <w:pPr>
              <w:rPr>
                <w:rFonts w:cs="Arial"/>
              </w:rPr>
            </w:pPr>
            <w:r w:rsidRPr="0022552C">
              <w:rPr>
                <w:rFonts w:cs="Arial"/>
              </w:rPr>
              <w:t>Yes/N</w:t>
            </w:r>
            <w:r>
              <w:rPr>
                <w:rFonts w:cs="Arial"/>
              </w:rPr>
              <w:t>o*</w:t>
            </w:r>
          </w:p>
          <w:p w:rsidR="00A40D96" w:rsidRPr="0022552C" w:rsidRDefault="00A40D96" w:rsidP="00091509">
            <w:pPr>
              <w:rPr>
                <w:rFonts w:cs="Arial"/>
              </w:rPr>
            </w:pPr>
            <w:r>
              <w:rPr>
                <w:rFonts w:cs="Arial"/>
              </w:rPr>
              <w:t>State simulated completion time</w:t>
            </w:r>
          </w:p>
        </w:tc>
        <w:tc>
          <w:tcPr>
            <w:tcW w:w="2477" w:type="dxa"/>
          </w:tcPr>
          <w:p w:rsidR="00A40D96" w:rsidRPr="0022552C" w:rsidRDefault="00A40D96" w:rsidP="00091509">
            <w:pPr>
              <w:rPr>
                <w:rFonts w:cs="Arial"/>
                <w:b/>
              </w:rPr>
            </w:pPr>
          </w:p>
        </w:tc>
        <w:tc>
          <w:tcPr>
            <w:tcW w:w="2099" w:type="dxa"/>
          </w:tcPr>
          <w:p w:rsidR="00A40D96" w:rsidRPr="0022552C" w:rsidRDefault="009124FA" w:rsidP="00091509">
            <w:pPr>
              <w:rPr>
                <w:rFonts w:cs="Arial"/>
                <w:b/>
              </w:rPr>
            </w:pPr>
            <w:r>
              <w:rPr>
                <w:rFonts w:cs="Arial"/>
                <w:b/>
              </w:rPr>
              <w:t>1</w:t>
            </w:r>
            <w:r w:rsidR="00C70269">
              <w:rPr>
                <w:rFonts w:cs="Arial"/>
                <w:b/>
              </w:rPr>
              <w:t xml:space="preserve"> / c</w:t>
            </w:r>
          </w:p>
        </w:tc>
      </w:tr>
      <w:tr w:rsidR="00A40D96" w:rsidRPr="0022552C" w:rsidTr="00A40D96">
        <w:tc>
          <w:tcPr>
            <w:tcW w:w="3196" w:type="dxa"/>
          </w:tcPr>
          <w:p w:rsidR="00A40D96" w:rsidRDefault="00A40D96" w:rsidP="00091509">
            <w:pPr>
              <w:spacing w:before="0"/>
              <w:rPr>
                <w:rFonts w:cs="Arial"/>
              </w:rPr>
            </w:pPr>
            <w:r>
              <w:rPr>
                <w:rFonts w:cs="Arial"/>
              </w:rPr>
              <w:t xml:space="preserve">The vendor must state any assumptions or </w:t>
            </w:r>
            <w:proofErr w:type="spellStart"/>
            <w:r>
              <w:rPr>
                <w:rFonts w:cs="Arial"/>
              </w:rPr>
              <w:t>optimisations</w:t>
            </w:r>
            <w:proofErr w:type="spellEnd"/>
            <w:r>
              <w:rPr>
                <w:rFonts w:cs="Arial"/>
              </w:rPr>
              <w:t xml:space="preserve"> used to generate this predicted processing time</w:t>
            </w:r>
          </w:p>
        </w:tc>
        <w:tc>
          <w:tcPr>
            <w:tcW w:w="1804" w:type="dxa"/>
          </w:tcPr>
          <w:p w:rsidR="00A40D96" w:rsidRPr="0022552C" w:rsidRDefault="00A40D96" w:rsidP="00091509">
            <w:pPr>
              <w:rPr>
                <w:rFonts w:cs="Arial"/>
              </w:rPr>
            </w:pPr>
            <w:r>
              <w:rPr>
                <w:rFonts w:cs="Arial"/>
              </w:rPr>
              <w:t>Yes/No*</w:t>
            </w:r>
          </w:p>
        </w:tc>
        <w:tc>
          <w:tcPr>
            <w:tcW w:w="2477" w:type="dxa"/>
          </w:tcPr>
          <w:p w:rsidR="00A40D96" w:rsidRPr="0022552C" w:rsidRDefault="00A40D96" w:rsidP="00091509">
            <w:pPr>
              <w:rPr>
                <w:rFonts w:cs="Arial"/>
                <w:b/>
              </w:rPr>
            </w:pPr>
          </w:p>
        </w:tc>
        <w:tc>
          <w:tcPr>
            <w:tcW w:w="2099" w:type="dxa"/>
          </w:tcPr>
          <w:p w:rsidR="00A40D96" w:rsidRPr="0022552C" w:rsidRDefault="00A40D96" w:rsidP="00091509">
            <w:pPr>
              <w:rPr>
                <w:rFonts w:cs="Arial"/>
                <w:b/>
              </w:rPr>
            </w:pPr>
          </w:p>
        </w:tc>
      </w:tr>
      <w:tr w:rsidR="00A40D96" w:rsidRPr="0022552C" w:rsidTr="00A40D96">
        <w:tc>
          <w:tcPr>
            <w:tcW w:w="3196" w:type="dxa"/>
          </w:tcPr>
          <w:p w:rsidR="00A40D96" w:rsidRDefault="00A40D96" w:rsidP="00F56B65">
            <w:pPr>
              <w:spacing w:before="0"/>
              <w:rPr>
                <w:rFonts w:cs="Arial"/>
              </w:rPr>
            </w:pPr>
            <w:r>
              <w:rPr>
                <w:rFonts w:cs="Arial"/>
              </w:rPr>
              <w:t>The vendor must include in the spreadsheet summary images of the protocol design used to predict the processing schedule for the batch</w:t>
            </w:r>
          </w:p>
        </w:tc>
        <w:tc>
          <w:tcPr>
            <w:tcW w:w="1804" w:type="dxa"/>
          </w:tcPr>
          <w:p w:rsidR="00A40D96" w:rsidRDefault="00A40D96" w:rsidP="00091509">
            <w:pPr>
              <w:rPr>
                <w:rFonts w:cs="Arial"/>
              </w:rPr>
            </w:pPr>
            <w:r>
              <w:rPr>
                <w:rFonts w:cs="Arial"/>
              </w:rPr>
              <w:t>Yes/No*</w:t>
            </w:r>
          </w:p>
        </w:tc>
        <w:tc>
          <w:tcPr>
            <w:tcW w:w="2477" w:type="dxa"/>
          </w:tcPr>
          <w:p w:rsidR="00A40D96" w:rsidRPr="0022552C" w:rsidRDefault="00A40D96" w:rsidP="00091509">
            <w:pPr>
              <w:rPr>
                <w:rFonts w:cs="Arial"/>
                <w:b/>
              </w:rPr>
            </w:pPr>
          </w:p>
        </w:tc>
        <w:tc>
          <w:tcPr>
            <w:tcW w:w="2099" w:type="dxa"/>
          </w:tcPr>
          <w:p w:rsidR="00A40D96" w:rsidRPr="0022552C" w:rsidRDefault="00A40D96" w:rsidP="00091509">
            <w:pPr>
              <w:rPr>
                <w:rFonts w:cs="Arial"/>
                <w:b/>
              </w:rPr>
            </w:pPr>
          </w:p>
        </w:tc>
      </w:tr>
      <w:tr w:rsidR="00A40D96" w:rsidRPr="0022552C" w:rsidTr="00A40D96">
        <w:tc>
          <w:tcPr>
            <w:tcW w:w="3196" w:type="dxa"/>
          </w:tcPr>
          <w:p w:rsidR="00A40D96" w:rsidRDefault="00A40D96" w:rsidP="00F56B65">
            <w:pPr>
              <w:spacing w:before="0"/>
              <w:rPr>
                <w:rFonts w:cs="Arial"/>
              </w:rPr>
            </w:pPr>
            <w:r>
              <w:rPr>
                <w:rFonts w:cs="Arial"/>
              </w:rPr>
              <w:t>The vendor must include in the spreadsheet summary images of the predicted processing schedule for the batch</w:t>
            </w:r>
          </w:p>
        </w:tc>
        <w:tc>
          <w:tcPr>
            <w:tcW w:w="1804" w:type="dxa"/>
          </w:tcPr>
          <w:p w:rsidR="00A40D96" w:rsidRDefault="00A40D96" w:rsidP="00091509">
            <w:pPr>
              <w:rPr>
                <w:rFonts w:cs="Arial"/>
              </w:rPr>
            </w:pPr>
            <w:r>
              <w:rPr>
                <w:rFonts w:cs="Arial"/>
              </w:rPr>
              <w:t>Yes/No*</w:t>
            </w:r>
          </w:p>
        </w:tc>
        <w:tc>
          <w:tcPr>
            <w:tcW w:w="2477" w:type="dxa"/>
          </w:tcPr>
          <w:p w:rsidR="00A40D96" w:rsidRPr="0022552C" w:rsidRDefault="00A40D96" w:rsidP="00091509">
            <w:pPr>
              <w:rPr>
                <w:rFonts w:cs="Arial"/>
                <w:b/>
              </w:rPr>
            </w:pPr>
          </w:p>
        </w:tc>
        <w:tc>
          <w:tcPr>
            <w:tcW w:w="2099" w:type="dxa"/>
          </w:tcPr>
          <w:p w:rsidR="00A40D96" w:rsidRPr="0022552C" w:rsidRDefault="00A40D96" w:rsidP="00091509">
            <w:pPr>
              <w:rPr>
                <w:rFonts w:cs="Arial"/>
                <w:b/>
              </w:rPr>
            </w:pPr>
          </w:p>
        </w:tc>
      </w:tr>
    </w:tbl>
    <w:p w:rsidR="00EA691A" w:rsidRDefault="00EA691A" w:rsidP="003A338D">
      <w:pPr>
        <w:pStyle w:val="Nadpis2"/>
        <w:sectPr w:rsidR="00EA691A" w:rsidSect="009849A7">
          <w:pgSz w:w="12240" w:h="15840"/>
          <w:pgMar w:top="1440" w:right="1440" w:bottom="1440" w:left="1440" w:header="720" w:footer="720" w:gutter="0"/>
          <w:cols w:space="720"/>
          <w:titlePg/>
          <w:docGrid w:linePitch="360"/>
        </w:sectPr>
      </w:pPr>
    </w:p>
    <w:p w:rsidR="00016D84" w:rsidRDefault="00016D84" w:rsidP="003A338D">
      <w:pPr>
        <w:pStyle w:val="Nadpis2"/>
      </w:pPr>
      <w:bookmarkStart w:id="20" w:name="_Toc309812476"/>
      <w:r>
        <w:lastRenderedPageBreak/>
        <w:t xml:space="preserve">Ultra-High Throughput </w:t>
      </w:r>
      <w:proofErr w:type="gramStart"/>
      <w:r>
        <w:t>Screening</w:t>
      </w:r>
      <w:proofErr w:type="gramEnd"/>
      <w:r>
        <w:t xml:space="preserve"> (</w:t>
      </w:r>
      <w:proofErr w:type="spellStart"/>
      <w:r>
        <w:t>uHTS</w:t>
      </w:r>
      <w:proofErr w:type="spellEnd"/>
      <w:r>
        <w:t>) System</w:t>
      </w:r>
      <w:bookmarkEnd w:id="20"/>
    </w:p>
    <w:p w:rsidR="00016D84" w:rsidRPr="0091069C" w:rsidRDefault="00016D84" w:rsidP="00016D84">
      <w:pPr>
        <w:rPr>
          <w:rFonts w:cs="Arial"/>
        </w:rPr>
      </w:pPr>
      <w:r w:rsidRPr="0091069C">
        <w:rPr>
          <w:rFonts w:cs="Arial"/>
        </w:rPr>
        <w:t xml:space="preserve">A robotic system designed to allow the unattended </w:t>
      </w:r>
      <w:r>
        <w:rPr>
          <w:rFonts w:cs="Arial"/>
        </w:rPr>
        <w:t>processing of a wide variety of biological assays and applications.</w:t>
      </w:r>
      <w:r w:rsidRPr="0091069C">
        <w:rPr>
          <w:rFonts w:cs="Arial"/>
        </w:rPr>
        <w:t xml:space="preserve"> Tasks include, but are not limited to:</w:t>
      </w:r>
    </w:p>
    <w:p w:rsidR="00016D84" w:rsidRDefault="00016D84" w:rsidP="00016D84">
      <w:pPr>
        <w:numPr>
          <w:ilvl w:val="0"/>
          <w:numId w:val="70"/>
        </w:numPr>
        <w:spacing w:before="0"/>
        <w:rPr>
          <w:rFonts w:cs="Arial"/>
        </w:rPr>
      </w:pPr>
      <w:r>
        <w:rPr>
          <w:rFonts w:cs="Arial"/>
        </w:rPr>
        <w:t>Biochemical screening in 96/384/1536 plate format</w:t>
      </w:r>
    </w:p>
    <w:p w:rsidR="00016D84" w:rsidRDefault="00016D84" w:rsidP="00016D84">
      <w:pPr>
        <w:numPr>
          <w:ilvl w:val="0"/>
          <w:numId w:val="70"/>
        </w:numPr>
        <w:spacing w:before="0"/>
        <w:rPr>
          <w:rFonts w:cs="Arial"/>
        </w:rPr>
      </w:pPr>
      <w:r>
        <w:rPr>
          <w:rFonts w:cs="Arial"/>
        </w:rPr>
        <w:t>Cell-based screening in 96/384/1536 plate format</w:t>
      </w:r>
    </w:p>
    <w:p w:rsidR="00016D84" w:rsidRDefault="00016D84" w:rsidP="00016D84">
      <w:pPr>
        <w:numPr>
          <w:ilvl w:val="0"/>
          <w:numId w:val="70"/>
        </w:numPr>
        <w:spacing w:before="0"/>
        <w:rPr>
          <w:rFonts w:cs="Arial"/>
        </w:rPr>
      </w:pPr>
      <w:r>
        <w:rPr>
          <w:rFonts w:cs="Arial"/>
        </w:rPr>
        <w:t>High content biology assays in 96/384/1536 plate format</w:t>
      </w:r>
    </w:p>
    <w:p w:rsidR="00016D84" w:rsidRDefault="00016D84" w:rsidP="00016D84">
      <w:pPr>
        <w:numPr>
          <w:ilvl w:val="0"/>
          <w:numId w:val="70"/>
        </w:numPr>
        <w:spacing w:before="0"/>
        <w:rPr>
          <w:rFonts w:cs="Arial"/>
        </w:rPr>
      </w:pPr>
      <w:proofErr w:type="spellStart"/>
      <w:r>
        <w:rPr>
          <w:rFonts w:cs="Arial"/>
        </w:rPr>
        <w:t>siRNA</w:t>
      </w:r>
      <w:proofErr w:type="spellEnd"/>
      <w:r>
        <w:rPr>
          <w:rFonts w:cs="Arial"/>
        </w:rPr>
        <w:t xml:space="preserve"> inhibition assays, sample extraction and PCR analysis in 96/384/1536 plate format</w:t>
      </w:r>
    </w:p>
    <w:p w:rsidR="00016D84" w:rsidRDefault="00016D84" w:rsidP="00915933">
      <w:pPr>
        <w:pStyle w:val="Nadpis3"/>
      </w:pPr>
      <w:bookmarkStart w:id="21" w:name="_Toc309812477"/>
      <w:proofErr w:type="spellStart"/>
      <w:proofErr w:type="gramStart"/>
      <w:r>
        <w:t>uHTS</w:t>
      </w:r>
      <w:proofErr w:type="spellEnd"/>
      <w:proofErr w:type="gramEnd"/>
      <w:r>
        <w:t xml:space="preserve"> Robotics/Integration Requirements</w:t>
      </w:r>
      <w:bookmarkEnd w:id="21"/>
    </w:p>
    <w:p w:rsidR="009A4925" w:rsidRDefault="009A4925" w:rsidP="009A4925">
      <w:pPr>
        <w:pStyle w:val="Nadpis4"/>
      </w:pPr>
      <w:r>
        <w:t>Robot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6"/>
        <w:gridCol w:w="1788"/>
        <w:gridCol w:w="2456"/>
        <w:gridCol w:w="2066"/>
      </w:tblGrid>
      <w:tr w:rsidR="00A40D96" w:rsidRPr="0022552C" w:rsidTr="00A40D96">
        <w:tc>
          <w:tcPr>
            <w:tcW w:w="3266" w:type="dxa"/>
          </w:tcPr>
          <w:p w:rsidR="00A40D96" w:rsidRPr="0022552C" w:rsidRDefault="00A40D96" w:rsidP="0018565E">
            <w:pPr>
              <w:rPr>
                <w:rFonts w:cs="Arial"/>
                <w:b/>
              </w:rPr>
            </w:pPr>
            <w:r w:rsidRPr="0022552C">
              <w:rPr>
                <w:rFonts w:cs="Arial"/>
                <w:b/>
              </w:rPr>
              <w:t>Requirement</w:t>
            </w:r>
          </w:p>
        </w:tc>
        <w:tc>
          <w:tcPr>
            <w:tcW w:w="1788" w:type="dxa"/>
          </w:tcPr>
          <w:p w:rsidR="00A40D96" w:rsidRPr="0022552C" w:rsidRDefault="00A40D96" w:rsidP="0018565E">
            <w:pPr>
              <w:rPr>
                <w:rFonts w:cs="Arial"/>
                <w:b/>
              </w:rPr>
            </w:pPr>
            <w:r w:rsidRPr="0022552C">
              <w:rPr>
                <w:rFonts w:cs="Arial"/>
                <w:b/>
              </w:rPr>
              <w:t>Vendor Response</w:t>
            </w:r>
          </w:p>
        </w:tc>
        <w:tc>
          <w:tcPr>
            <w:tcW w:w="2456" w:type="dxa"/>
          </w:tcPr>
          <w:p w:rsidR="00A40D96" w:rsidRPr="0022552C" w:rsidRDefault="00A40D96" w:rsidP="0018565E">
            <w:pPr>
              <w:rPr>
                <w:rFonts w:cs="Arial"/>
                <w:b/>
              </w:rPr>
            </w:pPr>
            <w:r w:rsidRPr="0022552C">
              <w:rPr>
                <w:rFonts w:cs="Arial"/>
                <w:b/>
              </w:rPr>
              <w:t>Vendor Additional Comments</w:t>
            </w:r>
          </w:p>
        </w:tc>
        <w:tc>
          <w:tcPr>
            <w:tcW w:w="2066"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266" w:type="dxa"/>
          </w:tcPr>
          <w:p w:rsidR="00A40D96" w:rsidRPr="0022552C" w:rsidRDefault="00A40D96" w:rsidP="00D35BD2">
            <w:pPr>
              <w:spacing w:before="0"/>
              <w:rPr>
                <w:rFonts w:cs="Arial"/>
              </w:rPr>
            </w:pPr>
            <w:r>
              <w:rPr>
                <w:rFonts w:cs="Arial"/>
              </w:rPr>
              <w:t xml:space="preserve">Automatic </w:t>
            </w:r>
            <w:proofErr w:type="spellStart"/>
            <w:r>
              <w:rPr>
                <w:rFonts w:cs="Arial"/>
              </w:rPr>
              <w:t>l</w:t>
            </w:r>
            <w:r w:rsidRPr="0022552C">
              <w:rPr>
                <w:rFonts w:cs="Arial"/>
              </w:rPr>
              <w:t>abwa</w:t>
            </w:r>
            <w:r>
              <w:rPr>
                <w:rFonts w:cs="Arial"/>
              </w:rPr>
              <w:t>re</w:t>
            </w:r>
            <w:proofErr w:type="spellEnd"/>
            <w:r>
              <w:rPr>
                <w:rFonts w:cs="Arial"/>
              </w:rPr>
              <w:t xml:space="preserve"> movement must</w:t>
            </w:r>
            <w:r w:rsidRPr="0022552C">
              <w:rPr>
                <w:rFonts w:cs="Arial"/>
              </w:rPr>
              <w:t xml:space="preserve"> b</w:t>
            </w:r>
            <w:r>
              <w:rPr>
                <w:rFonts w:cs="Arial"/>
              </w:rPr>
              <w:t xml:space="preserve">e provided by high-speed </w:t>
            </w:r>
            <w:r w:rsidRPr="0022552C">
              <w:rPr>
                <w:rFonts w:cs="Arial"/>
              </w:rPr>
              <w:t>robotic arm – plate movement from one device to an</w:t>
            </w:r>
            <w:r>
              <w:rPr>
                <w:rFonts w:cs="Arial"/>
              </w:rPr>
              <w:t>other (in same orientation) must</w:t>
            </w:r>
            <w:r w:rsidRPr="0022552C">
              <w:rPr>
                <w:rFonts w:cs="Arial"/>
              </w:rPr>
              <w:t xml:space="preserve"> take no longer than 10 seconds.</w:t>
            </w:r>
          </w:p>
        </w:tc>
        <w:tc>
          <w:tcPr>
            <w:tcW w:w="1788" w:type="dxa"/>
          </w:tcPr>
          <w:p w:rsidR="00A40D96" w:rsidRPr="0022552C" w:rsidRDefault="00A40D96" w:rsidP="00D35BD2">
            <w:pPr>
              <w:rPr>
                <w:rFonts w:cs="Arial"/>
              </w:rPr>
            </w:pPr>
            <w:r w:rsidRPr="0022552C">
              <w:rPr>
                <w:rFonts w:cs="Arial"/>
              </w:rPr>
              <w:t>Yes/No</w:t>
            </w:r>
            <w:r>
              <w:rPr>
                <w:rFonts w:cs="Arial"/>
              </w:rPr>
              <w:t>*</w:t>
            </w:r>
          </w:p>
        </w:tc>
        <w:tc>
          <w:tcPr>
            <w:tcW w:w="2456" w:type="dxa"/>
          </w:tcPr>
          <w:p w:rsidR="00A40D96" w:rsidRPr="0053460C" w:rsidRDefault="00A40D96" w:rsidP="00D35BD2">
            <w:pPr>
              <w:rPr>
                <w:rFonts w:cs="Arial"/>
              </w:rPr>
            </w:pPr>
          </w:p>
        </w:tc>
        <w:tc>
          <w:tcPr>
            <w:tcW w:w="2066" w:type="dxa"/>
          </w:tcPr>
          <w:p w:rsidR="00A40D96" w:rsidRPr="0053460C" w:rsidRDefault="00A40D96" w:rsidP="00D35BD2">
            <w:pPr>
              <w:rPr>
                <w:rFonts w:cs="Arial"/>
              </w:rPr>
            </w:pPr>
          </w:p>
        </w:tc>
      </w:tr>
      <w:tr w:rsidR="00A40D96" w:rsidRPr="0022552C" w:rsidTr="00A40D96">
        <w:tc>
          <w:tcPr>
            <w:tcW w:w="3266" w:type="dxa"/>
          </w:tcPr>
          <w:p w:rsidR="00A40D96" w:rsidRPr="00D25DD7" w:rsidRDefault="00A40D96" w:rsidP="0075445A">
            <w:pPr>
              <w:spacing w:before="0"/>
              <w:rPr>
                <w:rFonts w:cs="Arial"/>
              </w:rPr>
            </w:pPr>
            <w:r w:rsidRPr="00D25DD7">
              <w:rPr>
                <w:rFonts w:cs="Arial"/>
              </w:rPr>
              <w:t xml:space="preserve">Sufficient number of robotic arms must be proposed to integrate the required peripherals. </w:t>
            </w:r>
          </w:p>
        </w:tc>
        <w:tc>
          <w:tcPr>
            <w:tcW w:w="1788" w:type="dxa"/>
          </w:tcPr>
          <w:p w:rsidR="00A40D96" w:rsidRPr="0022552C" w:rsidRDefault="00A40D96" w:rsidP="0018565E">
            <w:pPr>
              <w:rPr>
                <w:rFonts w:cs="Arial"/>
              </w:rPr>
            </w:pPr>
            <w:r>
              <w:rPr>
                <w:rFonts w:cs="Arial"/>
              </w:rPr>
              <w:t>Yes/No*</w:t>
            </w:r>
          </w:p>
        </w:tc>
        <w:tc>
          <w:tcPr>
            <w:tcW w:w="2456" w:type="dxa"/>
          </w:tcPr>
          <w:p w:rsidR="00A40D96" w:rsidRPr="0022552C" w:rsidRDefault="00A40D96" w:rsidP="0018565E">
            <w:pPr>
              <w:rPr>
                <w:rFonts w:cs="Arial"/>
                <w:b/>
              </w:rPr>
            </w:pPr>
          </w:p>
        </w:tc>
        <w:tc>
          <w:tcPr>
            <w:tcW w:w="2066" w:type="dxa"/>
          </w:tcPr>
          <w:p w:rsidR="00A40D96" w:rsidRPr="0022552C" w:rsidRDefault="00A40D96" w:rsidP="0018565E">
            <w:pPr>
              <w:rPr>
                <w:rFonts w:cs="Arial"/>
                <w:b/>
              </w:rPr>
            </w:pPr>
          </w:p>
        </w:tc>
      </w:tr>
      <w:tr w:rsidR="00A40D96" w:rsidRPr="0022552C" w:rsidTr="00A40D96">
        <w:tc>
          <w:tcPr>
            <w:tcW w:w="3266" w:type="dxa"/>
          </w:tcPr>
          <w:p w:rsidR="00A40D96" w:rsidRPr="00D25DD7" w:rsidRDefault="00A40D96" w:rsidP="008E31D6">
            <w:pPr>
              <w:spacing w:before="0"/>
              <w:rPr>
                <w:rFonts w:cs="Arial"/>
              </w:rPr>
            </w:pPr>
            <w:r w:rsidRPr="00D25DD7">
              <w:rPr>
                <w:rFonts w:cs="Arial"/>
              </w:rPr>
              <w:t xml:space="preserve">If multiple robots are proposed, the vendor must include and describe a mechanism for automatically transporting </w:t>
            </w:r>
            <w:proofErr w:type="spellStart"/>
            <w:r w:rsidRPr="00D25DD7">
              <w:rPr>
                <w:rFonts w:cs="Arial"/>
              </w:rPr>
              <w:t>labware</w:t>
            </w:r>
            <w:proofErr w:type="spellEnd"/>
            <w:r w:rsidRPr="00D25DD7">
              <w:rPr>
                <w:rFonts w:cs="Arial"/>
              </w:rPr>
              <w:t xml:space="preserve"> between those robots without operator intervention.</w:t>
            </w:r>
          </w:p>
        </w:tc>
        <w:tc>
          <w:tcPr>
            <w:tcW w:w="1788" w:type="dxa"/>
          </w:tcPr>
          <w:p w:rsidR="00A40D96" w:rsidRDefault="00A40D96" w:rsidP="0018565E">
            <w:pPr>
              <w:rPr>
                <w:rFonts w:cs="Arial"/>
              </w:rPr>
            </w:pPr>
            <w:r>
              <w:rPr>
                <w:rFonts w:cs="Arial"/>
              </w:rPr>
              <w:t>Yes/No*</w:t>
            </w:r>
          </w:p>
        </w:tc>
        <w:tc>
          <w:tcPr>
            <w:tcW w:w="2456" w:type="dxa"/>
          </w:tcPr>
          <w:p w:rsidR="00A40D96" w:rsidRDefault="00A40D96" w:rsidP="0018565E">
            <w:pPr>
              <w:rPr>
                <w:rFonts w:cs="Arial"/>
                <w:b/>
              </w:rPr>
            </w:pPr>
          </w:p>
        </w:tc>
        <w:tc>
          <w:tcPr>
            <w:tcW w:w="2066" w:type="dxa"/>
          </w:tcPr>
          <w:p w:rsidR="00A40D96" w:rsidRDefault="00A40D96" w:rsidP="0018565E">
            <w:pPr>
              <w:rPr>
                <w:rFonts w:cs="Arial"/>
                <w:b/>
              </w:rPr>
            </w:pPr>
          </w:p>
        </w:tc>
      </w:tr>
      <w:tr w:rsidR="00A40D96" w:rsidRPr="0022552C" w:rsidTr="00A40D96">
        <w:tc>
          <w:tcPr>
            <w:tcW w:w="3266" w:type="dxa"/>
          </w:tcPr>
          <w:p w:rsidR="00A40D96" w:rsidRPr="0022552C" w:rsidRDefault="00A40D96" w:rsidP="00D35BD2">
            <w:pPr>
              <w:spacing w:before="0"/>
              <w:rPr>
                <w:rFonts w:cs="Arial"/>
              </w:rPr>
            </w:pPr>
            <w:r>
              <w:rPr>
                <w:rFonts w:cs="Arial"/>
              </w:rPr>
              <w:t>Robot must</w:t>
            </w:r>
            <w:r w:rsidRPr="0022552C">
              <w:rPr>
                <w:rFonts w:cs="Arial"/>
              </w:rPr>
              <w:t xml:space="preserve"> include collision detection to prevent damage to instrumentation or robot in the event of error.</w:t>
            </w:r>
          </w:p>
        </w:tc>
        <w:tc>
          <w:tcPr>
            <w:tcW w:w="1788" w:type="dxa"/>
          </w:tcPr>
          <w:p w:rsidR="00A40D96" w:rsidRPr="0022552C" w:rsidRDefault="00A40D96" w:rsidP="00D35BD2">
            <w:pPr>
              <w:rPr>
                <w:rFonts w:cs="Arial"/>
                <w:b/>
              </w:rPr>
            </w:pPr>
            <w:r w:rsidRPr="0022552C">
              <w:rPr>
                <w:rFonts w:cs="Arial"/>
              </w:rPr>
              <w:t>Yes/No</w:t>
            </w:r>
            <w:r>
              <w:rPr>
                <w:rFonts w:cs="Arial"/>
              </w:rPr>
              <w:t>*</w:t>
            </w:r>
          </w:p>
        </w:tc>
        <w:tc>
          <w:tcPr>
            <w:tcW w:w="2456" w:type="dxa"/>
          </w:tcPr>
          <w:p w:rsidR="00A40D96" w:rsidRPr="0022552C" w:rsidRDefault="00A40D96" w:rsidP="0018565E">
            <w:pPr>
              <w:rPr>
                <w:rFonts w:cs="Arial"/>
                <w:b/>
              </w:rPr>
            </w:pPr>
          </w:p>
        </w:tc>
        <w:tc>
          <w:tcPr>
            <w:tcW w:w="2066" w:type="dxa"/>
          </w:tcPr>
          <w:p w:rsidR="00A40D96" w:rsidRPr="0022552C" w:rsidRDefault="00A40D96" w:rsidP="0018565E">
            <w:pPr>
              <w:rPr>
                <w:rFonts w:cs="Arial"/>
                <w:b/>
              </w:rPr>
            </w:pPr>
          </w:p>
        </w:tc>
      </w:tr>
      <w:tr w:rsidR="00A40D96" w:rsidRPr="0022552C" w:rsidTr="00A40D96">
        <w:tc>
          <w:tcPr>
            <w:tcW w:w="3266" w:type="dxa"/>
          </w:tcPr>
          <w:p w:rsidR="00A40D96" w:rsidRPr="0022552C" w:rsidRDefault="00A40D96" w:rsidP="00D35BD2">
            <w:pPr>
              <w:spacing w:before="0"/>
              <w:rPr>
                <w:rFonts w:cs="Arial"/>
              </w:rPr>
            </w:pPr>
            <w:r w:rsidRPr="0022552C">
              <w:rPr>
                <w:rFonts w:cs="Arial"/>
              </w:rPr>
              <w:t>Robot must include a plate gripper that is compatible with all common SBS-</w:t>
            </w:r>
            <w:r>
              <w:rPr>
                <w:rFonts w:cs="Arial"/>
              </w:rPr>
              <w:t xml:space="preserve">format </w:t>
            </w:r>
            <w:proofErr w:type="spellStart"/>
            <w:r>
              <w:rPr>
                <w:rFonts w:cs="Arial"/>
              </w:rPr>
              <w:t>labware</w:t>
            </w:r>
            <w:proofErr w:type="spellEnd"/>
            <w:r>
              <w:rPr>
                <w:rFonts w:cs="Arial"/>
              </w:rPr>
              <w:t xml:space="preserve">.\ </w:t>
            </w:r>
          </w:p>
        </w:tc>
        <w:tc>
          <w:tcPr>
            <w:tcW w:w="1788" w:type="dxa"/>
          </w:tcPr>
          <w:p w:rsidR="00A40D96" w:rsidRPr="0022552C" w:rsidRDefault="00A40D96" w:rsidP="00D35BD2">
            <w:pPr>
              <w:rPr>
                <w:rFonts w:cs="Arial"/>
                <w:b/>
              </w:rPr>
            </w:pPr>
            <w:r w:rsidRPr="0022552C">
              <w:rPr>
                <w:rFonts w:cs="Arial"/>
              </w:rPr>
              <w:t>Yes/No</w:t>
            </w:r>
            <w:r>
              <w:rPr>
                <w:rFonts w:cs="Arial"/>
              </w:rPr>
              <w:t>*</w:t>
            </w:r>
          </w:p>
        </w:tc>
        <w:tc>
          <w:tcPr>
            <w:tcW w:w="2456" w:type="dxa"/>
          </w:tcPr>
          <w:p w:rsidR="00A40D96" w:rsidRPr="0022552C" w:rsidRDefault="00A40D96" w:rsidP="0018565E">
            <w:pPr>
              <w:rPr>
                <w:rFonts w:cs="Arial"/>
                <w:b/>
              </w:rPr>
            </w:pPr>
          </w:p>
        </w:tc>
        <w:tc>
          <w:tcPr>
            <w:tcW w:w="2066" w:type="dxa"/>
          </w:tcPr>
          <w:p w:rsidR="00A40D96" w:rsidRPr="0022552C" w:rsidRDefault="00A40D96" w:rsidP="0018565E">
            <w:pPr>
              <w:rPr>
                <w:rFonts w:cs="Arial"/>
                <w:b/>
              </w:rPr>
            </w:pPr>
          </w:p>
        </w:tc>
      </w:tr>
      <w:tr w:rsidR="00A40D96" w:rsidRPr="0022552C" w:rsidTr="00A40D96">
        <w:tc>
          <w:tcPr>
            <w:tcW w:w="3266" w:type="dxa"/>
          </w:tcPr>
          <w:p w:rsidR="00A40D96" w:rsidRPr="0022552C" w:rsidRDefault="00A40D96" w:rsidP="00D35BD2">
            <w:pPr>
              <w:spacing w:before="0"/>
              <w:rPr>
                <w:rFonts w:cs="Arial"/>
              </w:rPr>
            </w:pPr>
            <w:r>
              <w:rPr>
                <w:rFonts w:cs="Arial"/>
              </w:rPr>
              <w:t>The gripper must</w:t>
            </w:r>
            <w:r w:rsidRPr="0022552C">
              <w:rPr>
                <w:rFonts w:cs="Arial"/>
              </w:rPr>
              <w:t xml:space="preserve"> incorporate plate/part presence sensing.</w:t>
            </w:r>
          </w:p>
        </w:tc>
        <w:tc>
          <w:tcPr>
            <w:tcW w:w="1788" w:type="dxa"/>
          </w:tcPr>
          <w:p w:rsidR="00A40D96" w:rsidRPr="0022552C" w:rsidRDefault="00A40D96" w:rsidP="00D35BD2">
            <w:pPr>
              <w:rPr>
                <w:rFonts w:cs="Arial"/>
              </w:rPr>
            </w:pPr>
            <w:r>
              <w:rPr>
                <w:rFonts w:cs="Arial"/>
              </w:rPr>
              <w:t>Yes/No*</w:t>
            </w:r>
          </w:p>
        </w:tc>
        <w:tc>
          <w:tcPr>
            <w:tcW w:w="2456" w:type="dxa"/>
          </w:tcPr>
          <w:p w:rsidR="00A40D96" w:rsidRPr="0022552C" w:rsidRDefault="00A40D96" w:rsidP="0018565E">
            <w:pPr>
              <w:rPr>
                <w:rFonts w:cs="Arial"/>
                <w:b/>
              </w:rPr>
            </w:pPr>
          </w:p>
        </w:tc>
        <w:tc>
          <w:tcPr>
            <w:tcW w:w="2066" w:type="dxa"/>
          </w:tcPr>
          <w:p w:rsidR="00A40D96" w:rsidRPr="0022552C" w:rsidRDefault="00A40D96" w:rsidP="0018565E">
            <w:pPr>
              <w:rPr>
                <w:rFonts w:cs="Arial"/>
                <w:b/>
              </w:rPr>
            </w:pPr>
          </w:p>
        </w:tc>
      </w:tr>
      <w:tr w:rsidR="00A40D96" w:rsidRPr="0022552C" w:rsidTr="00A40D96">
        <w:tc>
          <w:tcPr>
            <w:tcW w:w="3266" w:type="dxa"/>
          </w:tcPr>
          <w:p w:rsidR="00A40D96" w:rsidRPr="0022552C" w:rsidRDefault="00A40D96" w:rsidP="00D35BD2">
            <w:pPr>
              <w:rPr>
                <w:rFonts w:cs="Arial"/>
                <w:b/>
              </w:rPr>
            </w:pPr>
            <w:r w:rsidRPr="0022552C">
              <w:rPr>
                <w:rFonts w:cs="Arial"/>
              </w:rPr>
              <w:t xml:space="preserve">Robot must have ability to </w:t>
            </w:r>
            <w:proofErr w:type="spellStart"/>
            <w:r w:rsidRPr="0022552C">
              <w:rPr>
                <w:rFonts w:cs="Arial"/>
              </w:rPr>
              <w:t>regrip</w:t>
            </w:r>
            <w:proofErr w:type="spellEnd"/>
            <w:r w:rsidRPr="0022552C">
              <w:rPr>
                <w:rFonts w:cs="Arial"/>
              </w:rPr>
              <w:t xml:space="preserve"> from portrait to landscape grip as necessary to reach the various lab devices to be integrated in the work-cell.</w:t>
            </w:r>
          </w:p>
        </w:tc>
        <w:tc>
          <w:tcPr>
            <w:tcW w:w="1788" w:type="dxa"/>
          </w:tcPr>
          <w:p w:rsidR="00A40D96" w:rsidRPr="0022552C" w:rsidRDefault="00A40D96" w:rsidP="00D35BD2">
            <w:pPr>
              <w:rPr>
                <w:rFonts w:cs="Arial"/>
                <w:b/>
              </w:rPr>
            </w:pPr>
            <w:r w:rsidRPr="0022552C">
              <w:rPr>
                <w:rFonts w:cs="Arial"/>
              </w:rPr>
              <w:t>Yes/No</w:t>
            </w:r>
            <w:r>
              <w:rPr>
                <w:rFonts w:cs="Arial"/>
              </w:rPr>
              <w:t>*</w:t>
            </w:r>
          </w:p>
        </w:tc>
        <w:tc>
          <w:tcPr>
            <w:tcW w:w="2456" w:type="dxa"/>
          </w:tcPr>
          <w:p w:rsidR="00A40D96" w:rsidRPr="0022552C" w:rsidRDefault="00A40D96" w:rsidP="0018565E">
            <w:pPr>
              <w:rPr>
                <w:rFonts w:cs="Arial"/>
                <w:b/>
              </w:rPr>
            </w:pPr>
          </w:p>
        </w:tc>
        <w:tc>
          <w:tcPr>
            <w:tcW w:w="2066" w:type="dxa"/>
          </w:tcPr>
          <w:p w:rsidR="00A40D96" w:rsidRPr="0022552C" w:rsidRDefault="00A40D96" w:rsidP="0018565E">
            <w:pPr>
              <w:rPr>
                <w:rFonts w:cs="Arial"/>
                <w:b/>
              </w:rPr>
            </w:pPr>
          </w:p>
        </w:tc>
      </w:tr>
      <w:tr w:rsidR="00A40D96" w:rsidRPr="0022552C" w:rsidTr="00A40D96">
        <w:tc>
          <w:tcPr>
            <w:tcW w:w="3266" w:type="dxa"/>
          </w:tcPr>
          <w:p w:rsidR="00A40D96" w:rsidRPr="0022552C" w:rsidRDefault="00A40D96" w:rsidP="00D35BD2">
            <w:pPr>
              <w:spacing w:before="0"/>
              <w:rPr>
                <w:rFonts w:cs="Arial"/>
              </w:rPr>
            </w:pPr>
            <w:r>
              <w:rPr>
                <w:rFonts w:cs="Arial"/>
              </w:rPr>
              <w:t>Robot should</w:t>
            </w:r>
            <w:r w:rsidRPr="0022552C">
              <w:rPr>
                <w:rFonts w:cs="Arial"/>
              </w:rPr>
              <w:t xml:space="preserve"> perform 1D barcode scanning as part of moves.</w:t>
            </w:r>
          </w:p>
        </w:tc>
        <w:tc>
          <w:tcPr>
            <w:tcW w:w="1788" w:type="dxa"/>
          </w:tcPr>
          <w:p w:rsidR="00A40D96" w:rsidRPr="0022552C" w:rsidRDefault="00A40D96" w:rsidP="00D35BD2">
            <w:pPr>
              <w:rPr>
                <w:rFonts w:cs="Arial"/>
                <w:b/>
              </w:rPr>
            </w:pPr>
            <w:r w:rsidRPr="0022552C">
              <w:rPr>
                <w:rFonts w:cs="Arial"/>
              </w:rPr>
              <w:t>Yes/No</w:t>
            </w:r>
          </w:p>
        </w:tc>
        <w:tc>
          <w:tcPr>
            <w:tcW w:w="2456" w:type="dxa"/>
          </w:tcPr>
          <w:p w:rsidR="00A40D96" w:rsidRPr="0022552C" w:rsidRDefault="00A40D96" w:rsidP="0018565E">
            <w:pPr>
              <w:rPr>
                <w:rFonts w:cs="Arial"/>
                <w:b/>
              </w:rPr>
            </w:pPr>
          </w:p>
        </w:tc>
        <w:tc>
          <w:tcPr>
            <w:tcW w:w="2066" w:type="dxa"/>
          </w:tcPr>
          <w:p w:rsidR="00A40D96" w:rsidRPr="0022552C" w:rsidRDefault="00A40D96" w:rsidP="0018565E">
            <w:pPr>
              <w:rPr>
                <w:rFonts w:cs="Arial"/>
                <w:b/>
              </w:rPr>
            </w:pPr>
          </w:p>
        </w:tc>
      </w:tr>
      <w:tr w:rsidR="00A40D96" w:rsidRPr="0022552C" w:rsidTr="00A40D96">
        <w:tc>
          <w:tcPr>
            <w:tcW w:w="3266" w:type="dxa"/>
          </w:tcPr>
          <w:p w:rsidR="00A40D96" w:rsidRPr="008E31D6" w:rsidRDefault="00A40D96" w:rsidP="001A79DE">
            <w:pPr>
              <w:spacing w:before="0"/>
              <w:rPr>
                <w:rFonts w:cs="Arial"/>
                <w:highlight w:val="yellow"/>
              </w:rPr>
            </w:pPr>
            <w:r>
              <w:rPr>
                <w:rFonts w:cs="Arial"/>
              </w:rPr>
              <w:lastRenderedPageBreak/>
              <w:t>Robot must</w:t>
            </w:r>
            <w:r w:rsidRPr="00307857">
              <w:rPr>
                <w:rFonts w:cs="Arial"/>
              </w:rPr>
              <w:t xml:space="preserve"> perform high-spe</w:t>
            </w:r>
            <w:r>
              <w:rPr>
                <w:rFonts w:cs="Arial"/>
              </w:rPr>
              <w:t xml:space="preserve">ed automated </w:t>
            </w:r>
            <w:proofErr w:type="spellStart"/>
            <w:r>
              <w:rPr>
                <w:rFonts w:cs="Arial"/>
              </w:rPr>
              <w:t>lidding</w:t>
            </w:r>
            <w:proofErr w:type="spellEnd"/>
            <w:r>
              <w:rPr>
                <w:rFonts w:cs="Arial"/>
              </w:rPr>
              <w:t>/</w:t>
            </w:r>
            <w:proofErr w:type="spellStart"/>
            <w:r>
              <w:rPr>
                <w:rFonts w:cs="Arial"/>
              </w:rPr>
              <w:t>delidding</w:t>
            </w:r>
            <w:proofErr w:type="spellEnd"/>
            <w:r>
              <w:rPr>
                <w:rFonts w:cs="Arial"/>
              </w:rPr>
              <w:t xml:space="preserve">. </w:t>
            </w:r>
          </w:p>
        </w:tc>
        <w:tc>
          <w:tcPr>
            <w:tcW w:w="1788" w:type="dxa"/>
          </w:tcPr>
          <w:p w:rsidR="00A40D96" w:rsidRPr="0022552C" w:rsidRDefault="00A40D96" w:rsidP="0018565E">
            <w:pPr>
              <w:rPr>
                <w:rFonts w:cs="Arial"/>
              </w:rPr>
            </w:pPr>
            <w:r>
              <w:rPr>
                <w:rFonts w:cs="Arial"/>
              </w:rPr>
              <w:t>Yes/No*</w:t>
            </w:r>
          </w:p>
        </w:tc>
        <w:tc>
          <w:tcPr>
            <w:tcW w:w="2456" w:type="dxa"/>
          </w:tcPr>
          <w:p w:rsidR="00A40D96" w:rsidRPr="0022552C" w:rsidRDefault="00A40D96" w:rsidP="0018565E">
            <w:pPr>
              <w:rPr>
                <w:rFonts w:cs="Arial"/>
                <w:b/>
              </w:rPr>
            </w:pPr>
          </w:p>
        </w:tc>
        <w:tc>
          <w:tcPr>
            <w:tcW w:w="2066" w:type="dxa"/>
          </w:tcPr>
          <w:p w:rsidR="00A40D96" w:rsidRPr="0022552C" w:rsidRDefault="00A40D96" w:rsidP="0018565E">
            <w:pPr>
              <w:rPr>
                <w:rFonts w:cs="Arial"/>
                <w:b/>
              </w:rPr>
            </w:pPr>
          </w:p>
        </w:tc>
      </w:tr>
      <w:tr w:rsidR="00A40D96" w:rsidRPr="0022552C" w:rsidTr="00A40D96">
        <w:tc>
          <w:tcPr>
            <w:tcW w:w="3266" w:type="dxa"/>
          </w:tcPr>
          <w:p w:rsidR="00A40D96" w:rsidRDefault="00A40D96" w:rsidP="001A79DE">
            <w:pPr>
              <w:spacing w:before="0"/>
              <w:rPr>
                <w:rFonts w:cs="Arial"/>
              </w:rPr>
            </w:pPr>
            <w:r>
              <w:rPr>
                <w:rFonts w:cs="Arial"/>
              </w:rPr>
              <w:t xml:space="preserve">Robot should be able to </w:t>
            </w:r>
            <w:proofErr w:type="spellStart"/>
            <w:r>
              <w:rPr>
                <w:rFonts w:cs="Arial"/>
              </w:rPr>
              <w:t>regrip</w:t>
            </w:r>
            <w:proofErr w:type="spellEnd"/>
            <w:r>
              <w:rPr>
                <w:rFonts w:cs="Arial"/>
              </w:rPr>
              <w:t xml:space="preserve"> plate at the same time as </w:t>
            </w:r>
            <w:proofErr w:type="spellStart"/>
            <w:r>
              <w:rPr>
                <w:rFonts w:cs="Arial"/>
              </w:rPr>
              <w:t>lidding</w:t>
            </w:r>
            <w:proofErr w:type="spellEnd"/>
            <w:r>
              <w:rPr>
                <w:rFonts w:cs="Arial"/>
              </w:rPr>
              <w:t>/</w:t>
            </w:r>
            <w:proofErr w:type="spellStart"/>
            <w:r>
              <w:rPr>
                <w:rFonts w:cs="Arial"/>
              </w:rPr>
              <w:t>delidding</w:t>
            </w:r>
            <w:proofErr w:type="spellEnd"/>
            <w:r>
              <w:rPr>
                <w:rFonts w:cs="Arial"/>
              </w:rPr>
              <w:t xml:space="preserve"> </w:t>
            </w:r>
            <w:r w:rsidRPr="00307857">
              <w:rPr>
                <w:rFonts w:cs="Arial"/>
              </w:rPr>
              <w:t>to adjust plate orientation if required.</w:t>
            </w:r>
          </w:p>
        </w:tc>
        <w:tc>
          <w:tcPr>
            <w:tcW w:w="1788" w:type="dxa"/>
          </w:tcPr>
          <w:p w:rsidR="00A40D96" w:rsidRDefault="00A40D96" w:rsidP="0018565E">
            <w:pPr>
              <w:rPr>
                <w:rFonts w:cs="Arial"/>
              </w:rPr>
            </w:pPr>
            <w:r>
              <w:rPr>
                <w:rFonts w:cs="Arial"/>
              </w:rPr>
              <w:t>Yes/No</w:t>
            </w:r>
          </w:p>
        </w:tc>
        <w:tc>
          <w:tcPr>
            <w:tcW w:w="2456" w:type="dxa"/>
          </w:tcPr>
          <w:p w:rsidR="00A40D96" w:rsidRPr="0022552C" w:rsidRDefault="00A40D96" w:rsidP="0018565E">
            <w:pPr>
              <w:rPr>
                <w:rFonts w:cs="Arial"/>
                <w:b/>
              </w:rPr>
            </w:pPr>
          </w:p>
        </w:tc>
        <w:tc>
          <w:tcPr>
            <w:tcW w:w="2066" w:type="dxa"/>
          </w:tcPr>
          <w:p w:rsidR="00A40D96" w:rsidRPr="0022552C" w:rsidRDefault="00A40D96" w:rsidP="0018565E">
            <w:pPr>
              <w:rPr>
                <w:rFonts w:cs="Arial"/>
                <w:b/>
              </w:rPr>
            </w:pPr>
          </w:p>
        </w:tc>
      </w:tr>
      <w:tr w:rsidR="00A40D96" w:rsidRPr="0022552C" w:rsidTr="00A40D96">
        <w:tc>
          <w:tcPr>
            <w:tcW w:w="3266" w:type="dxa"/>
          </w:tcPr>
          <w:p w:rsidR="00A40D96" w:rsidRPr="001E4182" w:rsidRDefault="00A40D96" w:rsidP="008E31D6">
            <w:pPr>
              <w:spacing w:before="0"/>
              <w:rPr>
                <w:rFonts w:cs="Arial"/>
                <w:highlight w:val="green"/>
              </w:rPr>
            </w:pPr>
            <w:r>
              <w:rPr>
                <w:rFonts w:cs="Arial"/>
              </w:rPr>
              <w:t>Vendor must</w:t>
            </w:r>
            <w:r w:rsidRPr="00810F97">
              <w:rPr>
                <w:rFonts w:cs="Arial"/>
              </w:rPr>
              <w:t xml:space="preserve"> propose an automated </w:t>
            </w:r>
            <w:proofErr w:type="spellStart"/>
            <w:r w:rsidRPr="00810F97">
              <w:rPr>
                <w:rFonts w:cs="Arial"/>
              </w:rPr>
              <w:t>lidding</w:t>
            </w:r>
            <w:proofErr w:type="spellEnd"/>
            <w:r w:rsidRPr="00810F97">
              <w:rPr>
                <w:rFonts w:cs="Arial"/>
              </w:rPr>
              <w:t>/</w:t>
            </w:r>
            <w:proofErr w:type="spellStart"/>
            <w:r w:rsidRPr="00810F97">
              <w:rPr>
                <w:rFonts w:cs="Arial"/>
              </w:rPr>
              <w:t>delidding</w:t>
            </w:r>
            <w:proofErr w:type="spellEnd"/>
            <w:r w:rsidRPr="00810F97">
              <w:rPr>
                <w:rFonts w:cs="Arial"/>
              </w:rPr>
              <w:t xml:space="preserve"> function to hold a minimum of 12 lids in parallel</w:t>
            </w:r>
            <w:r>
              <w:rPr>
                <w:rFonts w:cs="Arial"/>
              </w:rPr>
              <w:t xml:space="preserve"> across the system</w:t>
            </w:r>
          </w:p>
        </w:tc>
        <w:tc>
          <w:tcPr>
            <w:tcW w:w="1788" w:type="dxa"/>
          </w:tcPr>
          <w:p w:rsidR="00A40D96" w:rsidRDefault="00A40D96" w:rsidP="0018565E">
            <w:pPr>
              <w:rPr>
                <w:rFonts w:cs="Arial"/>
              </w:rPr>
            </w:pPr>
            <w:r>
              <w:rPr>
                <w:rFonts w:cs="Arial"/>
              </w:rPr>
              <w:t>State lid capacity of system*</w:t>
            </w:r>
          </w:p>
        </w:tc>
        <w:tc>
          <w:tcPr>
            <w:tcW w:w="2456" w:type="dxa"/>
          </w:tcPr>
          <w:p w:rsidR="00A40D96" w:rsidRPr="0022552C" w:rsidRDefault="00A40D96" w:rsidP="0018565E">
            <w:pPr>
              <w:rPr>
                <w:rFonts w:cs="Arial"/>
                <w:b/>
              </w:rPr>
            </w:pPr>
          </w:p>
        </w:tc>
        <w:tc>
          <w:tcPr>
            <w:tcW w:w="2066" w:type="dxa"/>
          </w:tcPr>
          <w:p w:rsidR="00A40D96" w:rsidRPr="0022552C" w:rsidRDefault="009124FA" w:rsidP="0018565E">
            <w:pPr>
              <w:rPr>
                <w:rFonts w:cs="Arial"/>
                <w:b/>
              </w:rPr>
            </w:pPr>
            <w:r>
              <w:rPr>
                <w:rFonts w:cs="Arial"/>
                <w:b/>
              </w:rPr>
              <w:t>1</w:t>
            </w:r>
            <w:r w:rsidR="00C70269">
              <w:rPr>
                <w:rFonts w:cs="Arial"/>
                <w:b/>
              </w:rPr>
              <w:t xml:space="preserve"> / b</w:t>
            </w:r>
          </w:p>
        </w:tc>
      </w:tr>
      <w:tr w:rsidR="00A40D96" w:rsidRPr="0022552C" w:rsidTr="00A40D96">
        <w:tc>
          <w:tcPr>
            <w:tcW w:w="3266" w:type="dxa"/>
          </w:tcPr>
          <w:p w:rsidR="00A40D96" w:rsidRPr="004C1D10" w:rsidRDefault="00A40D96" w:rsidP="00D35BD2">
            <w:pPr>
              <w:spacing w:before="0"/>
              <w:rPr>
                <w:rFonts w:cs="Arial"/>
              </w:rPr>
            </w:pPr>
            <w:r>
              <w:rPr>
                <w:rFonts w:cs="Arial"/>
              </w:rPr>
              <w:t>Robot should</w:t>
            </w:r>
            <w:r w:rsidRPr="004C1D10">
              <w:rPr>
                <w:rFonts w:cs="Arial"/>
              </w:rPr>
              <w:t xml:space="preserve"> have “auto-teach” function with ability to sequentially teach multiple robot points with no operator intervention.</w:t>
            </w:r>
          </w:p>
        </w:tc>
        <w:tc>
          <w:tcPr>
            <w:tcW w:w="1788" w:type="dxa"/>
          </w:tcPr>
          <w:p w:rsidR="00A40D96" w:rsidRPr="004C1D10" w:rsidRDefault="00A40D96" w:rsidP="00D35BD2">
            <w:pPr>
              <w:rPr>
                <w:rFonts w:cs="Arial"/>
                <w:b/>
              </w:rPr>
            </w:pPr>
            <w:r w:rsidRPr="004C1D10">
              <w:rPr>
                <w:rFonts w:cs="Arial"/>
              </w:rPr>
              <w:t>Yes/No</w:t>
            </w:r>
          </w:p>
        </w:tc>
        <w:tc>
          <w:tcPr>
            <w:tcW w:w="2456" w:type="dxa"/>
          </w:tcPr>
          <w:p w:rsidR="00A40D96" w:rsidRPr="0053460C" w:rsidRDefault="00A40D96" w:rsidP="00D35BD2">
            <w:pPr>
              <w:rPr>
                <w:rFonts w:cs="Arial"/>
                <w:b/>
                <w:highlight w:val="cyan"/>
              </w:rPr>
            </w:pPr>
          </w:p>
        </w:tc>
        <w:tc>
          <w:tcPr>
            <w:tcW w:w="2066" w:type="dxa"/>
          </w:tcPr>
          <w:p w:rsidR="00A40D96" w:rsidRPr="0053460C" w:rsidRDefault="00A40D96" w:rsidP="00D35BD2">
            <w:pPr>
              <w:rPr>
                <w:rFonts w:cs="Arial"/>
                <w:b/>
                <w:highlight w:val="cyan"/>
              </w:rPr>
            </w:pPr>
          </w:p>
        </w:tc>
      </w:tr>
      <w:tr w:rsidR="00A40D96" w:rsidRPr="0022552C" w:rsidTr="00A40D96">
        <w:tc>
          <w:tcPr>
            <w:tcW w:w="3266" w:type="dxa"/>
          </w:tcPr>
          <w:p w:rsidR="00A40D96" w:rsidRPr="0022552C" w:rsidRDefault="00A40D96" w:rsidP="00D35BD2">
            <w:pPr>
              <w:spacing w:before="0"/>
              <w:rPr>
                <w:rFonts w:cs="Arial"/>
              </w:rPr>
            </w:pPr>
            <w:r w:rsidRPr="0022552C">
              <w:rPr>
                <w:rFonts w:cs="Arial"/>
              </w:rPr>
              <w:t xml:space="preserve">On the system images submitted for </w:t>
            </w:r>
            <w:r>
              <w:rPr>
                <w:rFonts w:cs="Arial"/>
              </w:rPr>
              <w:t>this proposal, the vendor must</w:t>
            </w:r>
            <w:r w:rsidRPr="0022552C">
              <w:rPr>
                <w:rFonts w:cs="Arial"/>
              </w:rPr>
              <w:t xml:space="preserve"> </w:t>
            </w:r>
            <w:proofErr w:type="spellStart"/>
            <w:r w:rsidRPr="0022552C">
              <w:rPr>
                <w:rFonts w:cs="Arial"/>
              </w:rPr>
              <w:t>summarise</w:t>
            </w:r>
            <w:proofErr w:type="spellEnd"/>
            <w:r w:rsidRPr="0022552C">
              <w:rPr>
                <w:rFonts w:cs="Arial"/>
              </w:rPr>
              <w:t xml:space="preserve"> the robot access limits in their work-cell design to indicate the future expansion capability of the system design.</w:t>
            </w:r>
          </w:p>
        </w:tc>
        <w:tc>
          <w:tcPr>
            <w:tcW w:w="1788" w:type="dxa"/>
          </w:tcPr>
          <w:p w:rsidR="00A40D96" w:rsidRPr="0022552C" w:rsidRDefault="00A40D96" w:rsidP="00D35BD2">
            <w:pPr>
              <w:rPr>
                <w:rFonts w:cs="Arial"/>
              </w:rPr>
            </w:pPr>
            <w:r w:rsidRPr="0022552C">
              <w:rPr>
                <w:rFonts w:cs="Arial"/>
              </w:rPr>
              <w:t>Yes/No</w:t>
            </w:r>
            <w:r>
              <w:rPr>
                <w:rFonts w:cs="Arial"/>
              </w:rPr>
              <w:t>*</w:t>
            </w:r>
          </w:p>
        </w:tc>
        <w:tc>
          <w:tcPr>
            <w:tcW w:w="2456" w:type="dxa"/>
          </w:tcPr>
          <w:p w:rsidR="00A40D96" w:rsidRPr="0022552C" w:rsidRDefault="00A40D96" w:rsidP="00D35BD2">
            <w:pPr>
              <w:rPr>
                <w:rFonts w:cs="Arial"/>
                <w:b/>
              </w:rPr>
            </w:pPr>
          </w:p>
        </w:tc>
        <w:tc>
          <w:tcPr>
            <w:tcW w:w="2066" w:type="dxa"/>
          </w:tcPr>
          <w:p w:rsidR="00A40D96" w:rsidRPr="0022552C" w:rsidRDefault="00A40D96" w:rsidP="00D35BD2">
            <w:pPr>
              <w:rPr>
                <w:rFonts w:cs="Arial"/>
                <w:b/>
              </w:rPr>
            </w:pPr>
          </w:p>
        </w:tc>
      </w:tr>
    </w:tbl>
    <w:p w:rsidR="009A4925" w:rsidRDefault="001F4CD4" w:rsidP="009A4925">
      <w:pPr>
        <w:pStyle w:val="Nadpis4"/>
      </w:pPr>
      <w:r>
        <w:t xml:space="preserve">Peripheral </w:t>
      </w:r>
      <w:r w:rsidR="003217C9">
        <w:t>Device Access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3"/>
        <w:gridCol w:w="1799"/>
        <w:gridCol w:w="2476"/>
        <w:gridCol w:w="2098"/>
      </w:tblGrid>
      <w:tr w:rsidR="00A40D96" w:rsidRPr="0022552C" w:rsidTr="00A40D96">
        <w:tc>
          <w:tcPr>
            <w:tcW w:w="3203" w:type="dxa"/>
          </w:tcPr>
          <w:p w:rsidR="00A40D96" w:rsidRPr="0022552C" w:rsidRDefault="00A40D96" w:rsidP="00307857">
            <w:pPr>
              <w:rPr>
                <w:rFonts w:cs="Arial"/>
                <w:b/>
              </w:rPr>
            </w:pPr>
            <w:r w:rsidRPr="0022552C">
              <w:rPr>
                <w:rFonts w:cs="Arial"/>
                <w:b/>
              </w:rPr>
              <w:t>Requirement</w:t>
            </w:r>
          </w:p>
        </w:tc>
        <w:tc>
          <w:tcPr>
            <w:tcW w:w="1799" w:type="dxa"/>
          </w:tcPr>
          <w:p w:rsidR="00A40D96" w:rsidRPr="0022552C" w:rsidRDefault="00A40D96" w:rsidP="00307857">
            <w:pPr>
              <w:rPr>
                <w:rFonts w:cs="Arial"/>
                <w:b/>
              </w:rPr>
            </w:pPr>
            <w:r w:rsidRPr="0022552C">
              <w:rPr>
                <w:rFonts w:cs="Arial"/>
                <w:b/>
              </w:rPr>
              <w:t>Vendor Response</w:t>
            </w:r>
          </w:p>
        </w:tc>
        <w:tc>
          <w:tcPr>
            <w:tcW w:w="2476" w:type="dxa"/>
          </w:tcPr>
          <w:p w:rsidR="00A40D96" w:rsidRPr="0022552C" w:rsidRDefault="00A40D96" w:rsidP="00307857">
            <w:pPr>
              <w:rPr>
                <w:rFonts w:cs="Arial"/>
                <w:b/>
              </w:rPr>
            </w:pPr>
            <w:r w:rsidRPr="0022552C">
              <w:rPr>
                <w:rFonts w:cs="Arial"/>
                <w:b/>
              </w:rPr>
              <w:t>Vendor Additional Comments</w:t>
            </w:r>
          </w:p>
        </w:tc>
        <w:tc>
          <w:tcPr>
            <w:tcW w:w="2098"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203" w:type="dxa"/>
          </w:tcPr>
          <w:p w:rsidR="00A40D96" w:rsidRPr="0022552C" w:rsidRDefault="00A40D96" w:rsidP="002D0637">
            <w:pPr>
              <w:spacing w:before="0"/>
              <w:rPr>
                <w:rFonts w:cs="Arial"/>
              </w:rPr>
            </w:pPr>
            <w:r>
              <w:rPr>
                <w:rFonts w:cs="Arial"/>
              </w:rPr>
              <w:t>It must be possible to rotate or slide devices that are integrated to the SRW into a position</w:t>
            </w:r>
            <w:r w:rsidRPr="0022552C">
              <w:rPr>
                <w:rFonts w:cs="Arial"/>
              </w:rPr>
              <w:t xml:space="preserve"> for </w:t>
            </w:r>
            <w:r>
              <w:rPr>
                <w:rFonts w:cs="Arial"/>
              </w:rPr>
              <w:t xml:space="preserve">ergonomic </w:t>
            </w:r>
            <w:r w:rsidRPr="0022552C">
              <w:rPr>
                <w:rFonts w:cs="Arial"/>
              </w:rPr>
              <w:t>manual use, while the rest of the system is in use for automation</w:t>
            </w:r>
          </w:p>
        </w:tc>
        <w:tc>
          <w:tcPr>
            <w:tcW w:w="1799" w:type="dxa"/>
          </w:tcPr>
          <w:p w:rsidR="00A40D96" w:rsidRPr="0022552C" w:rsidRDefault="00A40D96" w:rsidP="00F56B65">
            <w:pPr>
              <w:rPr>
                <w:rFonts w:cs="Arial"/>
              </w:rPr>
            </w:pPr>
            <w:r w:rsidRPr="0022552C">
              <w:rPr>
                <w:rFonts w:cs="Arial"/>
              </w:rPr>
              <w:t>Yes/No</w:t>
            </w:r>
            <w:r>
              <w:rPr>
                <w:rFonts w:cs="Arial"/>
              </w:rPr>
              <w:t>*</w:t>
            </w:r>
          </w:p>
        </w:tc>
        <w:tc>
          <w:tcPr>
            <w:tcW w:w="2476" w:type="dxa"/>
          </w:tcPr>
          <w:p w:rsidR="00A40D96" w:rsidRPr="0022552C" w:rsidRDefault="00A40D96" w:rsidP="00F56B65">
            <w:pPr>
              <w:rPr>
                <w:rFonts w:cs="Arial"/>
                <w:b/>
              </w:rPr>
            </w:pPr>
          </w:p>
        </w:tc>
        <w:tc>
          <w:tcPr>
            <w:tcW w:w="2098" w:type="dxa"/>
          </w:tcPr>
          <w:p w:rsidR="00A40D96" w:rsidRPr="0022552C" w:rsidRDefault="00A40D96" w:rsidP="00F56B65">
            <w:pPr>
              <w:rPr>
                <w:rFonts w:cs="Arial"/>
                <w:b/>
              </w:rPr>
            </w:pPr>
          </w:p>
        </w:tc>
      </w:tr>
      <w:tr w:rsidR="00A40D96" w:rsidRPr="0022552C" w:rsidTr="00A40D96">
        <w:tc>
          <w:tcPr>
            <w:tcW w:w="3203" w:type="dxa"/>
          </w:tcPr>
          <w:p w:rsidR="00A40D96" w:rsidRPr="0022552C" w:rsidRDefault="00A40D96" w:rsidP="002D0637">
            <w:pPr>
              <w:spacing w:before="0"/>
              <w:rPr>
                <w:rFonts w:cs="Arial"/>
              </w:rPr>
            </w:pPr>
            <w:r>
              <w:rPr>
                <w:rFonts w:cs="Arial"/>
              </w:rPr>
              <w:t>The access mechanism must</w:t>
            </w:r>
            <w:r w:rsidRPr="0022552C">
              <w:rPr>
                <w:rFonts w:cs="Arial"/>
              </w:rPr>
              <w:t xml:space="preserve"> ensure positional accuracy upon re-positioning of the device</w:t>
            </w:r>
            <w:r>
              <w:rPr>
                <w:rFonts w:cs="Arial"/>
              </w:rPr>
              <w:t xml:space="preserve"> to automation position</w:t>
            </w:r>
            <w:r w:rsidRPr="0022552C">
              <w:rPr>
                <w:rFonts w:cs="Arial"/>
              </w:rPr>
              <w:t xml:space="preserve"> (operator not required to </w:t>
            </w:r>
            <w:proofErr w:type="spellStart"/>
            <w:r w:rsidRPr="0022552C">
              <w:rPr>
                <w:rFonts w:cs="Arial"/>
              </w:rPr>
              <w:t>reteach</w:t>
            </w:r>
            <w:proofErr w:type="spellEnd"/>
            <w:r w:rsidRPr="0022552C">
              <w:rPr>
                <w:rFonts w:cs="Arial"/>
              </w:rPr>
              <w:t xml:space="preserve"> robot), and also prevent the robot from accessing any instrument when it is rotated to the offline/manual position</w:t>
            </w:r>
          </w:p>
        </w:tc>
        <w:tc>
          <w:tcPr>
            <w:tcW w:w="1799" w:type="dxa"/>
          </w:tcPr>
          <w:p w:rsidR="00A40D96" w:rsidRPr="0022552C" w:rsidRDefault="00A40D96" w:rsidP="00F56B65">
            <w:pPr>
              <w:rPr>
                <w:rFonts w:cs="Arial"/>
                <w:b/>
              </w:rPr>
            </w:pPr>
            <w:r w:rsidRPr="0022552C">
              <w:rPr>
                <w:rFonts w:cs="Arial"/>
              </w:rPr>
              <w:t>Yes/No</w:t>
            </w:r>
            <w:r>
              <w:rPr>
                <w:rFonts w:cs="Arial"/>
              </w:rPr>
              <w:t>*</w:t>
            </w:r>
          </w:p>
        </w:tc>
        <w:tc>
          <w:tcPr>
            <w:tcW w:w="2476" w:type="dxa"/>
          </w:tcPr>
          <w:p w:rsidR="00A40D96" w:rsidRPr="0022552C" w:rsidRDefault="00A40D96" w:rsidP="00F56B65">
            <w:pPr>
              <w:rPr>
                <w:rFonts w:cs="Arial"/>
                <w:b/>
              </w:rPr>
            </w:pPr>
          </w:p>
        </w:tc>
        <w:tc>
          <w:tcPr>
            <w:tcW w:w="2098" w:type="dxa"/>
          </w:tcPr>
          <w:p w:rsidR="00A40D96" w:rsidRPr="0022552C" w:rsidRDefault="00A40D96" w:rsidP="00F56B65">
            <w:pPr>
              <w:rPr>
                <w:rFonts w:cs="Arial"/>
                <w:b/>
              </w:rPr>
            </w:pPr>
          </w:p>
        </w:tc>
      </w:tr>
      <w:tr w:rsidR="00A40D96" w:rsidRPr="0022552C" w:rsidTr="00A40D96">
        <w:tc>
          <w:tcPr>
            <w:tcW w:w="3203" w:type="dxa"/>
          </w:tcPr>
          <w:p w:rsidR="00A40D96" w:rsidRPr="0022552C" w:rsidRDefault="00A40D96" w:rsidP="00F56B65">
            <w:pPr>
              <w:spacing w:before="0"/>
              <w:rPr>
                <w:rFonts w:cs="Arial"/>
              </w:rPr>
            </w:pPr>
            <w:r w:rsidRPr="0022552C">
              <w:rPr>
                <w:rFonts w:cs="Arial"/>
              </w:rPr>
              <w:t xml:space="preserve">On the system images submitted for this proposal, the vendor </w:t>
            </w:r>
            <w:r>
              <w:rPr>
                <w:rFonts w:cs="Arial"/>
              </w:rPr>
              <w:t>must</w:t>
            </w:r>
            <w:r w:rsidRPr="0022552C">
              <w:rPr>
                <w:rFonts w:cs="Arial"/>
              </w:rPr>
              <w:t xml:space="preserve"> individually label devices if this option is available</w:t>
            </w:r>
            <w:r>
              <w:rPr>
                <w:rFonts w:cs="Arial"/>
              </w:rPr>
              <w:t>. The summary table in the “</w:t>
            </w:r>
            <w:proofErr w:type="spellStart"/>
            <w:r>
              <w:rPr>
                <w:rFonts w:cs="Arial"/>
              </w:rPr>
              <w:t>uHTS</w:t>
            </w:r>
            <w:proofErr w:type="spellEnd"/>
            <w:r>
              <w:rPr>
                <w:rFonts w:cs="Arial"/>
              </w:rPr>
              <w:t xml:space="preserve"> System Layout Summary” section must also be completed.</w:t>
            </w:r>
          </w:p>
        </w:tc>
        <w:tc>
          <w:tcPr>
            <w:tcW w:w="1799" w:type="dxa"/>
          </w:tcPr>
          <w:p w:rsidR="00A40D96" w:rsidRPr="0022552C" w:rsidRDefault="00A40D96" w:rsidP="00F56B65">
            <w:pPr>
              <w:rPr>
                <w:rFonts w:cs="Arial"/>
                <w:b/>
              </w:rPr>
            </w:pPr>
            <w:r w:rsidRPr="0022552C">
              <w:rPr>
                <w:rFonts w:cs="Arial"/>
              </w:rPr>
              <w:t>Yes/No</w:t>
            </w:r>
            <w:r>
              <w:rPr>
                <w:rFonts w:cs="Arial"/>
              </w:rPr>
              <w:t>*</w:t>
            </w:r>
          </w:p>
        </w:tc>
        <w:tc>
          <w:tcPr>
            <w:tcW w:w="2476" w:type="dxa"/>
          </w:tcPr>
          <w:p w:rsidR="00A40D96" w:rsidRPr="0022552C" w:rsidRDefault="00A40D96" w:rsidP="00F56B65">
            <w:pPr>
              <w:rPr>
                <w:rFonts w:cs="Arial"/>
                <w:b/>
              </w:rPr>
            </w:pPr>
          </w:p>
        </w:tc>
        <w:tc>
          <w:tcPr>
            <w:tcW w:w="2098" w:type="dxa"/>
          </w:tcPr>
          <w:p w:rsidR="00A40D96" w:rsidRPr="0022552C" w:rsidRDefault="00A40D96" w:rsidP="00F56B65">
            <w:pPr>
              <w:rPr>
                <w:rFonts w:cs="Arial"/>
                <w:b/>
              </w:rPr>
            </w:pPr>
          </w:p>
        </w:tc>
      </w:tr>
    </w:tbl>
    <w:p w:rsidR="003217C9" w:rsidRDefault="003217C9" w:rsidP="009A4925">
      <w:pPr>
        <w:pStyle w:val="Nadpis4"/>
      </w:pPr>
      <w:r>
        <w:lastRenderedPageBreak/>
        <w:t>Device Exchange Mechanism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6"/>
        <w:gridCol w:w="1787"/>
        <w:gridCol w:w="2452"/>
        <w:gridCol w:w="2061"/>
      </w:tblGrid>
      <w:tr w:rsidR="00A40D96" w:rsidRPr="0022552C" w:rsidTr="00A40D96">
        <w:tc>
          <w:tcPr>
            <w:tcW w:w="3276" w:type="dxa"/>
          </w:tcPr>
          <w:p w:rsidR="00A40D96" w:rsidRPr="0022552C" w:rsidRDefault="00A40D96" w:rsidP="00307857">
            <w:pPr>
              <w:rPr>
                <w:rFonts w:cs="Arial"/>
                <w:b/>
              </w:rPr>
            </w:pPr>
            <w:r w:rsidRPr="0022552C">
              <w:rPr>
                <w:rFonts w:cs="Arial"/>
                <w:b/>
              </w:rPr>
              <w:t>Requirement</w:t>
            </w:r>
          </w:p>
        </w:tc>
        <w:tc>
          <w:tcPr>
            <w:tcW w:w="1787" w:type="dxa"/>
          </w:tcPr>
          <w:p w:rsidR="00A40D96" w:rsidRPr="0022552C" w:rsidRDefault="00A40D96" w:rsidP="00307857">
            <w:pPr>
              <w:rPr>
                <w:rFonts w:cs="Arial"/>
                <w:b/>
              </w:rPr>
            </w:pPr>
            <w:r w:rsidRPr="0022552C">
              <w:rPr>
                <w:rFonts w:cs="Arial"/>
                <w:b/>
              </w:rPr>
              <w:t>Vendor Response</w:t>
            </w:r>
          </w:p>
        </w:tc>
        <w:tc>
          <w:tcPr>
            <w:tcW w:w="2452" w:type="dxa"/>
          </w:tcPr>
          <w:p w:rsidR="00A40D96" w:rsidRPr="0022552C" w:rsidRDefault="00A40D96" w:rsidP="00307857">
            <w:pPr>
              <w:rPr>
                <w:rFonts w:cs="Arial"/>
                <w:b/>
              </w:rPr>
            </w:pPr>
            <w:r w:rsidRPr="0022552C">
              <w:rPr>
                <w:rFonts w:cs="Arial"/>
                <w:b/>
              </w:rPr>
              <w:t>Vendor Additional Comments</w:t>
            </w:r>
          </w:p>
        </w:tc>
        <w:tc>
          <w:tcPr>
            <w:tcW w:w="2061"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276" w:type="dxa"/>
          </w:tcPr>
          <w:p w:rsidR="00A40D96" w:rsidRPr="0022552C" w:rsidRDefault="00A40D96" w:rsidP="00D35BD2">
            <w:pPr>
              <w:spacing w:before="0"/>
              <w:rPr>
                <w:rFonts w:cs="Arial"/>
              </w:rPr>
            </w:pPr>
            <w:r>
              <w:rPr>
                <w:rFonts w:cs="Arial"/>
              </w:rPr>
              <w:t>Robot system must</w:t>
            </w:r>
            <w:r w:rsidRPr="0022552C">
              <w:rPr>
                <w:rFonts w:cs="Arial"/>
              </w:rPr>
              <w:t xml:space="preserve"> have a flexible design to allow the following:</w:t>
            </w:r>
          </w:p>
          <w:p w:rsidR="00A40D96" w:rsidRPr="0022552C" w:rsidRDefault="00A40D96" w:rsidP="00D35BD2">
            <w:pPr>
              <w:numPr>
                <w:ilvl w:val="0"/>
                <w:numId w:val="71"/>
              </w:numPr>
              <w:spacing w:before="0"/>
              <w:rPr>
                <w:rFonts w:cs="Arial"/>
              </w:rPr>
            </w:pPr>
            <w:r w:rsidRPr="0022552C">
              <w:rPr>
                <w:rFonts w:cs="Arial"/>
              </w:rPr>
              <w:t>Day to day exchange of devices to permit different processes to be run on the system. Devices not on the integrated system can be used in offline mode.</w:t>
            </w:r>
          </w:p>
          <w:p w:rsidR="00A40D96" w:rsidRPr="0022552C" w:rsidRDefault="00A40D96" w:rsidP="00D35BD2">
            <w:pPr>
              <w:numPr>
                <w:ilvl w:val="0"/>
                <w:numId w:val="71"/>
              </w:numPr>
              <w:spacing w:before="0"/>
              <w:rPr>
                <w:rFonts w:cs="Arial"/>
              </w:rPr>
            </w:pPr>
            <w:r w:rsidRPr="0022552C">
              <w:rPr>
                <w:rFonts w:cs="Arial"/>
              </w:rPr>
              <w:t>Exchange of failed devices (“hot swap”) to permit processing to continue with minimum down-time in the middle of a run.</w:t>
            </w:r>
          </w:p>
          <w:p w:rsidR="00A40D96" w:rsidRPr="0022552C" w:rsidRDefault="00A40D96" w:rsidP="00D35BD2">
            <w:pPr>
              <w:numPr>
                <w:ilvl w:val="0"/>
                <w:numId w:val="71"/>
              </w:numPr>
              <w:spacing w:before="0"/>
              <w:rPr>
                <w:rFonts w:cs="Arial"/>
              </w:rPr>
            </w:pPr>
            <w:r w:rsidRPr="0022552C">
              <w:rPr>
                <w:rFonts w:cs="Arial"/>
              </w:rPr>
              <w:t>Adjustment of device location to optimize system throughput.</w:t>
            </w:r>
          </w:p>
          <w:p w:rsidR="00A40D96" w:rsidRPr="0022552C" w:rsidRDefault="00A40D96" w:rsidP="00D35BD2">
            <w:pPr>
              <w:numPr>
                <w:ilvl w:val="0"/>
                <w:numId w:val="71"/>
              </w:numPr>
              <w:spacing w:before="0"/>
              <w:rPr>
                <w:rFonts w:cs="Arial"/>
              </w:rPr>
            </w:pPr>
            <w:r w:rsidRPr="0022552C">
              <w:rPr>
                <w:rFonts w:cs="Arial"/>
              </w:rPr>
              <w:t>Incorporation of additional devices in the future to match expanded processing requirements or new screening formats.</w:t>
            </w:r>
          </w:p>
          <w:p w:rsidR="00A40D96" w:rsidRPr="0022552C" w:rsidRDefault="00A40D96" w:rsidP="00D35BD2">
            <w:pPr>
              <w:numPr>
                <w:ilvl w:val="0"/>
                <w:numId w:val="71"/>
              </w:numPr>
              <w:spacing w:before="0"/>
              <w:rPr>
                <w:rFonts w:cs="Arial"/>
              </w:rPr>
            </w:pPr>
            <w:r w:rsidRPr="0022552C">
              <w:rPr>
                <w:rFonts w:cs="Arial"/>
              </w:rPr>
              <w:t xml:space="preserve">Incorporation of new devices in the future to integrate novel technologies. </w:t>
            </w:r>
          </w:p>
        </w:tc>
        <w:tc>
          <w:tcPr>
            <w:tcW w:w="1787" w:type="dxa"/>
          </w:tcPr>
          <w:p w:rsidR="00A40D96" w:rsidRPr="0022552C" w:rsidRDefault="00A40D96" w:rsidP="00D35BD2">
            <w:pPr>
              <w:rPr>
                <w:rFonts w:cs="Arial"/>
                <w:b/>
              </w:rPr>
            </w:pPr>
            <w:r w:rsidRPr="0022552C">
              <w:rPr>
                <w:rFonts w:cs="Arial"/>
              </w:rPr>
              <w:t>Yes/No</w:t>
            </w:r>
            <w:r>
              <w:rPr>
                <w:rFonts w:cs="Arial"/>
              </w:rPr>
              <w:t>*</w:t>
            </w:r>
          </w:p>
        </w:tc>
        <w:tc>
          <w:tcPr>
            <w:tcW w:w="2452" w:type="dxa"/>
          </w:tcPr>
          <w:p w:rsidR="00A40D96" w:rsidRPr="0022552C" w:rsidRDefault="00A40D96" w:rsidP="00D35BD2">
            <w:pPr>
              <w:rPr>
                <w:rFonts w:cs="Arial"/>
                <w:b/>
              </w:rPr>
            </w:pPr>
          </w:p>
        </w:tc>
        <w:tc>
          <w:tcPr>
            <w:tcW w:w="2061" w:type="dxa"/>
          </w:tcPr>
          <w:p w:rsidR="00A40D96" w:rsidRPr="0022552C" w:rsidRDefault="00A40D96" w:rsidP="00D35BD2">
            <w:pPr>
              <w:rPr>
                <w:rFonts w:cs="Arial"/>
                <w:b/>
              </w:rPr>
            </w:pPr>
          </w:p>
        </w:tc>
      </w:tr>
      <w:tr w:rsidR="00A40D96" w:rsidRPr="0022552C" w:rsidTr="00A40D96">
        <w:tc>
          <w:tcPr>
            <w:tcW w:w="3276" w:type="dxa"/>
          </w:tcPr>
          <w:p w:rsidR="00A40D96" w:rsidRPr="0022552C" w:rsidRDefault="00A40D96" w:rsidP="00F56B65">
            <w:pPr>
              <w:spacing w:before="0"/>
              <w:rPr>
                <w:rFonts w:cs="Arial"/>
              </w:rPr>
            </w:pPr>
            <w:r>
              <w:rPr>
                <w:rFonts w:cs="Arial"/>
              </w:rPr>
              <w:t>It must</w:t>
            </w:r>
            <w:r w:rsidRPr="0022552C">
              <w:rPr>
                <w:rFonts w:cs="Arial"/>
              </w:rPr>
              <w:t xml:space="preserve"> be possible to perform the exchange mechanism without requiring the system operator to perform a robot re-teaching function.</w:t>
            </w:r>
          </w:p>
        </w:tc>
        <w:tc>
          <w:tcPr>
            <w:tcW w:w="1787" w:type="dxa"/>
          </w:tcPr>
          <w:p w:rsidR="00A40D96" w:rsidRPr="0022552C" w:rsidRDefault="00A40D96" w:rsidP="00F56B65">
            <w:pPr>
              <w:rPr>
                <w:rFonts w:cs="Arial"/>
              </w:rPr>
            </w:pPr>
            <w:r w:rsidRPr="0022552C">
              <w:rPr>
                <w:rFonts w:cs="Arial"/>
              </w:rPr>
              <w:t>Yes/No</w:t>
            </w:r>
            <w:r>
              <w:rPr>
                <w:rFonts w:cs="Arial"/>
              </w:rPr>
              <w:t>*</w:t>
            </w:r>
          </w:p>
        </w:tc>
        <w:tc>
          <w:tcPr>
            <w:tcW w:w="2452" w:type="dxa"/>
          </w:tcPr>
          <w:p w:rsidR="00A40D96" w:rsidRPr="0022552C" w:rsidRDefault="00A40D96" w:rsidP="00D35BD2">
            <w:pPr>
              <w:rPr>
                <w:rFonts w:cs="Arial"/>
              </w:rPr>
            </w:pPr>
          </w:p>
        </w:tc>
        <w:tc>
          <w:tcPr>
            <w:tcW w:w="2061" w:type="dxa"/>
          </w:tcPr>
          <w:p w:rsidR="00A40D96" w:rsidRPr="0022552C" w:rsidRDefault="00A40D96" w:rsidP="00D35BD2">
            <w:pPr>
              <w:rPr>
                <w:rFonts w:cs="Arial"/>
              </w:rPr>
            </w:pPr>
          </w:p>
        </w:tc>
      </w:tr>
      <w:tr w:rsidR="00A40D96" w:rsidRPr="0022552C" w:rsidTr="00A40D96">
        <w:tc>
          <w:tcPr>
            <w:tcW w:w="3276" w:type="dxa"/>
          </w:tcPr>
          <w:p w:rsidR="00A40D96" w:rsidRPr="00951A12" w:rsidRDefault="00A40D96" w:rsidP="00FF1009">
            <w:pPr>
              <w:spacing w:before="0"/>
              <w:rPr>
                <w:rFonts w:cs="Arial"/>
              </w:rPr>
            </w:pPr>
            <w:r w:rsidRPr="00951A12">
              <w:rPr>
                <w:rFonts w:cs="Arial"/>
              </w:rPr>
              <w:t>The exchange mechanism must allow for facile connect and disconnect of services to the device (power, gases, data)</w:t>
            </w:r>
          </w:p>
        </w:tc>
        <w:tc>
          <w:tcPr>
            <w:tcW w:w="1787" w:type="dxa"/>
          </w:tcPr>
          <w:p w:rsidR="00A40D96" w:rsidRPr="00951A12" w:rsidRDefault="00A40D96" w:rsidP="00FF1009">
            <w:pPr>
              <w:rPr>
                <w:rFonts w:cs="Arial"/>
              </w:rPr>
            </w:pPr>
            <w:r w:rsidRPr="00951A12">
              <w:rPr>
                <w:rFonts w:cs="Arial"/>
              </w:rPr>
              <w:t>Yes/No*</w:t>
            </w:r>
          </w:p>
        </w:tc>
        <w:tc>
          <w:tcPr>
            <w:tcW w:w="2452" w:type="dxa"/>
          </w:tcPr>
          <w:p w:rsidR="00A40D96" w:rsidRPr="0022552C" w:rsidRDefault="00A40D96" w:rsidP="00D35BD2">
            <w:pPr>
              <w:rPr>
                <w:rFonts w:cs="Arial"/>
                <w:b/>
              </w:rPr>
            </w:pPr>
          </w:p>
        </w:tc>
        <w:tc>
          <w:tcPr>
            <w:tcW w:w="2061" w:type="dxa"/>
          </w:tcPr>
          <w:p w:rsidR="00A40D96" w:rsidRPr="0022552C" w:rsidRDefault="00A40D96" w:rsidP="00D35BD2">
            <w:pPr>
              <w:rPr>
                <w:rFonts w:cs="Arial"/>
                <w:b/>
              </w:rPr>
            </w:pPr>
          </w:p>
        </w:tc>
      </w:tr>
      <w:tr w:rsidR="00A40D96" w:rsidRPr="0022552C" w:rsidTr="00A40D96">
        <w:tc>
          <w:tcPr>
            <w:tcW w:w="3276" w:type="dxa"/>
          </w:tcPr>
          <w:p w:rsidR="00A40D96" w:rsidRPr="00917F10" w:rsidRDefault="00A40D96" w:rsidP="00FF1009">
            <w:pPr>
              <w:spacing w:before="0"/>
              <w:rPr>
                <w:rFonts w:cs="Arial"/>
              </w:rPr>
            </w:pPr>
            <w:r>
              <w:rPr>
                <w:rFonts w:cs="Arial"/>
              </w:rPr>
              <w:t>The exchange mechanism must</w:t>
            </w:r>
            <w:r w:rsidRPr="00917F10">
              <w:rPr>
                <w:rFonts w:cs="Arial"/>
              </w:rPr>
              <w:t xml:space="preserve"> </w:t>
            </w:r>
            <w:r>
              <w:rPr>
                <w:rFonts w:cs="Arial"/>
              </w:rPr>
              <w:t>be compatible with devices that weigh up to a minimum of</w:t>
            </w:r>
            <w:r w:rsidRPr="00917F10">
              <w:rPr>
                <w:rFonts w:cs="Arial"/>
              </w:rPr>
              <w:t xml:space="preserve"> </w:t>
            </w:r>
            <w:r>
              <w:rPr>
                <w:rFonts w:cs="Arial"/>
              </w:rPr>
              <w:t>900 kilograms.</w:t>
            </w:r>
          </w:p>
        </w:tc>
        <w:tc>
          <w:tcPr>
            <w:tcW w:w="1787" w:type="dxa"/>
          </w:tcPr>
          <w:p w:rsidR="00A40D96" w:rsidRPr="00917F10" w:rsidRDefault="00A40D96" w:rsidP="00FF1009">
            <w:pPr>
              <w:rPr>
                <w:rFonts w:cs="Arial"/>
              </w:rPr>
            </w:pPr>
            <w:r w:rsidRPr="00917F10">
              <w:rPr>
                <w:rFonts w:cs="Arial"/>
              </w:rPr>
              <w:t>State weight capacity</w:t>
            </w:r>
            <w:r>
              <w:rPr>
                <w:rFonts w:cs="Arial"/>
              </w:rPr>
              <w:t>*</w:t>
            </w:r>
          </w:p>
        </w:tc>
        <w:tc>
          <w:tcPr>
            <w:tcW w:w="2452" w:type="dxa"/>
          </w:tcPr>
          <w:p w:rsidR="00A40D96" w:rsidRPr="0022552C" w:rsidRDefault="00A40D96" w:rsidP="00D35BD2">
            <w:pPr>
              <w:rPr>
                <w:rFonts w:cs="Arial"/>
                <w:b/>
              </w:rPr>
            </w:pPr>
          </w:p>
        </w:tc>
        <w:tc>
          <w:tcPr>
            <w:tcW w:w="2061" w:type="dxa"/>
          </w:tcPr>
          <w:p w:rsidR="00A40D96" w:rsidRPr="0022552C" w:rsidRDefault="000538C6" w:rsidP="00D35BD2">
            <w:pPr>
              <w:rPr>
                <w:rFonts w:cs="Arial"/>
                <w:b/>
              </w:rPr>
            </w:pPr>
            <w:r>
              <w:rPr>
                <w:rFonts w:cs="Arial"/>
                <w:b/>
              </w:rPr>
              <w:t>1</w:t>
            </w:r>
            <w:r w:rsidR="00C70269">
              <w:rPr>
                <w:rFonts w:cs="Arial"/>
                <w:b/>
              </w:rPr>
              <w:t xml:space="preserve"> / b</w:t>
            </w:r>
          </w:p>
        </w:tc>
      </w:tr>
      <w:tr w:rsidR="00A40D96" w:rsidRPr="0022552C" w:rsidTr="00A40D96">
        <w:tc>
          <w:tcPr>
            <w:tcW w:w="3276" w:type="dxa"/>
          </w:tcPr>
          <w:p w:rsidR="00A40D96" w:rsidRPr="00951A12" w:rsidRDefault="00A40D96" w:rsidP="00D322E5">
            <w:pPr>
              <w:spacing w:before="0"/>
              <w:rPr>
                <w:rFonts w:cs="Arial"/>
              </w:rPr>
            </w:pPr>
            <w:r w:rsidRPr="00951A12">
              <w:rPr>
                <w:rFonts w:cs="Arial"/>
              </w:rPr>
              <w:t xml:space="preserve">The </w:t>
            </w:r>
            <w:r>
              <w:rPr>
                <w:rFonts w:cs="Arial"/>
              </w:rPr>
              <w:t xml:space="preserve">device </w:t>
            </w:r>
            <w:r w:rsidRPr="00951A12">
              <w:rPr>
                <w:rFonts w:cs="Arial"/>
              </w:rPr>
              <w:t xml:space="preserve">exchange </w:t>
            </w:r>
            <w:r>
              <w:rPr>
                <w:rFonts w:cs="Arial"/>
              </w:rPr>
              <w:t>process</w:t>
            </w:r>
            <w:r w:rsidRPr="00951A12">
              <w:rPr>
                <w:rFonts w:cs="Arial"/>
              </w:rPr>
              <w:t xml:space="preserve"> (remove one device, add another) should take a maximum of sixty seconds.</w:t>
            </w:r>
          </w:p>
        </w:tc>
        <w:tc>
          <w:tcPr>
            <w:tcW w:w="1787" w:type="dxa"/>
          </w:tcPr>
          <w:p w:rsidR="00A40D96" w:rsidRPr="00951A12" w:rsidRDefault="00A40D96" w:rsidP="00FF1009">
            <w:pPr>
              <w:rPr>
                <w:rFonts w:cs="Arial"/>
              </w:rPr>
            </w:pPr>
            <w:r w:rsidRPr="00951A12">
              <w:rPr>
                <w:rFonts w:cs="Arial"/>
              </w:rPr>
              <w:t>State timing</w:t>
            </w:r>
          </w:p>
        </w:tc>
        <w:tc>
          <w:tcPr>
            <w:tcW w:w="2452" w:type="dxa"/>
          </w:tcPr>
          <w:p w:rsidR="00A40D96" w:rsidRPr="0022552C" w:rsidRDefault="00A40D96" w:rsidP="00D35BD2">
            <w:pPr>
              <w:rPr>
                <w:rFonts w:cs="Arial"/>
                <w:b/>
              </w:rPr>
            </w:pPr>
          </w:p>
        </w:tc>
        <w:tc>
          <w:tcPr>
            <w:tcW w:w="2061" w:type="dxa"/>
          </w:tcPr>
          <w:p w:rsidR="00A40D96" w:rsidRPr="0022552C" w:rsidRDefault="00F13402" w:rsidP="00D35BD2">
            <w:pPr>
              <w:rPr>
                <w:rFonts w:cs="Arial"/>
                <w:b/>
              </w:rPr>
            </w:pPr>
            <w:r>
              <w:rPr>
                <w:rFonts w:cs="Arial"/>
                <w:b/>
              </w:rPr>
              <w:t>1</w:t>
            </w:r>
            <w:r w:rsidR="00C70269">
              <w:rPr>
                <w:rFonts w:cs="Arial"/>
                <w:b/>
              </w:rPr>
              <w:t xml:space="preserve"> / c</w:t>
            </w:r>
          </w:p>
        </w:tc>
      </w:tr>
      <w:tr w:rsidR="00A40D96" w:rsidRPr="0022552C" w:rsidTr="00A40D96">
        <w:tc>
          <w:tcPr>
            <w:tcW w:w="3276" w:type="dxa"/>
          </w:tcPr>
          <w:p w:rsidR="00A40D96" w:rsidRPr="00C64597" w:rsidRDefault="00A40D96" w:rsidP="00F56B65">
            <w:pPr>
              <w:spacing w:before="0"/>
              <w:rPr>
                <w:rFonts w:cs="Arial"/>
              </w:rPr>
            </w:pPr>
            <w:r w:rsidRPr="00C64597">
              <w:rPr>
                <w:rFonts w:cs="Arial"/>
              </w:rPr>
              <w:t>The exchange mechanism must require a maximum of one system operator to perform (no vendors employees required)</w:t>
            </w:r>
          </w:p>
        </w:tc>
        <w:tc>
          <w:tcPr>
            <w:tcW w:w="1787" w:type="dxa"/>
          </w:tcPr>
          <w:p w:rsidR="00A40D96" w:rsidRPr="00C64597" w:rsidRDefault="00A40D96" w:rsidP="00F56B65">
            <w:pPr>
              <w:rPr>
                <w:rFonts w:cs="Arial"/>
              </w:rPr>
            </w:pPr>
            <w:r w:rsidRPr="00C64597">
              <w:rPr>
                <w:rFonts w:cs="Arial"/>
              </w:rPr>
              <w:t>State number of operators required*</w:t>
            </w:r>
          </w:p>
        </w:tc>
        <w:tc>
          <w:tcPr>
            <w:tcW w:w="2452" w:type="dxa"/>
          </w:tcPr>
          <w:p w:rsidR="00A40D96" w:rsidRPr="0022552C" w:rsidRDefault="00A40D96" w:rsidP="00D35BD2">
            <w:pPr>
              <w:rPr>
                <w:rFonts w:cs="Arial"/>
                <w:b/>
              </w:rPr>
            </w:pPr>
          </w:p>
        </w:tc>
        <w:tc>
          <w:tcPr>
            <w:tcW w:w="2061" w:type="dxa"/>
          </w:tcPr>
          <w:p w:rsidR="00A40D96" w:rsidRPr="0022552C" w:rsidRDefault="00F13402" w:rsidP="00D35BD2">
            <w:pPr>
              <w:rPr>
                <w:rFonts w:cs="Arial"/>
                <w:b/>
              </w:rPr>
            </w:pPr>
            <w:r>
              <w:rPr>
                <w:rFonts w:cs="Arial"/>
                <w:b/>
              </w:rPr>
              <w:t>1</w:t>
            </w:r>
            <w:r w:rsidR="00C70269">
              <w:rPr>
                <w:rFonts w:cs="Arial"/>
                <w:b/>
              </w:rPr>
              <w:t xml:space="preserve"> / </w:t>
            </w:r>
            <w:r w:rsidR="005921D5">
              <w:rPr>
                <w:rFonts w:cs="Arial"/>
                <w:b/>
              </w:rPr>
              <w:t>c</w:t>
            </w:r>
          </w:p>
        </w:tc>
      </w:tr>
      <w:tr w:rsidR="00A40D96" w:rsidRPr="0022552C" w:rsidTr="00A40D96">
        <w:tc>
          <w:tcPr>
            <w:tcW w:w="3276" w:type="dxa"/>
          </w:tcPr>
          <w:p w:rsidR="00A40D96" w:rsidRPr="0022552C" w:rsidRDefault="00A40D96" w:rsidP="00F56B65">
            <w:pPr>
              <w:spacing w:before="0"/>
              <w:rPr>
                <w:rFonts w:cs="Arial"/>
              </w:rPr>
            </w:pPr>
            <w:r>
              <w:rPr>
                <w:rFonts w:cs="Arial"/>
              </w:rPr>
              <w:lastRenderedPageBreak/>
              <w:t>The exchange mechanism should integrate with the scheduling software to allow automatic identification of devices that have been swapped (initialize new device, and confirm physical location on system).</w:t>
            </w:r>
          </w:p>
        </w:tc>
        <w:tc>
          <w:tcPr>
            <w:tcW w:w="1787" w:type="dxa"/>
          </w:tcPr>
          <w:p w:rsidR="00A40D96" w:rsidRPr="0022552C" w:rsidRDefault="00A40D96" w:rsidP="00F56B65">
            <w:pPr>
              <w:rPr>
                <w:rFonts w:cs="Arial"/>
              </w:rPr>
            </w:pPr>
            <w:r>
              <w:rPr>
                <w:rFonts w:cs="Arial"/>
              </w:rPr>
              <w:t>Yes/No</w:t>
            </w:r>
          </w:p>
        </w:tc>
        <w:tc>
          <w:tcPr>
            <w:tcW w:w="2452" w:type="dxa"/>
          </w:tcPr>
          <w:p w:rsidR="00A40D96" w:rsidRPr="0022552C" w:rsidRDefault="00A40D96" w:rsidP="00D35BD2">
            <w:pPr>
              <w:rPr>
                <w:rFonts w:cs="Arial"/>
                <w:b/>
              </w:rPr>
            </w:pPr>
          </w:p>
        </w:tc>
        <w:tc>
          <w:tcPr>
            <w:tcW w:w="2061" w:type="dxa"/>
          </w:tcPr>
          <w:p w:rsidR="00A40D96" w:rsidRPr="0022552C" w:rsidRDefault="00A40D96" w:rsidP="00D35BD2">
            <w:pPr>
              <w:rPr>
                <w:rFonts w:cs="Arial"/>
                <w:b/>
              </w:rPr>
            </w:pPr>
          </w:p>
        </w:tc>
      </w:tr>
      <w:tr w:rsidR="00A40D96" w:rsidRPr="0022552C" w:rsidTr="00A40D96">
        <w:tc>
          <w:tcPr>
            <w:tcW w:w="3276" w:type="dxa"/>
          </w:tcPr>
          <w:p w:rsidR="00A40D96" w:rsidRPr="00917F10" w:rsidRDefault="00A40D96" w:rsidP="00070132">
            <w:pPr>
              <w:spacing w:before="0"/>
              <w:rPr>
                <w:rFonts w:cs="Arial"/>
              </w:rPr>
            </w:pPr>
            <w:r>
              <w:rPr>
                <w:rFonts w:cs="Arial"/>
              </w:rPr>
              <w:t xml:space="preserve">The </w:t>
            </w:r>
            <w:proofErr w:type="spellStart"/>
            <w:r>
              <w:rPr>
                <w:rFonts w:cs="Arial"/>
              </w:rPr>
              <w:t>uHTS</w:t>
            </w:r>
            <w:proofErr w:type="spellEnd"/>
            <w:r>
              <w:rPr>
                <w:rFonts w:cs="Arial"/>
              </w:rPr>
              <w:t xml:space="preserve"> system must</w:t>
            </w:r>
            <w:r w:rsidRPr="008131EC">
              <w:rPr>
                <w:rFonts w:cs="Arial"/>
              </w:rPr>
              <w:t xml:space="preserve"> have a minimum of ten device exchange positions to permit parallel operation of varying technologies to support multiple screening campaigns</w:t>
            </w:r>
          </w:p>
        </w:tc>
        <w:tc>
          <w:tcPr>
            <w:tcW w:w="1787" w:type="dxa"/>
          </w:tcPr>
          <w:p w:rsidR="00A40D96" w:rsidRPr="00917F10" w:rsidRDefault="00A40D96" w:rsidP="00F56B65">
            <w:pPr>
              <w:rPr>
                <w:rFonts w:cs="Arial"/>
              </w:rPr>
            </w:pPr>
            <w:r w:rsidRPr="00917F10">
              <w:rPr>
                <w:rFonts w:cs="Arial"/>
              </w:rPr>
              <w:t>State quantity</w:t>
            </w:r>
            <w:r>
              <w:rPr>
                <w:rFonts w:cs="Arial"/>
              </w:rPr>
              <w:t>*</w:t>
            </w:r>
          </w:p>
        </w:tc>
        <w:tc>
          <w:tcPr>
            <w:tcW w:w="2452" w:type="dxa"/>
          </w:tcPr>
          <w:p w:rsidR="00A40D96" w:rsidRPr="00C6542D" w:rsidRDefault="00A40D96" w:rsidP="00535496">
            <w:pPr>
              <w:rPr>
                <w:rFonts w:cs="Arial"/>
                <w:highlight w:val="yellow"/>
              </w:rPr>
            </w:pPr>
          </w:p>
        </w:tc>
        <w:tc>
          <w:tcPr>
            <w:tcW w:w="2061" w:type="dxa"/>
          </w:tcPr>
          <w:p w:rsidR="00A40D96" w:rsidRPr="00C6542D" w:rsidRDefault="00F13402" w:rsidP="00F13402">
            <w:pPr>
              <w:rPr>
                <w:rFonts w:cs="Arial"/>
                <w:highlight w:val="yellow"/>
              </w:rPr>
            </w:pPr>
            <w:r w:rsidRPr="002E1E5F">
              <w:rPr>
                <w:rFonts w:cs="Arial"/>
              </w:rPr>
              <w:t>1</w:t>
            </w:r>
            <w:r w:rsidR="00C70269">
              <w:rPr>
                <w:rFonts w:cs="Arial"/>
              </w:rPr>
              <w:t xml:space="preserve"> / b</w:t>
            </w:r>
          </w:p>
        </w:tc>
      </w:tr>
      <w:tr w:rsidR="00A40D96" w:rsidRPr="0022552C" w:rsidTr="00A40D96">
        <w:tc>
          <w:tcPr>
            <w:tcW w:w="3276" w:type="dxa"/>
          </w:tcPr>
          <w:p w:rsidR="00A40D96" w:rsidRPr="0022552C" w:rsidRDefault="00A40D96" w:rsidP="00F56B65">
            <w:pPr>
              <w:spacing w:before="0"/>
              <w:rPr>
                <w:rFonts w:cs="Arial"/>
              </w:rPr>
            </w:pPr>
            <w:r w:rsidRPr="0022552C">
              <w:rPr>
                <w:rFonts w:cs="Arial"/>
              </w:rPr>
              <w:t xml:space="preserve">On the system images submitted for this proposal, the vendor </w:t>
            </w:r>
            <w:r>
              <w:rPr>
                <w:rFonts w:cs="Arial"/>
              </w:rPr>
              <w:t>must</w:t>
            </w:r>
            <w:r w:rsidRPr="0022552C">
              <w:rPr>
                <w:rFonts w:cs="Arial"/>
              </w:rPr>
              <w:t xml:space="preserve"> individually label devices if this option is available</w:t>
            </w:r>
            <w:r>
              <w:rPr>
                <w:rFonts w:cs="Arial"/>
              </w:rPr>
              <w:t>. The summary table in the “</w:t>
            </w:r>
            <w:proofErr w:type="spellStart"/>
            <w:r>
              <w:rPr>
                <w:rFonts w:cs="Arial"/>
              </w:rPr>
              <w:t>uHTS</w:t>
            </w:r>
            <w:proofErr w:type="spellEnd"/>
            <w:r>
              <w:rPr>
                <w:rFonts w:cs="Arial"/>
              </w:rPr>
              <w:t xml:space="preserve"> System Layout Summary” section must also be completed.</w:t>
            </w:r>
          </w:p>
        </w:tc>
        <w:tc>
          <w:tcPr>
            <w:tcW w:w="1787" w:type="dxa"/>
          </w:tcPr>
          <w:p w:rsidR="00A40D96" w:rsidRPr="0022552C" w:rsidRDefault="00A40D96" w:rsidP="00F56B65">
            <w:pPr>
              <w:rPr>
                <w:rFonts w:cs="Arial"/>
              </w:rPr>
            </w:pPr>
            <w:r w:rsidRPr="0022552C">
              <w:rPr>
                <w:rFonts w:cs="Arial"/>
              </w:rPr>
              <w:t>Yes/No</w:t>
            </w:r>
            <w:r>
              <w:rPr>
                <w:rFonts w:cs="Arial"/>
              </w:rPr>
              <w:t>*</w:t>
            </w:r>
          </w:p>
        </w:tc>
        <w:tc>
          <w:tcPr>
            <w:tcW w:w="2452" w:type="dxa"/>
          </w:tcPr>
          <w:p w:rsidR="00A40D96" w:rsidRPr="0022552C" w:rsidRDefault="00A40D96" w:rsidP="00D35BD2">
            <w:pPr>
              <w:rPr>
                <w:rFonts w:cs="Arial"/>
                <w:b/>
              </w:rPr>
            </w:pPr>
          </w:p>
        </w:tc>
        <w:tc>
          <w:tcPr>
            <w:tcW w:w="2061" w:type="dxa"/>
          </w:tcPr>
          <w:p w:rsidR="00A40D96" w:rsidRPr="0022552C" w:rsidRDefault="00A40D96" w:rsidP="00D35BD2">
            <w:pPr>
              <w:rPr>
                <w:rFonts w:cs="Arial"/>
                <w:b/>
              </w:rPr>
            </w:pPr>
          </w:p>
        </w:tc>
      </w:tr>
    </w:tbl>
    <w:p w:rsidR="009A4925" w:rsidRDefault="009A4925" w:rsidP="009A4925">
      <w:pPr>
        <w:pStyle w:val="Nadpis4"/>
      </w:pPr>
      <w:r>
        <w:t>Enclosure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3"/>
        <w:gridCol w:w="1789"/>
        <w:gridCol w:w="2457"/>
        <w:gridCol w:w="2067"/>
      </w:tblGrid>
      <w:tr w:rsidR="00A40D96" w:rsidRPr="0022552C" w:rsidTr="00A40D96">
        <w:tc>
          <w:tcPr>
            <w:tcW w:w="3263" w:type="dxa"/>
          </w:tcPr>
          <w:p w:rsidR="00A40D96" w:rsidRPr="0022552C" w:rsidRDefault="00A40D96" w:rsidP="00775E6D">
            <w:pPr>
              <w:rPr>
                <w:rFonts w:cs="Arial"/>
                <w:b/>
              </w:rPr>
            </w:pPr>
            <w:r w:rsidRPr="0022552C">
              <w:rPr>
                <w:rFonts w:cs="Arial"/>
                <w:b/>
              </w:rPr>
              <w:t>Requirement</w:t>
            </w:r>
          </w:p>
        </w:tc>
        <w:tc>
          <w:tcPr>
            <w:tcW w:w="1789" w:type="dxa"/>
          </w:tcPr>
          <w:p w:rsidR="00A40D96" w:rsidRPr="0022552C" w:rsidRDefault="00A40D96" w:rsidP="00775E6D">
            <w:pPr>
              <w:rPr>
                <w:rFonts w:cs="Arial"/>
                <w:b/>
              </w:rPr>
            </w:pPr>
            <w:r w:rsidRPr="0022552C">
              <w:rPr>
                <w:rFonts w:cs="Arial"/>
                <w:b/>
              </w:rPr>
              <w:t>Vendor Response</w:t>
            </w:r>
          </w:p>
        </w:tc>
        <w:tc>
          <w:tcPr>
            <w:tcW w:w="2457" w:type="dxa"/>
          </w:tcPr>
          <w:p w:rsidR="00A40D96" w:rsidRPr="0022552C" w:rsidRDefault="00A40D96" w:rsidP="00775E6D">
            <w:pPr>
              <w:rPr>
                <w:rFonts w:cs="Arial"/>
                <w:b/>
              </w:rPr>
            </w:pPr>
            <w:r w:rsidRPr="0022552C">
              <w:rPr>
                <w:rFonts w:cs="Arial"/>
                <w:b/>
              </w:rPr>
              <w:t>Vendor Additional Comments</w:t>
            </w:r>
          </w:p>
        </w:tc>
        <w:tc>
          <w:tcPr>
            <w:tcW w:w="2067"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263" w:type="dxa"/>
          </w:tcPr>
          <w:p w:rsidR="00A40D96" w:rsidRPr="0022552C" w:rsidRDefault="00A40D96" w:rsidP="00A201DE">
            <w:pPr>
              <w:rPr>
                <w:rFonts w:cs="Arial"/>
                <w:b/>
              </w:rPr>
            </w:pPr>
            <w:r>
              <w:rPr>
                <w:rFonts w:cs="Arial"/>
              </w:rPr>
              <w:t xml:space="preserve">A section of the </w:t>
            </w:r>
            <w:proofErr w:type="spellStart"/>
            <w:r>
              <w:rPr>
                <w:rFonts w:cs="Arial"/>
              </w:rPr>
              <w:t>uHTS</w:t>
            </w:r>
            <w:proofErr w:type="spellEnd"/>
            <w:r>
              <w:rPr>
                <w:rFonts w:cs="Arial"/>
              </w:rPr>
              <w:t xml:space="preserve"> system must be housed within a </w:t>
            </w:r>
            <w:proofErr w:type="spellStart"/>
            <w:r>
              <w:rPr>
                <w:rFonts w:cs="Arial"/>
              </w:rPr>
              <w:t>Biosafety</w:t>
            </w:r>
            <w:proofErr w:type="spellEnd"/>
            <w:r>
              <w:rPr>
                <w:rFonts w:cs="Arial"/>
              </w:rPr>
              <w:t xml:space="preserve"> Level 2+ (BSL2+)</w:t>
            </w:r>
            <w:r w:rsidRPr="0022552C">
              <w:rPr>
                <w:rFonts w:cs="Arial"/>
              </w:rPr>
              <w:t xml:space="preserve"> enclosure</w:t>
            </w:r>
            <w:r>
              <w:rPr>
                <w:rFonts w:cs="Arial"/>
              </w:rPr>
              <w:t xml:space="preserve"> to integrate the applicable accessory devices</w:t>
            </w:r>
            <w:r w:rsidRPr="0022552C">
              <w:rPr>
                <w:rFonts w:cs="Arial"/>
              </w:rPr>
              <w:t xml:space="preserve">. The </w:t>
            </w:r>
            <w:r>
              <w:rPr>
                <w:rFonts w:cs="Arial"/>
              </w:rPr>
              <w:t>vendor must account for the provision of all associated fan boxes and filters.</w:t>
            </w:r>
          </w:p>
        </w:tc>
        <w:tc>
          <w:tcPr>
            <w:tcW w:w="1789" w:type="dxa"/>
          </w:tcPr>
          <w:p w:rsidR="00A40D96" w:rsidRPr="0022552C" w:rsidRDefault="00A40D96" w:rsidP="00775E6D">
            <w:pPr>
              <w:rPr>
                <w:rFonts w:cs="Arial"/>
              </w:rPr>
            </w:pPr>
            <w:r w:rsidRPr="0022552C">
              <w:rPr>
                <w:rFonts w:cs="Arial"/>
              </w:rPr>
              <w:t>Yes/No</w:t>
            </w:r>
            <w:r>
              <w:rPr>
                <w:rFonts w:cs="Arial"/>
              </w:rPr>
              <w:t>*</w:t>
            </w:r>
          </w:p>
        </w:tc>
        <w:tc>
          <w:tcPr>
            <w:tcW w:w="2457" w:type="dxa"/>
          </w:tcPr>
          <w:p w:rsidR="00A40D96" w:rsidRPr="0022552C" w:rsidRDefault="00A40D96" w:rsidP="00775E6D">
            <w:pPr>
              <w:rPr>
                <w:rFonts w:cs="Arial"/>
                <w:b/>
              </w:rPr>
            </w:pPr>
          </w:p>
        </w:tc>
        <w:tc>
          <w:tcPr>
            <w:tcW w:w="2067" w:type="dxa"/>
          </w:tcPr>
          <w:p w:rsidR="00A40D96" w:rsidRPr="0022552C" w:rsidRDefault="00A40D96" w:rsidP="00775E6D">
            <w:pPr>
              <w:rPr>
                <w:rFonts w:cs="Arial"/>
                <w:b/>
              </w:rPr>
            </w:pPr>
          </w:p>
        </w:tc>
      </w:tr>
      <w:tr w:rsidR="00A40D96" w:rsidRPr="0022552C" w:rsidTr="00A40D96">
        <w:tc>
          <w:tcPr>
            <w:tcW w:w="3263" w:type="dxa"/>
          </w:tcPr>
          <w:p w:rsidR="00A40D96" w:rsidRPr="0022552C" w:rsidRDefault="00A40D96" w:rsidP="005B5003">
            <w:pPr>
              <w:rPr>
                <w:rFonts w:cs="Arial"/>
              </w:rPr>
            </w:pPr>
            <w:r>
              <w:rPr>
                <w:rFonts w:cs="Arial"/>
              </w:rPr>
              <w:t xml:space="preserve">The BSL2+ enclosed section of the </w:t>
            </w:r>
            <w:proofErr w:type="spellStart"/>
            <w:r>
              <w:rPr>
                <w:rFonts w:cs="Arial"/>
              </w:rPr>
              <w:t>uHTS</w:t>
            </w:r>
            <w:proofErr w:type="spellEnd"/>
            <w:r>
              <w:rPr>
                <w:rFonts w:cs="Arial"/>
              </w:rPr>
              <w:t xml:space="preserve"> system must be linked via automation to an unenclosed section that will process lower-containment level biochemical/cell-based assays</w:t>
            </w:r>
          </w:p>
        </w:tc>
        <w:tc>
          <w:tcPr>
            <w:tcW w:w="1789" w:type="dxa"/>
          </w:tcPr>
          <w:p w:rsidR="00A40D96" w:rsidRPr="0022552C" w:rsidRDefault="00A40D96" w:rsidP="005B5003">
            <w:pPr>
              <w:rPr>
                <w:rFonts w:cs="Arial"/>
              </w:rPr>
            </w:pPr>
            <w:r w:rsidRPr="0022552C">
              <w:rPr>
                <w:rFonts w:cs="Arial"/>
              </w:rPr>
              <w:t>Yes/No</w:t>
            </w:r>
            <w:r>
              <w:rPr>
                <w:rFonts w:cs="Arial"/>
              </w:rPr>
              <w:t>*</w:t>
            </w:r>
          </w:p>
        </w:tc>
        <w:tc>
          <w:tcPr>
            <w:tcW w:w="2457" w:type="dxa"/>
          </w:tcPr>
          <w:p w:rsidR="00A40D96" w:rsidRPr="0022552C" w:rsidRDefault="00A40D96" w:rsidP="005B5003">
            <w:pPr>
              <w:rPr>
                <w:rFonts w:cs="Arial"/>
                <w:b/>
              </w:rPr>
            </w:pPr>
          </w:p>
        </w:tc>
        <w:tc>
          <w:tcPr>
            <w:tcW w:w="2067" w:type="dxa"/>
          </w:tcPr>
          <w:p w:rsidR="00A40D96" w:rsidRPr="0022552C" w:rsidRDefault="00A40D96" w:rsidP="005B5003">
            <w:pPr>
              <w:rPr>
                <w:rFonts w:cs="Arial"/>
                <w:b/>
              </w:rPr>
            </w:pPr>
          </w:p>
        </w:tc>
      </w:tr>
      <w:tr w:rsidR="00A40D96" w:rsidRPr="0022552C" w:rsidTr="00A40D96">
        <w:tc>
          <w:tcPr>
            <w:tcW w:w="3263" w:type="dxa"/>
          </w:tcPr>
          <w:p w:rsidR="00A40D96" w:rsidRPr="0022552C" w:rsidRDefault="00A40D96" w:rsidP="00775E6D">
            <w:pPr>
              <w:rPr>
                <w:rFonts w:cs="Arial"/>
              </w:rPr>
            </w:pPr>
            <w:r w:rsidRPr="0022552C">
              <w:rPr>
                <w:rFonts w:cs="Arial"/>
              </w:rPr>
              <w:t>The enclosure must permit full unhindered movement of the robotic arm to access the various integrated devices.</w:t>
            </w:r>
          </w:p>
        </w:tc>
        <w:tc>
          <w:tcPr>
            <w:tcW w:w="1789" w:type="dxa"/>
          </w:tcPr>
          <w:p w:rsidR="00A40D96" w:rsidRPr="0022552C" w:rsidRDefault="00A40D96" w:rsidP="00775E6D">
            <w:pPr>
              <w:rPr>
                <w:rFonts w:cs="Arial"/>
              </w:rPr>
            </w:pPr>
            <w:r w:rsidRPr="0022552C">
              <w:rPr>
                <w:rFonts w:cs="Arial"/>
              </w:rPr>
              <w:t>Yes/No</w:t>
            </w:r>
            <w:r>
              <w:rPr>
                <w:rFonts w:cs="Arial"/>
              </w:rPr>
              <w:t>*</w:t>
            </w:r>
          </w:p>
        </w:tc>
        <w:tc>
          <w:tcPr>
            <w:tcW w:w="2457" w:type="dxa"/>
          </w:tcPr>
          <w:p w:rsidR="00A40D96" w:rsidRPr="0022552C" w:rsidRDefault="00A40D96" w:rsidP="00775E6D">
            <w:pPr>
              <w:rPr>
                <w:rFonts w:cs="Arial"/>
                <w:b/>
              </w:rPr>
            </w:pPr>
          </w:p>
        </w:tc>
        <w:tc>
          <w:tcPr>
            <w:tcW w:w="2067" w:type="dxa"/>
          </w:tcPr>
          <w:p w:rsidR="00A40D96" w:rsidRPr="0022552C" w:rsidRDefault="00A40D96" w:rsidP="00775E6D">
            <w:pPr>
              <w:rPr>
                <w:rFonts w:cs="Arial"/>
                <w:b/>
              </w:rPr>
            </w:pPr>
          </w:p>
        </w:tc>
      </w:tr>
      <w:tr w:rsidR="00A40D96" w:rsidRPr="0022552C" w:rsidTr="00A40D96">
        <w:tc>
          <w:tcPr>
            <w:tcW w:w="3263" w:type="dxa"/>
          </w:tcPr>
          <w:p w:rsidR="00A40D96" w:rsidRPr="0022552C" w:rsidRDefault="00A40D96" w:rsidP="0008281D">
            <w:pPr>
              <w:rPr>
                <w:rFonts w:cs="Arial"/>
              </w:rPr>
            </w:pPr>
            <w:r w:rsidRPr="0022552C">
              <w:rPr>
                <w:rFonts w:cs="Arial"/>
              </w:rPr>
              <w:t>The enc</w:t>
            </w:r>
            <w:r>
              <w:rPr>
                <w:rFonts w:cs="Arial"/>
              </w:rPr>
              <w:t>losure must be designed to enable applicable devices to be swapped via the device exchange mechanism so that c</w:t>
            </w:r>
            <w:r w:rsidRPr="0022552C">
              <w:rPr>
                <w:rFonts w:cs="Arial"/>
              </w:rPr>
              <w:t xml:space="preserve">ommon lab devices can be transported in and out of the enclosure by a system operator (no vendor employees </w:t>
            </w:r>
            <w:r w:rsidRPr="0022552C">
              <w:rPr>
                <w:rFonts w:cs="Arial"/>
              </w:rPr>
              <w:lastRenderedPageBreak/>
              <w:t>required).</w:t>
            </w:r>
          </w:p>
        </w:tc>
        <w:tc>
          <w:tcPr>
            <w:tcW w:w="1789" w:type="dxa"/>
          </w:tcPr>
          <w:p w:rsidR="00A40D96" w:rsidRPr="0022552C" w:rsidRDefault="00A40D96" w:rsidP="00D35BD2">
            <w:pPr>
              <w:rPr>
                <w:rFonts w:cs="Arial"/>
              </w:rPr>
            </w:pPr>
            <w:r w:rsidRPr="0022552C">
              <w:rPr>
                <w:rFonts w:cs="Arial"/>
              </w:rPr>
              <w:lastRenderedPageBreak/>
              <w:t>Yes/No</w:t>
            </w:r>
            <w:r>
              <w:rPr>
                <w:rFonts w:cs="Arial"/>
              </w:rPr>
              <w:t>*</w:t>
            </w:r>
          </w:p>
        </w:tc>
        <w:tc>
          <w:tcPr>
            <w:tcW w:w="2457" w:type="dxa"/>
          </w:tcPr>
          <w:p w:rsidR="00A40D96" w:rsidRPr="0022552C" w:rsidRDefault="00A40D96" w:rsidP="00D35BD2">
            <w:pPr>
              <w:rPr>
                <w:rFonts w:cs="Arial"/>
                <w:b/>
              </w:rPr>
            </w:pPr>
          </w:p>
        </w:tc>
        <w:tc>
          <w:tcPr>
            <w:tcW w:w="2067" w:type="dxa"/>
          </w:tcPr>
          <w:p w:rsidR="00A40D96" w:rsidRPr="0022552C" w:rsidRDefault="00A40D96" w:rsidP="00D35BD2">
            <w:pPr>
              <w:rPr>
                <w:rFonts w:cs="Arial"/>
                <w:b/>
              </w:rPr>
            </w:pPr>
          </w:p>
        </w:tc>
      </w:tr>
      <w:tr w:rsidR="00A40D96" w:rsidRPr="0022552C" w:rsidTr="00A40D96">
        <w:tc>
          <w:tcPr>
            <w:tcW w:w="3263" w:type="dxa"/>
          </w:tcPr>
          <w:p w:rsidR="00A40D96" w:rsidRPr="0022552C" w:rsidRDefault="00A40D96" w:rsidP="00775E6D">
            <w:pPr>
              <w:rPr>
                <w:rFonts w:cs="Arial"/>
              </w:rPr>
            </w:pPr>
            <w:r w:rsidRPr="0022552C">
              <w:rPr>
                <w:rFonts w:cs="Arial"/>
              </w:rPr>
              <w:lastRenderedPageBreak/>
              <w:t xml:space="preserve">The enclosure must </w:t>
            </w:r>
            <w:proofErr w:type="spellStart"/>
            <w:r w:rsidRPr="0022552C">
              <w:rPr>
                <w:rFonts w:cs="Arial"/>
              </w:rPr>
              <w:t>utilise</w:t>
            </w:r>
            <w:proofErr w:type="spellEnd"/>
            <w:r w:rsidRPr="0022552C">
              <w:rPr>
                <w:rFonts w:cs="Arial"/>
              </w:rPr>
              <w:t xml:space="preserve"> a safety-interlock system (or equivalent) to prevent operator access to the work-cell when the robot is in high power/remote mode.</w:t>
            </w:r>
          </w:p>
        </w:tc>
        <w:tc>
          <w:tcPr>
            <w:tcW w:w="1789" w:type="dxa"/>
          </w:tcPr>
          <w:p w:rsidR="00A40D96" w:rsidRPr="0022552C" w:rsidRDefault="00A40D96" w:rsidP="00775E6D">
            <w:pPr>
              <w:rPr>
                <w:rFonts w:cs="Arial"/>
              </w:rPr>
            </w:pPr>
            <w:r w:rsidRPr="0022552C">
              <w:rPr>
                <w:rFonts w:cs="Arial"/>
              </w:rPr>
              <w:t>Yes/No</w:t>
            </w:r>
            <w:r>
              <w:rPr>
                <w:rFonts w:cs="Arial"/>
              </w:rPr>
              <w:t>*</w:t>
            </w:r>
          </w:p>
        </w:tc>
        <w:tc>
          <w:tcPr>
            <w:tcW w:w="2457" w:type="dxa"/>
          </w:tcPr>
          <w:p w:rsidR="00A40D96" w:rsidRPr="0022552C" w:rsidRDefault="00A40D96" w:rsidP="00775E6D">
            <w:pPr>
              <w:rPr>
                <w:rFonts w:cs="Arial"/>
                <w:b/>
              </w:rPr>
            </w:pPr>
          </w:p>
        </w:tc>
        <w:tc>
          <w:tcPr>
            <w:tcW w:w="2067" w:type="dxa"/>
          </w:tcPr>
          <w:p w:rsidR="00A40D96" w:rsidRPr="0022552C" w:rsidRDefault="00A40D96" w:rsidP="00775E6D">
            <w:pPr>
              <w:rPr>
                <w:rFonts w:cs="Arial"/>
                <w:b/>
              </w:rPr>
            </w:pPr>
          </w:p>
        </w:tc>
      </w:tr>
      <w:tr w:rsidR="00A40D96" w:rsidRPr="0022552C" w:rsidTr="00A40D96">
        <w:tc>
          <w:tcPr>
            <w:tcW w:w="3263" w:type="dxa"/>
          </w:tcPr>
          <w:p w:rsidR="00A40D96" w:rsidRPr="0022552C" w:rsidRDefault="00A40D96" w:rsidP="00C64597">
            <w:pPr>
              <w:rPr>
                <w:rFonts w:cs="Arial"/>
              </w:rPr>
            </w:pPr>
            <w:r>
              <w:rPr>
                <w:rFonts w:cs="Arial"/>
              </w:rPr>
              <w:t xml:space="preserve">It should be possible to modify the enclosure in the future to run with a hypoxic environment (0.1% to 5% atmospheric oxygen). </w:t>
            </w:r>
          </w:p>
        </w:tc>
        <w:tc>
          <w:tcPr>
            <w:tcW w:w="1789" w:type="dxa"/>
          </w:tcPr>
          <w:p w:rsidR="00A40D96" w:rsidRPr="0022552C" w:rsidRDefault="00A40D96" w:rsidP="00775E6D">
            <w:pPr>
              <w:rPr>
                <w:rFonts w:cs="Arial"/>
              </w:rPr>
            </w:pPr>
            <w:r>
              <w:rPr>
                <w:rFonts w:cs="Arial"/>
              </w:rPr>
              <w:t>Yes/No</w:t>
            </w:r>
          </w:p>
        </w:tc>
        <w:tc>
          <w:tcPr>
            <w:tcW w:w="2457" w:type="dxa"/>
          </w:tcPr>
          <w:p w:rsidR="00A40D96" w:rsidRPr="0022552C" w:rsidRDefault="00A40D96" w:rsidP="00775E6D">
            <w:pPr>
              <w:rPr>
                <w:rFonts w:cs="Arial"/>
                <w:b/>
              </w:rPr>
            </w:pPr>
          </w:p>
        </w:tc>
        <w:tc>
          <w:tcPr>
            <w:tcW w:w="2067" w:type="dxa"/>
          </w:tcPr>
          <w:p w:rsidR="00A40D96" w:rsidRPr="0022552C" w:rsidRDefault="00A40D96" w:rsidP="00775E6D">
            <w:pPr>
              <w:rPr>
                <w:rFonts w:cs="Arial"/>
                <w:b/>
              </w:rPr>
            </w:pPr>
          </w:p>
        </w:tc>
      </w:tr>
      <w:tr w:rsidR="00A40D96" w:rsidRPr="0022552C" w:rsidTr="00A40D96">
        <w:tc>
          <w:tcPr>
            <w:tcW w:w="3263" w:type="dxa"/>
            <w:vAlign w:val="center"/>
          </w:tcPr>
          <w:p w:rsidR="00A40D96" w:rsidRPr="004D75BB" w:rsidRDefault="00A40D96" w:rsidP="004D75BB">
            <w:pPr>
              <w:jc w:val="left"/>
              <w:rPr>
                <w:rFonts w:cs="Arial"/>
              </w:rPr>
            </w:pPr>
            <w:r w:rsidRPr="004D75BB">
              <w:rPr>
                <w:rFonts w:cs="Arial"/>
              </w:rPr>
              <w:t xml:space="preserve">The </w:t>
            </w:r>
            <w:r>
              <w:rPr>
                <w:rFonts w:cs="Arial"/>
              </w:rPr>
              <w:t xml:space="preserve">installed </w:t>
            </w:r>
            <w:proofErr w:type="spellStart"/>
            <w:r>
              <w:rPr>
                <w:rFonts w:cs="Arial"/>
              </w:rPr>
              <w:t>uHTS</w:t>
            </w:r>
            <w:proofErr w:type="spellEnd"/>
            <w:r>
              <w:rPr>
                <w:rFonts w:cs="Arial"/>
              </w:rPr>
              <w:t xml:space="preserve"> system must fit within the laboratory space “2.29” in all dimensions</w:t>
            </w:r>
            <w:r w:rsidRPr="004D75BB">
              <w:rPr>
                <w:rFonts w:cs="Arial"/>
              </w:rPr>
              <w:t>. DWG file available on request.</w:t>
            </w:r>
          </w:p>
        </w:tc>
        <w:tc>
          <w:tcPr>
            <w:tcW w:w="1789" w:type="dxa"/>
            <w:vAlign w:val="center"/>
          </w:tcPr>
          <w:p w:rsidR="00A40D96" w:rsidRPr="004D75BB" w:rsidRDefault="00A40D96" w:rsidP="004D75BB">
            <w:pPr>
              <w:jc w:val="left"/>
            </w:pPr>
            <w:r w:rsidRPr="004D75BB">
              <w:t>Yes/No*</w:t>
            </w:r>
          </w:p>
        </w:tc>
        <w:tc>
          <w:tcPr>
            <w:tcW w:w="2457" w:type="dxa"/>
          </w:tcPr>
          <w:p w:rsidR="00A40D96" w:rsidRPr="0022552C" w:rsidRDefault="00A40D96" w:rsidP="00775E6D">
            <w:pPr>
              <w:rPr>
                <w:rFonts w:cs="Arial"/>
                <w:b/>
              </w:rPr>
            </w:pPr>
          </w:p>
        </w:tc>
        <w:tc>
          <w:tcPr>
            <w:tcW w:w="2067" w:type="dxa"/>
          </w:tcPr>
          <w:p w:rsidR="00A40D96" w:rsidRPr="0022552C" w:rsidRDefault="00A40D96" w:rsidP="00775E6D">
            <w:pPr>
              <w:rPr>
                <w:rFonts w:cs="Arial"/>
                <w:b/>
              </w:rPr>
            </w:pPr>
          </w:p>
        </w:tc>
      </w:tr>
      <w:tr w:rsidR="00A40D96" w:rsidRPr="0022552C" w:rsidTr="00A40D96">
        <w:tc>
          <w:tcPr>
            <w:tcW w:w="3263" w:type="dxa"/>
          </w:tcPr>
          <w:p w:rsidR="00A40D96" w:rsidRPr="004D75BB" w:rsidRDefault="00A40D96" w:rsidP="00A201DE">
            <w:pPr>
              <w:rPr>
                <w:rFonts w:cs="Arial"/>
              </w:rPr>
            </w:pPr>
            <w:r w:rsidRPr="004D75BB">
              <w:rPr>
                <w:rFonts w:cs="Arial"/>
              </w:rPr>
              <w:t xml:space="preserve">The width of the installed </w:t>
            </w:r>
            <w:proofErr w:type="spellStart"/>
            <w:r w:rsidRPr="004D75BB">
              <w:rPr>
                <w:rFonts w:cs="Arial"/>
              </w:rPr>
              <w:t>uHTS</w:t>
            </w:r>
            <w:proofErr w:type="spellEnd"/>
            <w:r w:rsidRPr="004D75BB">
              <w:rPr>
                <w:rFonts w:cs="Arial"/>
              </w:rPr>
              <w:t xml:space="preserve"> system (including enclosure and fans) should be no greater than a maximum of 11 </w:t>
            </w:r>
            <w:proofErr w:type="spellStart"/>
            <w:r w:rsidRPr="004D75BB">
              <w:rPr>
                <w:rFonts w:cs="Arial"/>
              </w:rPr>
              <w:t>metres</w:t>
            </w:r>
            <w:proofErr w:type="spellEnd"/>
            <w:r w:rsidRPr="004D75BB">
              <w:rPr>
                <w:rFonts w:cs="Arial"/>
              </w:rPr>
              <w:t>.</w:t>
            </w:r>
          </w:p>
        </w:tc>
        <w:tc>
          <w:tcPr>
            <w:tcW w:w="1789" w:type="dxa"/>
          </w:tcPr>
          <w:p w:rsidR="00A40D96" w:rsidRPr="004D75BB" w:rsidRDefault="00A40D96" w:rsidP="00775E6D">
            <w:pPr>
              <w:rPr>
                <w:rFonts w:cs="Arial"/>
              </w:rPr>
            </w:pPr>
            <w:r w:rsidRPr="004D75BB">
              <w:rPr>
                <w:rFonts w:cs="Arial"/>
              </w:rPr>
              <w:t>State Width</w:t>
            </w:r>
          </w:p>
        </w:tc>
        <w:tc>
          <w:tcPr>
            <w:tcW w:w="2457" w:type="dxa"/>
          </w:tcPr>
          <w:p w:rsidR="00A40D96" w:rsidRPr="0079391D" w:rsidRDefault="00A40D96" w:rsidP="00775E6D">
            <w:pPr>
              <w:rPr>
                <w:rFonts w:cs="Arial"/>
              </w:rPr>
            </w:pPr>
          </w:p>
        </w:tc>
        <w:tc>
          <w:tcPr>
            <w:tcW w:w="2067" w:type="dxa"/>
          </w:tcPr>
          <w:p w:rsidR="00A40D96" w:rsidRPr="0079391D" w:rsidRDefault="00F13402" w:rsidP="00775E6D">
            <w:pPr>
              <w:rPr>
                <w:rFonts w:cs="Arial"/>
              </w:rPr>
            </w:pPr>
            <w:r>
              <w:rPr>
                <w:rFonts w:cs="Arial"/>
              </w:rPr>
              <w:t>1</w:t>
            </w:r>
            <w:r w:rsidR="00C70269">
              <w:rPr>
                <w:rFonts w:cs="Arial"/>
              </w:rPr>
              <w:t xml:space="preserve"> / c</w:t>
            </w:r>
          </w:p>
        </w:tc>
      </w:tr>
      <w:tr w:rsidR="00A40D96" w:rsidRPr="0022552C" w:rsidTr="00A40D96">
        <w:tc>
          <w:tcPr>
            <w:tcW w:w="3263" w:type="dxa"/>
          </w:tcPr>
          <w:p w:rsidR="00A40D96" w:rsidRPr="004D75BB" w:rsidRDefault="00A40D96" w:rsidP="00775E6D">
            <w:pPr>
              <w:rPr>
                <w:rFonts w:cs="Arial"/>
              </w:rPr>
            </w:pPr>
            <w:r w:rsidRPr="004D75BB">
              <w:rPr>
                <w:rFonts w:cs="Arial"/>
              </w:rPr>
              <w:t xml:space="preserve">The length of the installed </w:t>
            </w:r>
            <w:proofErr w:type="spellStart"/>
            <w:r w:rsidRPr="004D75BB">
              <w:rPr>
                <w:rFonts w:cs="Arial"/>
              </w:rPr>
              <w:t>uHTS</w:t>
            </w:r>
            <w:proofErr w:type="spellEnd"/>
            <w:r w:rsidRPr="004D75BB">
              <w:rPr>
                <w:rFonts w:cs="Arial"/>
              </w:rPr>
              <w:t xml:space="preserve"> system (including enclosure and fans) should be no greater than a maximum of 4.5 </w:t>
            </w:r>
            <w:proofErr w:type="spellStart"/>
            <w:r w:rsidRPr="004D75BB">
              <w:rPr>
                <w:rFonts w:cs="Arial"/>
              </w:rPr>
              <w:t>metres</w:t>
            </w:r>
            <w:proofErr w:type="spellEnd"/>
            <w:r w:rsidRPr="004D75BB">
              <w:rPr>
                <w:rFonts w:cs="Arial"/>
              </w:rPr>
              <w:t>.</w:t>
            </w:r>
          </w:p>
        </w:tc>
        <w:tc>
          <w:tcPr>
            <w:tcW w:w="1789" w:type="dxa"/>
          </w:tcPr>
          <w:p w:rsidR="00A40D96" w:rsidRPr="004D75BB" w:rsidRDefault="00A40D96" w:rsidP="00775E6D">
            <w:pPr>
              <w:rPr>
                <w:rFonts w:cs="Arial"/>
              </w:rPr>
            </w:pPr>
            <w:r w:rsidRPr="004D75BB">
              <w:rPr>
                <w:rFonts w:cs="Arial"/>
              </w:rPr>
              <w:t>State Length</w:t>
            </w:r>
          </w:p>
        </w:tc>
        <w:tc>
          <w:tcPr>
            <w:tcW w:w="2457" w:type="dxa"/>
          </w:tcPr>
          <w:p w:rsidR="00A40D96" w:rsidRPr="0022552C" w:rsidRDefault="00A40D96" w:rsidP="00775E6D">
            <w:pPr>
              <w:rPr>
                <w:rFonts w:cs="Arial"/>
                <w:b/>
              </w:rPr>
            </w:pPr>
          </w:p>
        </w:tc>
        <w:tc>
          <w:tcPr>
            <w:tcW w:w="2067" w:type="dxa"/>
          </w:tcPr>
          <w:p w:rsidR="00A40D96" w:rsidRPr="0022552C" w:rsidRDefault="00F13402" w:rsidP="00775E6D">
            <w:pPr>
              <w:rPr>
                <w:rFonts w:cs="Arial"/>
                <w:b/>
              </w:rPr>
            </w:pPr>
            <w:r>
              <w:rPr>
                <w:rFonts w:cs="Arial"/>
                <w:b/>
              </w:rPr>
              <w:t>1</w:t>
            </w:r>
            <w:r w:rsidR="00C70269">
              <w:rPr>
                <w:rFonts w:cs="Arial"/>
                <w:b/>
              </w:rPr>
              <w:t xml:space="preserve"> / c</w:t>
            </w:r>
          </w:p>
        </w:tc>
      </w:tr>
    </w:tbl>
    <w:p w:rsidR="007D7A2D" w:rsidRDefault="007D7A2D" w:rsidP="007D7A2D">
      <w:pPr>
        <w:pStyle w:val="Nadpis4"/>
      </w:pPr>
      <w:r>
        <w:t>Workstation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4"/>
        <w:gridCol w:w="1752"/>
        <w:gridCol w:w="2384"/>
        <w:gridCol w:w="1956"/>
      </w:tblGrid>
      <w:tr w:rsidR="00A40D96" w:rsidRPr="0022552C" w:rsidTr="00A40D96">
        <w:tc>
          <w:tcPr>
            <w:tcW w:w="3484" w:type="dxa"/>
          </w:tcPr>
          <w:p w:rsidR="00A40D96" w:rsidRPr="0022552C" w:rsidRDefault="00A40D96" w:rsidP="004D75BB">
            <w:pPr>
              <w:rPr>
                <w:rFonts w:cs="Arial"/>
                <w:b/>
              </w:rPr>
            </w:pPr>
            <w:r w:rsidRPr="0022552C">
              <w:rPr>
                <w:rFonts w:cs="Arial"/>
                <w:b/>
              </w:rPr>
              <w:t>Requirement</w:t>
            </w:r>
          </w:p>
        </w:tc>
        <w:tc>
          <w:tcPr>
            <w:tcW w:w="1752" w:type="dxa"/>
          </w:tcPr>
          <w:p w:rsidR="00A40D96" w:rsidRPr="0022552C" w:rsidRDefault="00A40D96" w:rsidP="004D75BB">
            <w:pPr>
              <w:rPr>
                <w:rFonts w:cs="Arial"/>
                <w:b/>
              </w:rPr>
            </w:pPr>
            <w:r w:rsidRPr="0022552C">
              <w:rPr>
                <w:rFonts w:cs="Arial"/>
                <w:b/>
              </w:rPr>
              <w:t>Vendor Response</w:t>
            </w:r>
          </w:p>
        </w:tc>
        <w:tc>
          <w:tcPr>
            <w:tcW w:w="2384" w:type="dxa"/>
          </w:tcPr>
          <w:p w:rsidR="00A40D96" w:rsidRPr="0022552C" w:rsidRDefault="00A40D96" w:rsidP="004D75BB">
            <w:pPr>
              <w:rPr>
                <w:rFonts w:cs="Arial"/>
                <w:b/>
              </w:rPr>
            </w:pPr>
            <w:r w:rsidRPr="0022552C">
              <w:rPr>
                <w:rFonts w:cs="Arial"/>
                <w:b/>
              </w:rPr>
              <w:t>Vendor Additional Comments</w:t>
            </w:r>
          </w:p>
        </w:tc>
        <w:tc>
          <w:tcPr>
            <w:tcW w:w="1956"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484" w:type="dxa"/>
            <w:vAlign w:val="center"/>
          </w:tcPr>
          <w:p w:rsidR="00A40D96" w:rsidRDefault="00A40D96" w:rsidP="004D75BB">
            <w:pPr>
              <w:jc w:val="left"/>
              <w:rPr>
                <w:rFonts w:cs="Arial"/>
              </w:rPr>
            </w:pPr>
            <w:proofErr w:type="spellStart"/>
            <w:r>
              <w:rPr>
                <w:rFonts w:cs="Arial"/>
              </w:rPr>
              <w:t>uHTS</w:t>
            </w:r>
            <w:proofErr w:type="spellEnd"/>
            <w:r>
              <w:rPr>
                <w:rFonts w:cs="Arial"/>
              </w:rPr>
              <w:t xml:space="preserve"> system must be provided with a PC and accompanying workstation with the minimum requirements:</w:t>
            </w:r>
          </w:p>
          <w:p w:rsidR="00A40D96" w:rsidRPr="00C92218" w:rsidRDefault="00A40D96" w:rsidP="004D75BB">
            <w:pPr>
              <w:rPr>
                <w:lang w:val="it-IT"/>
              </w:rPr>
            </w:pPr>
            <w:r w:rsidRPr="00C92218">
              <w:rPr>
                <w:lang w:val="it-IT"/>
              </w:rPr>
              <w:t>PROCESSOR</w:t>
            </w:r>
          </w:p>
          <w:p w:rsidR="00A40D96" w:rsidRPr="00C92218" w:rsidRDefault="00A40D96" w:rsidP="004D75BB">
            <w:pPr>
              <w:rPr>
                <w:lang w:val="it-IT"/>
              </w:rPr>
            </w:pPr>
            <w:r w:rsidRPr="00C92218">
              <w:rPr>
                <w:lang w:val="it-IT"/>
              </w:rPr>
              <w:t>IntelTM Core®2 Duo E7300 (2.66GHz/1066MHz/3MB L2/375W)</w:t>
            </w:r>
          </w:p>
          <w:p w:rsidR="00A40D96" w:rsidRDefault="00A40D96" w:rsidP="004D75BB">
            <w:r>
              <w:t>OPERATING SYSTEM</w:t>
            </w:r>
          </w:p>
          <w:p w:rsidR="00A40D96" w:rsidRDefault="00A40D96" w:rsidP="004D75BB">
            <w:r>
              <w:t xml:space="preserve">Genuine Windows 7 Business </w:t>
            </w:r>
          </w:p>
          <w:p w:rsidR="00A40D96" w:rsidRDefault="00A40D96" w:rsidP="004D75BB">
            <w:r>
              <w:t>VIDEO CARD</w:t>
            </w:r>
          </w:p>
          <w:p w:rsidR="00A40D96" w:rsidRDefault="00A40D96" w:rsidP="004D75BB">
            <w:r>
              <w:t xml:space="preserve">256MB </w:t>
            </w:r>
            <w:proofErr w:type="spellStart"/>
            <w:r>
              <w:t>PCIe</w:t>
            </w:r>
            <w:proofErr w:type="spellEnd"/>
            <w:r>
              <w:t xml:space="preserve"> x16 </w:t>
            </w:r>
            <w:proofErr w:type="spellStart"/>
            <w:r>
              <w:t>nVidia</w:t>
            </w:r>
            <w:proofErr w:type="spellEnd"/>
            <w:r>
              <w:t xml:space="preserve"> NVS 290, Dual Monitor DVI Capable</w:t>
            </w:r>
          </w:p>
          <w:p w:rsidR="00A40D96" w:rsidRDefault="00A40D96" w:rsidP="004D75BB">
            <w:r>
              <w:t>MEMORY</w:t>
            </w:r>
          </w:p>
          <w:p w:rsidR="00A40D96" w:rsidRDefault="00A40D96" w:rsidP="004D75BB">
            <w:r>
              <w:t>4GB, 800MHz, DDR2 SDRAM Memory, ECC (4 DIMMS)</w:t>
            </w:r>
          </w:p>
          <w:p w:rsidR="00A40D96" w:rsidRDefault="00A40D96" w:rsidP="004D75BB">
            <w:r>
              <w:t>OPTICAL DRIVE</w:t>
            </w:r>
          </w:p>
          <w:p w:rsidR="00A40D96" w:rsidRDefault="00A40D96" w:rsidP="004D75BB">
            <w:r>
              <w:lastRenderedPageBreak/>
              <w:t>16X DVD</w:t>
            </w:r>
            <w:r>
              <w:rPr>
                <w:rFonts w:ascii="Cambria Math" w:hAnsi="Cambria Math" w:cs="Cambria Math"/>
              </w:rPr>
              <w:t>‐</w:t>
            </w:r>
            <w:r>
              <w:rPr>
                <w:rFonts w:cs="Arial"/>
              </w:rPr>
              <w:t xml:space="preserve">ROM with </w:t>
            </w:r>
            <w:proofErr w:type="spellStart"/>
            <w:r>
              <w:rPr>
                <w:rFonts w:cs="Arial"/>
              </w:rPr>
              <w:t>Cyberlink</w:t>
            </w:r>
            <w:proofErr w:type="spellEnd"/>
            <w:r>
              <w:rPr>
                <w:rFonts w:cs="Arial"/>
              </w:rPr>
              <w:t xml:space="preserve"> Power DVDTHARD DRIVE/RAID</w:t>
            </w:r>
          </w:p>
          <w:p w:rsidR="00A40D96" w:rsidRDefault="00A40D96" w:rsidP="004D75BB">
            <w:r>
              <w:t>CONFIGURATION</w:t>
            </w:r>
          </w:p>
          <w:p w:rsidR="00A40D96" w:rsidRDefault="00A40D96" w:rsidP="004D75BB">
            <w:r>
              <w:t>C7, ALL SATA, RAID 1for 2 Hard Drives</w:t>
            </w:r>
          </w:p>
          <w:p w:rsidR="00A40D96" w:rsidRDefault="00A40D96" w:rsidP="004D75BB">
            <w:r>
              <w:t>HARD DRIVE</w:t>
            </w:r>
          </w:p>
          <w:p w:rsidR="00A40D96" w:rsidRDefault="00A40D96" w:rsidP="004D75BB">
            <w:r>
              <w:t xml:space="preserve">160GB SATA 3.0Gb/s with NCQ and 8MB </w:t>
            </w:r>
            <w:proofErr w:type="spellStart"/>
            <w:r>
              <w:t>DataBurst</w:t>
            </w:r>
            <w:proofErr w:type="spellEnd"/>
            <w:r>
              <w:t xml:space="preserve"> Cache</w:t>
            </w:r>
          </w:p>
          <w:p w:rsidR="00A40D96" w:rsidRDefault="00A40D96" w:rsidP="004D75BB">
            <w:r>
              <w:t>2ND HARD DRIVE</w:t>
            </w:r>
          </w:p>
          <w:p w:rsidR="00A40D96" w:rsidRDefault="00A40D96" w:rsidP="004D75BB">
            <w:r>
              <w:t xml:space="preserve">160GB SATA 3.0Gb/s with NCQ and 8MB </w:t>
            </w:r>
            <w:proofErr w:type="spellStart"/>
            <w:r>
              <w:t>DataBurst</w:t>
            </w:r>
            <w:proofErr w:type="spellEnd"/>
            <w:r>
              <w:t xml:space="preserve"> Cache</w:t>
            </w:r>
          </w:p>
          <w:p w:rsidR="00A40D96" w:rsidRDefault="00A40D96" w:rsidP="004D75BB">
            <w:r>
              <w:t>MONITOR</w:t>
            </w:r>
          </w:p>
          <w:p w:rsidR="00A40D96" w:rsidRDefault="00A40D96" w:rsidP="004D75BB">
            <w:r>
              <w:t xml:space="preserve">Dell 22 inch </w:t>
            </w:r>
            <w:proofErr w:type="spellStart"/>
            <w:r>
              <w:t>UltraSharpTM</w:t>
            </w:r>
            <w:proofErr w:type="spellEnd"/>
            <w:r>
              <w:t xml:space="preserve"> 2208FPW Widescreen, Adjustable Stand, VGA/DVI</w:t>
            </w:r>
          </w:p>
          <w:p w:rsidR="00A40D96" w:rsidRDefault="00A40D96" w:rsidP="004D75BB">
            <w:r>
              <w:t>FILE SYSTEM</w:t>
            </w:r>
          </w:p>
          <w:p w:rsidR="00A40D96" w:rsidRDefault="00A40D96" w:rsidP="004D75BB">
            <w:r>
              <w:t>NTFS File System</w:t>
            </w:r>
          </w:p>
          <w:p w:rsidR="00A40D96" w:rsidRDefault="00A40D96" w:rsidP="004D75BB">
            <w:r>
              <w:t>SECURITY</w:t>
            </w:r>
          </w:p>
          <w:p w:rsidR="00A40D96" w:rsidRDefault="00A40D96" w:rsidP="004D75BB">
            <w:r>
              <w:t>McAfee® Total Protection for Small Business, 15 Month or equivalent</w:t>
            </w:r>
          </w:p>
          <w:p w:rsidR="00A40D96" w:rsidRDefault="00A40D96" w:rsidP="004D75BB">
            <w:r>
              <w:t>SYSTEM DOCUMENTATION</w:t>
            </w:r>
          </w:p>
          <w:p w:rsidR="00A40D96" w:rsidRPr="007D7A2D" w:rsidRDefault="00A40D96" w:rsidP="004D75BB">
            <w:r>
              <w:t xml:space="preserve">Resource DVD </w:t>
            </w:r>
            <w:r>
              <w:rPr>
                <w:rFonts w:ascii="Cambria Math" w:hAnsi="Cambria Math" w:cs="Cambria Math"/>
              </w:rPr>
              <w:t>‐</w:t>
            </w:r>
            <w:r>
              <w:rPr>
                <w:rFonts w:cs="Arial"/>
              </w:rPr>
              <w:t xml:space="preserve"> contains Diagnostics and Dr</w:t>
            </w:r>
            <w:r>
              <w:t>ivers</w:t>
            </w:r>
          </w:p>
        </w:tc>
        <w:tc>
          <w:tcPr>
            <w:tcW w:w="1752" w:type="dxa"/>
            <w:vAlign w:val="center"/>
          </w:tcPr>
          <w:p w:rsidR="00A40D96" w:rsidRDefault="00A40D96" w:rsidP="004D75BB">
            <w:pPr>
              <w:jc w:val="left"/>
            </w:pPr>
            <w:r>
              <w:lastRenderedPageBreak/>
              <w:t>Yes/No*</w:t>
            </w:r>
          </w:p>
        </w:tc>
        <w:tc>
          <w:tcPr>
            <w:tcW w:w="2384" w:type="dxa"/>
          </w:tcPr>
          <w:p w:rsidR="00A40D96" w:rsidRPr="0022552C" w:rsidRDefault="00A40D96" w:rsidP="004D75BB">
            <w:pPr>
              <w:rPr>
                <w:rFonts w:cs="Arial"/>
                <w:b/>
              </w:rPr>
            </w:pPr>
          </w:p>
        </w:tc>
        <w:tc>
          <w:tcPr>
            <w:tcW w:w="1956" w:type="dxa"/>
          </w:tcPr>
          <w:p w:rsidR="00A40D96" w:rsidRPr="0022552C" w:rsidRDefault="00A40D96" w:rsidP="004D75BB">
            <w:pPr>
              <w:rPr>
                <w:rFonts w:cs="Arial"/>
                <w:b/>
              </w:rPr>
            </w:pPr>
          </w:p>
        </w:tc>
      </w:tr>
    </w:tbl>
    <w:p w:rsidR="005F2B5A" w:rsidRDefault="005F2B5A" w:rsidP="005F2B5A">
      <w:pPr>
        <w:pStyle w:val="Nadpis3"/>
        <w:numPr>
          <w:ilvl w:val="2"/>
          <w:numId w:val="73"/>
        </w:numPr>
      </w:pPr>
      <w:bookmarkStart w:id="22" w:name="_Toc309812478"/>
      <w:proofErr w:type="spellStart"/>
      <w:proofErr w:type="gramStart"/>
      <w:r>
        <w:lastRenderedPageBreak/>
        <w:t>uHTS</w:t>
      </w:r>
      <w:proofErr w:type="spellEnd"/>
      <w:proofErr w:type="gramEnd"/>
      <w:r>
        <w:t xml:space="preserve"> </w:t>
      </w:r>
      <w:proofErr w:type="spellStart"/>
      <w:r>
        <w:t>Labware</w:t>
      </w:r>
      <w:proofErr w:type="spellEnd"/>
      <w:r>
        <w:t xml:space="preserve"> Storage and Handling Requirements</w:t>
      </w:r>
      <w:bookmarkEnd w:id="22"/>
    </w:p>
    <w:p w:rsidR="005F2B5A" w:rsidRDefault="005F2B5A" w:rsidP="005F2B5A">
      <w:pPr>
        <w:pStyle w:val="Nadpis4"/>
      </w:pPr>
      <w:r w:rsidRPr="0091069C">
        <w:t>Ambient, random access stackers for loading/unloading of SBS-</w:t>
      </w:r>
      <w:r>
        <w:t>format</w:t>
      </w:r>
      <w:r w:rsidRPr="0091069C">
        <w:t xml:space="preserve"> </w:t>
      </w:r>
      <w:proofErr w:type="spellStart"/>
      <w:r w:rsidRPr="0091069C">
        <w:t>labware</w:t>
      </w:r>
      <w:proofErr w:type="spellEnd"/>
    </w:p>
    <w:p w:rsidR="0095649B" w:rsidRDefault="0095649B" w:rsidP="0095649B">
      <w:pPr>
        <w:numPr>
          <w:ilvl w:val="0"/>
          <w:numId w:val="74"/>
        </w:numPr>
        <w:spacing w:before="0"/>
        <w:rPr>
          <w:rFonts w:cs="Arial"/>
        </w:rPr>
      </w:pPr>
      <w:r>
        <w:rPr>
          <w:rFonts w:cs="Arial"/>
        </w:rPr>
        <w:t>The vendor must propose device(s) to</w:t>
      </w:r>
      <w:r w:rsidR="0075445A">
        <w:rPr>
          <w:rFonts w:cs="Arial"/>
        </w:rPr>
        <w:t xml:space="preserve"> provide the following features and account for the hardware and software integration to the overall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1958"/>
        <w:gridCol w:w="2437"/>
        <w:gridCol w:w="1996"/>
      </w:tblGrid>
      <w:tr w:rsidR="00A40D96" w:rsidRPr="0022552C" w:rsidTr="00A40D96">
        <w:tc>
          <w:tcPr>
            <w:tcW w:w="3185" w:type="dxa"/>
            <w:vAlign w:val="center"/>
          </w:tcPr>
          <w:p w:rsidR="00A40D96" w:rsidRPr="0022552C" w:rsidRDefault="00A40D96" w:rsidP="00775E6D">
            <w:pPr>
              <w:jc w:val="left"/>
              <w:rPr>
                <w:rFonts w:cs="Arial"/>
                <w:b/>
              </w:rPr>
            </w:pPr>
            <w:r w:rsidRPr="0022552C">
              <w:rPr>
                <w:rFonts w:cs="Arial"/>
                <w:b/>
              </w:rPr>
              <w:t>Requirement</w:t>
            </w:r>
          </w:p>
        </w:tc>
        <w:tc>
          <w:tcPr>
            <w:tcW w:w="1958" w:type="dxa"/>
            <w:vAlign w:val="center"/>
          </w:tcPr>
          <w:p w:rsidR="00A40D96" w:rsidRPr="0022552C" w:rsidRDefault="00A40D96" w:rsidP="00775E6D">
            <w:pPr>
              <w:jc w:val="left"/>
              <w:rPr>
                <w:rFonts w:cs="Arial"/>
                <w:b/>
              </w:rPr>
            </w:pPr>
            <w:r w:rsidRPr="0022552C">
              <w:rPr>
                <w:rFonts w:cs="Arial"/>
                <w:b/>
              </w:rPr>
              <w:t>Vendor Response</w:t>
            </w:r>
          </w:p>
        </w:tc>
        <w:tc>
          <w:tcPr>
            <w:tcW w:w="2437" w:type="dxa"/>
            <w:vAlign w:val="center"/>
          </w:tcPr>
          <w:p w:rsidR="00A40D96" w:rsidRPr="0022552C" w:rsidRDefault="00A40D96" w:rsidP="00775E6D">
            <w:pPr>
              <w:jc w:val="left"/>
              <w:rPr>
                <w:rFonts w:cs="Arial"/>
                <w:b/>
              </w:rPr>
            </w:pPr>
            <w:r w:rsidRPr="0022552C">
              <w:rPr>
                <w:rFonts w:cs="Arial"/>
                <w:b/>
              </w:rPr>
              <w:t xml:space="preserve">Vendor </w:t>
            </w:r>
            <w:r>
              <w:rPr>
                <w:rFonts w:cs="Arial"/>
                <w:b/>
              </w:rPr>
              <w:t>Description</w:t>
            </w:r>
          </w:p>
        </w:tc>
        <w:tc>
          <w:tcPr>
            <w:tcW w:w="1996"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185" w:type="dxa"/>
          </w:tcPr>
          <w:p w:rsidR="00A40D96" w:rsidRDefault="00A40D96" w:rsidP="00775E6D">
            <w:pPr>
              <w:spacing w:before="0"/>
              <w:rPr>
                <w:rFonts w:cs="Arial"/>
              </w:rPr>
            </w:pPr>
            <w:r>
              <w:rPr>
                <w:rFonts w:cs="Arial"/>
              </w:rPr>
              <w:t>Minimum one device instance. The bidder must propose the number of devices consistent with overall throughput and capacity requirements.</w:t>
            </w:r>
          </w:p>
        </w:tc>
        <w:tc>
          <w:tcPr>
            <w:tcW w:w="1958" w:type="dxa"/>
          </w:tcPr>
          <w:p w:rsidR="00A40D96" w:rsidRDefault="00A40D96" w:rsidP="00775E6D">
            <w:pPr>
              <w:rPr>
                <w:rFonts w:cs="Arial"/>
              </w:rPr>
            </w:pPr>
            <w:r>
              <w:rPr>
                <w:rFonts w:cs="Arial"/>
              </w:rPr>
              <w:t>State number of devices*</w:t>
            </w:r>
          </w:p>
        </w:tc>
        <w:tc>
          <w:tcPr>
            <w:tcW w:w="2437" w:type="dxa"/>
          </w:tcPr>
          <w:p w:rsidR="00A40D96" w:rsidRDefault="00A40D96" w:rsidP="00775E6D">
            <w:pPr>
              <w:rPr>
                <w:rFonts w:cs="Arial"/>
              </w:rPr>
            </w:pPr>
          </w:p>
        </w:tc>
        <w:tc>
          <w:tcPr>
            <w:tcW w:w="1996" w:type="dxa"/>
          </w:tcPr>
          <w:p w:rsidR="00A40D96" w:rsidRDefault="000538C6" w:rsidP="00775E6D">
            <w:pPr>
              <w:rPr>
                <w:rFonts w:cs="Arial"/>
              </w:rPr>
            </w:pPr>
            <w:r>
              <w:rPr>
                <w:rFonts w:cs="Arial"/>
              </w:rPr>
              <w:t>1</w:t>
            </w:r>
            <w:r w:rsidR="004024C3">
              <w:rPr>
                <w:rFonts w:cs="Arial"/>
              </w:rPr>
              <w:t xml:space="preserve"> / b</w:t>
            </w:r>
          </w:p>
        </w:tc>
      </w:tr>
      <w:tr w:rsidR="00A40D96" w:rsidRPr="0022552C" w:rsidTr="00A40D96">
        <w:tc>
          <w:tcPr>
            <w:tcW w:w="3185" w:type="dxa"/>
            <w:vAlign w:val="center"/>
          </w:tcPr>
          <w:p w:rsidR="00A40D96" w:rsidRPr="0022552C" w:rsidRDefault="00A40D96" w:rsidP="002D425A">
            <w:pPr>
              <w:spacing w:before="0"/>
              <w:jc w:val="left"/>
              <w:rPr>
                <w:rFonts w:cs="Arial"/>
              </w:rPr>
            </w:pPr>
            <w:r>
              <w:rPr>
                <w:rFonts w:cs="Arial"/>
              </w:rPr>
              <w:t>It must be possible to store a minimum of 400</w:t>
            </w:r>
            <w:r w:rsidRPr="0091069C">
              <w:rPr>
                <w:rFonts w:cs="Arial"/>
              </w:rPr>
              <w:t xml:space="preserve"> 1536-well plates</w:t>
            </w:r>
            <w:r>
              <w:rPr>
                <w:rFonts w:cs="Arial"/>
              </w:rPr>
              <w:t>, sample height 11mm in random access stackers</w:t>
            </w:r>
          </w:p>
        </w:tc>
        <w:tc>
          <w:tcPr>
            <w:tcW w:w="1958" w:type="dxa"/>
            <w:vAlign w:val="center"/>
          </w:tcPr>
          <w:p w:rsidR="00A40D96" w:rsidRDefault="00A40D96" w:rsidP="00775E6D">
            <w:pPr>
              <w:jc w:val="left"/>
              <w:rPr>
                <w:rFonts w:cs="Arial"/>
              </w:rPr>
            </w:pPr>
            <w:r>
              <w:rPr>
                <w:rFonts w:cs="Arial"/>
              </w:rPr>
              <w:t>Yes/No*</w:t>
            </w:r>
          </w:p>
          <w:p w:rsidR="00A40D96" w:rsidRPr="0022552C" w:rsidRDefault="00A40D96" w:rsidP="00775E6D">
            <w:pPr>
              <w:jc w:val="left"/>
              <w:rPr>
                <w:rFonts w:cs="Arial"/>
              </w:rPr>
            </w:pPr>
            <w:r>
              <w:rPr>
                <w:rFonts w:cs="Arial"/>
              </w:rPr>
              <w:t>State plate capacity</w:t>
            </w:r>
          </w:p>
        </w:tc>
        <w:tc>
          <w:tcPr>
            <w:tcW w:w="2437" w:type="dxa"/>
            <w:vAlign w:val="center"/>
          </w:tcPr>
          <w:p w:rsidR="00A40D96" w:rsidRPr="0022552C" w:rsidRDefault="00A40D96" w:rsidP="00775E6D">
            <w:pPr>
              <w:jc w:val="left"/>
              <w:rPr>
                <w:rFonts w:cs="Arial"/>
              </w:rPr>
            </w:pPr>
          </w:p>
        </w:tc>
        <w:tc>
          <w:tcPr>
            <w:tcW w:w="1996" w:type="dxa"/>
          </w:tcPr>
          <w:p w:rsidR="00A40D96" w:rsidRPr="0022552C" w:rsidRDefault="00863F23" w:rsidP="00775E6D">
            <w:pPr>
              <w:jc w:val="left"/>
              <w:rPr>
                <w:rFonts w:cs="Arial"/>
              </w:rPr>
            </w:pPr>
            <w:r>
              <w:rPr>
                <w:rFonts w:cs="Arial"/>
              </w:rPr>
              <w:t>3</w:t>
            </w:r>
            <w:r w:rsidR="004024C3">
              <w:rPr>
                <w:rFonts w:cs="Arial"/>
              </w:rPr>
              <w:t xml:space="preserve"> / b</w:t>
            </w:r>
          </w:p>
        </w:tc>
      </w:tr>
      <w:tr w:rsidR="00A40D96" w:rsidRPr="0022552C" w:rsidTr="00A40D96">
        <w:tc>
          <w:tcPr>
            <w:tcW w:w="3185" w:type="dxa"/>
          </w:tcPr>
          <w:p w:rsidR="00A40D96" w:rsidRPr="00917F10" w:rsidRDefault="00A40D96" w:rsidP="002D0637">
            <w:pPr>
              <w:autoSpaceDE w:val="0"/>
              <w:autoSpaceDN w:val="0"/>
              <w:adjustRightInd w:val="0"/>
              <w:spacing w:after="0"/>
              <w:jc w:val="left"/>
              <w:rPr>
                <w:rFonts w:cs="Arial"/>
              </w:rPr>
            </w:pPr>
            <w:r>
              <w:rPr>
                <w:rFonts w:cs="Arial"/>
              </w:rPr>
              <w:t>Must have a</w:t>
            </w:r>
            <w:r w:rsidRPr="003C4AB6">
              <w:rPr>
                <w:rFonts w:cs="Arial"/>
              </w:rPr>
              <w:t>utomatic plate ha</w:t>
            </w:r>
            <w:r>
              <w:rPr>
                <w:rFonts w:cs="Arial"/>
              </w:rPr>
              <w:t xml:space="preserve">ndling system (lift system and </w:t>
            </w:r>
            <w:r>
              <w:rPr>
                <w:rFonts w:cs="Arial"/>
              </w:rPr>
              <w:lastRenderedPageBreak/>
              <w:t>p</w:t>
            </w:r>
            <w:r w:rsidRPr="003C4AB6">
              <w:rPr>
                <w:rFonts w:cs="Arial"/>
              </w:rPr>
              <w:t>late-handler or comparable system)</w:t>
            </w:r>
            <w:r>
              <w:rPr>
                <w:rFonts w:cs="Arial"/>
              </w:rPr>
              <w:t>.</w:t>
            </w:r>
          </w:p>
        </w:tc>
        <w:tc>
          <w:tcPr>
            <w:tcW w:w="1958" w:type="dxa"/>
          </w:tcPr>
          <w:p w:rsidR="00A40D96" w:rsidRPr="00917F10" w:rsidRDefault="00A40D96" w:rsidP="002D0637">
            <w:pPr>
              <w:rPr>
                <w:rFonts w:cs="Arial"/>
              </w:rPr>
            </w:pPr>
            <w:r>
              <w:rPr>
                <w:rFonts w:cs="Arial"/>
              </w:rPr>
              <w:lastRenderedPageBreak/>
              <w:t>Yes/No*</w:t>
            </w:r>
          </w:p>
        </w:tc>
        <w:tc>
          <w:tcPr>
            <w:tcW w:w="2437" w:type="dxa"/>
            <w:vAlign w:val="center"/>
          </w:tcPr>
          <w:p w:rsidR="00A40D96" w:rsidRPr="0022552C" w:rsidRDefault="00A40D96" w:rsidP="00775E6D">
            <w:pPr>
              <w:jc w:val="left"/>
              <w:rPr>
                <w:rFonts w:cs="Arial"/>
              </w:rPr>
            </w:pPr>
          </w:p>
        </w:tc>
        <w:tc>
          <w:tcPr>
            <w:tcW w:w="1996" w:type="dxa"/>
          </w:tcPr>
          <w:p w:rsidR="00A40D96" w:rsidRPr="0022552C" w:rsidRDefault="00A40D96" w:rsidP="00775E6D">
            <w:pPr>
              <w:jc w:val="left"/>
              <w:rPr>
                <w:rFonts w:cs="Arial"/>
              </w:rPr>
            </w:pPr>
          </w:p>
        </w:tc>
      </w:tr>
      <w:tr w:rsidR="00A40D96" w:rsidTr="00A40D96">
        <w:tc>
          <w:tcPr>
            <w:tcW w:w="3185" w:type="dxa"/>
            <w:vAlign w:val="center"/>
          </w:tcPr>
          <w:p w:rsidR="00A40D96" w:rsidRDefault="00A40D96" w:rsidP="00775E6D">
            <w:pPr>
              <w:spacing w:before="0"/>
              <w:jc w:val="left"/>
              <w:rPr>
                <w:rFonts w:cs="Arial"/>
              </w:rPr>
            </w:pPr>
            <w:r w:rsidRPr="0091069C">
              <w:rPr>
                <w:rFonts w:cs="Arial"/>
              </w:rPr>
              <w:lastRenderedPageBreak/>
              <w:t>Plate storage/retrieval time</w:t>
            </w:r>
            <w:r>
              <w:rPr>
                <w:rFonts w:cs="Arial"/>
              </w:rPr>
              <w:t xml:space="preserve"> should be a maximum of 18 seconds.</w:t>
            </w:r>
          </w:p>
        </w:tc>
        <w:tc>
          <w:tcPr>
            <w:tcW w:w="1958" w:type="dxa"/>
            <w:vAlign w:val="center"/>
          </w:tcPr>
          <w:p w:rsidR="00A40D96" w:rsidRDefault="00A40D96" w:rsidP="00775E6D">
            <w:pPr>
              <w:jc w:val="left"/>
              <w:rPr>
                <w:rFonts w:cs="Arial"/>
              </w:rPr>
            </w:pPr>
            <w:r>
              <w:rPr>
                <w:rFonts w:cs="Arial"/>
              </w:rPr>
              <w:t>State storage/retrieval time.</w:t>
            </w:r>
          </w:p>
        </w:tc>
        <w:tc>
          <w:tcPr>
            <w:tcW w:w="2437" w:type="dxa"/>
            <w:vAlign w:val="center"/>
          </w:tcPr>
          <w:p w:rsidR="00A40D96" w:rsidRDefault="00A40D96" w:rsidP="00775E6D">
            <w:pPr>
              <w:jc w:val="left"/>
              <w:rPr>
                <w:rFonts w:cs="Arial"/>
              </w:rPr>
            </w:pPr>
          </w:p>
        </w:tc>
        <w:tc>
          <w:tcPr>
            <w:tcW w:w="1996" w:type="dxa"/>
          </w:tcPr>
          <w:p w:rsidR="00A40D96" w:rsidRDefault="000538C6" w:rsidP="00775E6D">
            <w:pPr>
              <w:jc w:val="left"/>
              <w:rPr>
                <w:rFonts w:cs="Arial"/>
              </w:rPr>
            </w:pPr>
            <w:r>
              <w:rPr>
                <w:rFonts w:cs="Arial"/>
              </w:rPr>
              <w:t>1</w:t>
            </w:r>
            <w:r w:rsidR="004024C3">
              <w:rPr>
                <w:rFonts w:cs="Arial"/>
              </w:rPr>
              <w:t xml:space="preserve"> / c</w:t>
            </w:r>
          </w:p>
        </w:tc>
      </w:tr>
      <w:tr w:rsidR="00A40D96" w:rsidTr="00A40D96">
        <w:tc>
          <w:tcPr>
            <w:tcW w:w="3185" w:type="dxa"/>
            <w:vAlign w:val="center"/>
          </w:tcPr>
          <w:p w:rsidR="00A40D96" w:rsidRPr="0008281D" w:rsidRDefault="00A40D96" w:rsidP="00775E6D">
            <w:pPr>
              <w:spacing w:before="0"/>
              <w:rPr>
                <w:rFonts w:cs="Arial"/>
              </w:rPr>
            </w:pPr>
            <w:r w:rsidRPr="0008281D">
              <w:rPr>
                <w:rFonts w:cs="Arial"/>
              </w:rPr>
              <w:t>Rapid, self-inventorying barcode feature to integrate with scheduling software ordering process. The time taken to inventory 400 1536 well plates (Sample Height 11mm) should be no greater than 4 minutes.</w:t>
            </w:r>
          </w:p>
        </w:tc>
        <w:tc>
          <w:tcPr>
            <w:tcW w:w="1958" w:type="dxa"/>
            <w:vAlign w:val="center"/>
          </w:tcPr>
          <w:p w:rsidR="00A40D96" w:rsidRPr="0008281D" w:rsidRDefault="00A40D96" w:rsidP="00775E6D">
            <w:pPr>
              <w:jc w:val="left"/>
              <w:rPr>
                <w:rFonts w:cs="Arial"/>
              </w:rPr>
            </w:pPr>
            <w:r>
              <w:rPr>
                <w:rFonts w:cs="Arial"/>
              </w:rPr>
              <w:t>State time to scan 40</w:t>
            </w:r>
            <w:r w:rsidRPr="0008281D">
              <w:rPr>
                <w:rFonts w:cs="Arial"/>
              </w:rPr>
              <w:t>0 1536-well plates</w:t>
            </w:r>
          </w:p>
        </w:tc>
        <w:tc>
          <w:tcPr>
            <w:tcW w:w="2437" w:type="dxa"/>
            <w:vAlign w:val="center"/>
          </w:tcPr>
          <w:p w:rsidR="00A40D96" w:rsidRPr="0008281D" w:rsidRDefault="00A40D96" w:rsidP="00775E6D">
            <w:pPr>
              <w:jc w:val="left"/>
              <w:rPr>
                <w:rFonts w:cs="Arial"/>
              </w:rPr>
            </w:pPr>
          </w:p>
        </w:tc>
        <w:tc>
          <w:tcPr>
            <w:tcW w:w="1996" w:type="dxa"/>
          </w:tcPr>
          <w:p w:rsidR="00A40D96" w:rsidRPr="0008281D" w:rsidRDefault="000538C6" w:rsidP="00775E6D">
            <w:pPr>
              <w:jc w:val="left"/>
              <w:rPr>
                <w:rFonts w:cs="Arial"/>
              </w:rPr>
            </w:pPr>
            <w:r>
              <w:rPr>
                <w:rFonts w:cs="Arial"/>
              </w:rPr>
              <w:t>1</w:t>
            </w:r>
            <w:r w:rsidR="004024C3">
              <w:rPr>
                <w:rFonts w:cs="Arial"/>
              </w:rPr>
              <w:t xml:space="preserve"> / c</w:t>
            </w:r>
          </w:p>
        </w:tc>
      </w:tr>
      <w:tr w:rsidR="00A40D96" w:rsidTr="00A40D96">
        <w:tc>
          <w:tcPr>
            <w:tcW w:w="3185" w:type="dxa"/>
            <w:vAlign w:val="center"/>
          </w:tcPr>
          <w:p w:rsidR="00A40D96" w:rsidRPr="0091069C" w:rsidRDefault="00A40D96" w:rsidP="00775E6D">
            <w:pPr>
              <w:spacing w:before="0"/>
              <w:rPr>
                <w:rFonts w:cs="Arial"/>
              </w:rPr>
            </w:pPr>
            <w:r w:rsidRPr="0091069C">
              <w:rPr>
                <w:rFonts w:cs="Arial"/>
              </w:rPr>
              <w:t xml:space="preserve">Removable stackers to permit swift exchange of processed </w:t>
            </w:r>
            <w:proofErr w:type="spellStart"/>
            <w:r w:rsidRPr="0091069C">
              <w:rPr>
                <w:rFonts w:cs="Arial"/>
              </w:rPr>
              <w:t>labware</w:t>
            </w:r>
            <w:proofErr w:type="spellEnd"/>
            <w:r w:rsidRPr="0091069C">
              <w:rPr>
                <w:rFonts w:cs="Arial"/>
              </w:rPr>
              <w:t xml:space="preserve"> with fresh </w:t>
            </w:r>
            <w:proofErr w:type="spellStart"/>
            <w:r w:rsidRPr="0091069C">
              <w:rPr>
                <w:rFonts w:cs="Arial"/>
              </w:rPr>
              <w:t>labware</w:t>
            </w:r>
            <w:proofErr w:type="spellEnd"/>
            <w:r>
              <w:rPr>
                <w:rFonts w:cs="Arial"/>
              </w:rPr>
              <w:t>.</w:t>
            </w:r>
          </w:p>
        </w:tc>
        <w:tc>
          <w:tcPr>
            <w:tcW w:w="1958" w:type="dxa"/>
            <w:vAlign w:val="center"/>
          </w:tcPr>
          <w:p w:rsidR="00A40D96" w:rsidRDefault="00A40D96" w:rsidP="00775E6D">
            <w:pPr>
              <w:jc w:val="left"/>
              <w:rPr>
                <w:rFonts w:cs="Arial"/>
              </w:rPr>
            </w:pPr>
            <w:r>
              <w:rPr>
                <w:rFonts w:cs="Arial"/>
              </w:rPr>
              <w:t>Yes/No*</w:t>
            </w:r>
          </w:p>
        </w:tc>
        <w:tc>
          <w:tcPr>
            <w:tcW w:w="2437" w:type="dxa"/>
            <w:vAlign w:val="center"/>
          </w:tcPr>
          <w:p w:rsidR="00A40D96" w:rsidRDefault="00A40D96" w:rsidP="00775E6D">
            <w:pPr>
              <w:jc w:val="left"/>
              <w:rPr>
                <w:rFonts w:cs="Arial"/>
              </w:rPr>
            </w:pPr>
          </w:p>
        </w:tc>
        <w:tc>
          <w:tcPr>
            <w:tcW w:w="1996" w:type="dxa"/>
          </w:tcPr>
          <w:p w:rsidR="00A40D96" w:rsidRDefault="00A40D96" w:rsidP="00775E6D">
            <w:pPr>
              <w:jc w:val="left"/>
              <w:rPr>
                <w:rFonts w:cs="Arial"/>
              </w:rPr>
            </w:pPr>
          </w:p>
        </w:tc>
      </w:tr>
      <w:tr w:rsidR="00A40D96" w:rsidTr="00A40D96">
        <w:tc>
          <w:tcPr>
            <w:tcW w:w="3185" w:type="dxa"/>
            <w:vAlign w:val="center"/>
          </w:tcPr>
          <w:p w:rsidR="00A40D96" w:rsidRPr="0091069C" w:rsidRDefault="00A40D96" w:rsidP="00775E6D">
            <w:pPr>
              <w:spacing w:before="0"/>
              <w:rPr>
                <w:rFonts w:cs="Arial"/>
              </w:rPr>
            </w:pPr>
            <w:proofErr w:type="spellStart"/>
            <w:r>
              <w:rPr>
                <w:rFonts w:cs="Arial"/>
              </w:rPr>
              <w:t>Barcoded</w:t>
            </w:r>
            <w:proofErr w:type="spellEnd"/>
            <w:r>
              <w:rPr>
                <w:rFonts w:cs="Arial"/>
              </w:rPr>
              <w:t xml:space="preserve"> stackers to </w:t>
            </w:r>
            <w:r w:rsidRPr="0091069C">
              <w:rPr>
                <w:rFonts w:cs="Arial"/>
              </w:rPr>
              <w:t>allow automatic i</w:t>
            </w:r>
            <w:r>
              <w:rPr>
                <w:rFonts w:cs="Arial"/>
              </w:rPr>
              <w:t>dentification of stacker pitch</w:t>
            </w:r>
          </w:p>
        </w:tc>
        <w:tc>
          <w:tcPr>
            <w:tcW w:w="1958" w:type="dxa"/>
            <w:vAlign w:val="center"/>
          </w:tcPr>
          <w:p w:rsidR="00A40D96" w:rsidRDefault="00A40D96" w:rsidP="00775E6D">
            <w:pPr>
              <w:jc w:val="left"/>
              <w:rPr>
                <w:rFonts w:cs="Arial"/>
              </w:rPr>
            </w:pPr>
            <w:r>
              <w:rPr>
                <w:rFonts w:cs="Arial"/>
              </w:rPr>
              <w:t>Yes/No</w:t>
            </w:r>
          </w:p>
        </w:tc>
        <w:tc>
          <w:tcPr>
            <w:tcW w:w="2437" w:type="dxa"/>
            <w:vAlign w:val="center"/>
          </w:tcPr>
          <w:p w:rsidR="00A40D96" w:rsidRDefault="00A40D96" w:rsidP="00775E6D">
            <w:pPr>
              <w:jc w:val="left"/>
              <w:rPr>
                <w:rFonts w:cs="Arial"/>
              </w:rPr>
            </w:pPr>
          </w:p>
        </w:tc>
        <w:tc>
          <w:tcPr>
            <w:tcW w:w="1996" w:type="dxa"/>
          </w:tcPr>
          <w:p w:rsidR="00A40D96" w:rsidRDefault="00A40D96" w:rsidP="00775E6D">
            <w:pPr>
              <w:jc w:val="left"/>
              <w:rPr>
                <w:rFonts w:cs="Arial"/>
              </w:rPr>
            </w:pPr>
          </w:p>
        </w:tc>
      </w:tr>
      <w:tr w:rsidR="00A40D96" w:rsidTr="00A40D96">
        <w:tc>
          <w:tcPr>
            <w:tcW w:w="3185" w:type="dxa"/>
          </w:tcPr>
          <w:p w:rsidR="00A40D96" w:rsidRPr="003E0CDD" w:rsidRDefault="00A40D96" w:rsidP="007F1BE9">
            <w:pPr>
              <w:rPr>
                <w:rFonts w:cs="Arial"/>
              </w:rPr>
            </w:pPr>
            <w:r>
              <w:rPr>
                <w:rFonts w:cs="Arial"/>
              </w:rPr>
              <w:t>Integration (hardware and software) for minimum one device instance. The bidder must account for the number of devices consistent with overall throughput and capacity requirements.</w:t>
            </w:r>
          </w:p>
        </w:tc>
        <w:tc>
          <w:tcPr>
            <w:tcW w:w="1958" w:type="dxa"/>
          </w:tcPr>
          <w:p w:rsidR="00A40D96" w:rsidRPr="001F4CD4" w:rsidRDefault="00A40D96" w:rsidP="007F1BE9">
            <w:pPr>
              <w:rPr>
                <w:rFonts w:cs="Arial"/>
              </w:rPr>
            </w:pPr>
            <w:r w:rsidRPr="001F4CD4">
              <w:rPr>
                <w:rFonts w:cs="Arial"/>
              </w:rPr>
              <w:t>Yes/No</w:t>
            </w:r>
            <w:r>
              <w:rPr>
                <w:rFonts w:cs="Arial"/>
              </w:rPr>
              <w:t>*</w:t>
            </w:r>
          </w:p>
        </w:tc>
        <w:tc>
          <w:tcPr>
            <w:tcW w:w="2437" w:type="dxa"/>
            <w:vAlign w:val="center"/>
          </w:tcPr>
          <w:p w:rsidR="00A40D96" w:rsidRDefault="00A40D96" w:rsidP="00775E6D">
            <w:pPr>
              <w:jc w:val="left"/>
              <w:rPr>
                <w:rFonts w:cs="Arial"/>
              </w:rPr>
            </w:pPr>
          </w:p>
        </w:tc>
        <w:tc>
          <w:tcPr>
            <w:tcW w:w="1996" w:type="dxa"/>
          </w:tcPr>
          <w:p w:rsidR="00A40D96" w:rsidRDefault="00A40D96" w:rsidP="00775E6D">
            <w:pPr>
              <w:jc w:val="left"/>
              <w:rPr>
                <w:rFonts w:cs="Arial"/>
              </w:rPr>
            </w:pPr>
          </w:p>
        </w:tc>
      </w:tr>
      <w:tr w:rsidR="00A40D96" w:rsidTr="00A40D96">
        <w:tc>
          <w:tcPr>
            <w:tcW w:w="3185" w:type="dxa"/>
            <w:vAlign w:val="center"/>
          </w:tcPr>
          <w:p w:rsidR="00A40D96" w:rsidRPr="00951A12" w:rsidRDefault="00A40D96" w:rsidP="007F1BE9">
            <w:pPr>
              <w:spacing w:before="0"/>
              <w:rPr>
                <w:rFonts w:cs="Arial"/>
              </w:rPr>
            </w:pPr>
            <w:r w:rsidRPr="00951A12">
              <w:rPr>
                <w:rFonts w:cs="Arial"/>
              </w:rPr>
              <w:t>It must be possible to swap the device(s) on and off the robot system using the previously described device-exchange mechanism.</w:t>
            </w:r>
          </w:p>
        </w:tc>
        <w:tc>
          <w:tcPr>
            <w:tcW w:w="1958" w:type="dxa"/>
            <w:vAlign w:val="center"/>
          </w:tcPr>
          <w:p w:rsidR="00A40D96" w:rsidRPr="00951A12" w:rsidRDefault="00A40D96" w:rsidP="007F1BE9">
            <w:pPr>
              <w:jc w:val="left"/>
              <w:rPr>
                <w:rFonts w:cs="Arial"/>
              </w:rPr>
            </w:pPr>
            <w:r w:rsidRPr="00951A12">
              <w:rPr>
                <w:rFonts w:cs="Arial"/>
              </w:rPr>
              <w:t>Yes/No*</w:t>
            </w:r>
          </w:p>
        </w:tc>
        <w:tc>
          <w:tcPr>
            <w:tcW w:w="2437" w:type="dxa"/>
            <w:vAlign w:val="center"/>
          </w:tcPr>
          <w:p w:rsidR="00A40D96" w:rsidRPr="00C64597" w:rsidRDefault="00A40D96" w:rsidP="00775E6D">
            <w:pPr>
              <w:jc w:val="left"/>
              <w:rPr>
                <w:rFonts w:cs="Arial"/>
                <w:highlight w:val="yellow"/>
              </w:rPr>
            </w:pPr>
          </w:p>
        </w:tc>
        <w:tc>
          <w:tcPr>
            <w:tcW w:w="1996" w:type="dxa"/>
          </w:tcPr>
          <w:p w:rsidR="00A40D96" w:rsidRPr="00C64597" w:rsidRDefault="00A40D96" w:rsidP="00775E6D">
            <w:pPr>
              <w:jc w:val="left"/>
              <w:rPr>
                <w:rFonts w:cs="Arial"/>
                <w:highlight w:val="yellow"/>
              </w:rPr>
            </w:pPr>
          </w:p>
        </w:tc>
      </w:tr>
    </w:tbl>
    <w:p w:rsidR="005F2B5A" w:rsidRDefault="0095649B" w:rsidP="005F2B5A">
      <w:pPr>
        <w:pStyle w:val="Nadpis4"/>
      </w:pPr>
      <w:r>
        <w:t xml:space="preserve">Environmentally </w:t>
      </w:r>
      <w:r w:rsidR="005F2B5A" w:rsidRPr="0091069C">
        <w:t xml:space="preserve">controlled random access stackers for storage of </w:t>
      </w:r>
      <w:r w:rsidR="005F2B5A">
        <w:t>source sample plates in 1536 well format</w:t>
      </w:r>
    </w:p>
    <w:p w:rsidR="00E06D0B" w:rsidRPr="00E06D0B" w:rsidRDefault="00E06D0B" w:rsidP="00E06D0B">
      <w:pPr>
        <w:numPr>
          <w:ilvl w:val="0"/>
          <w:numId w:val="74"/>
        </w:numPr>
        <w:spacing w:before="0"/>
        <w:rPr>
          <w:rFonts w:cs="Arial"/>
        </w:rPr>
      </w:pPr>
      <w:r>
        <w:rPr>
          <w:rFonts w:cs="Arial"/>
        </w:rPr>
        <w:t>The vendor must propose device(s) to provide the following features and account for the hardware and software integration to the overall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5"/>
        <w:gridCol w:w="2007"/>
        <w:gridCol w:w="2325"/>
        <w:gridCol w:w="1819"/>
      </w:tblGrid>
      <w:tr w:rsidR="00A40D96" w:rsidRPr="0022552C" w:rsidTr="00A40D96">
        <w:tc>
          <w:tcPr>
            <w:tcW w:w="3425" w:type="dxa"/>
            <w:vAlign w:val="center"/>
          </w:tcPr>
          <w:p w:rsidR="00A40D96" w:rsidRPr="0022552C" w:rsidRDefault="00A40D96" w:rsidP="00775E6D">
            <w:pPr>
              <w:jc w:val="left"/>
              <w:rPr>
                <w:rFonts w:cs="Arial"/>
                <w:b/>
              </w:rPr>
            </w:pPr>
            <w:r w:rsidRPr="0022552C">
              <w:rPr>
                <w:rFonts w:cs="Arial"/>
                <w:b/>
              </w:rPr>
              <w:t>Requirement</w:t>
            </w:r>
          </w:p>
        </w:tc>
        <w:tc>
          <w:tcPr>
            <w:tcW w:w="2007" w:type="dxa"/>
            <w:vAlign w:val="center"/>
          </w:tcPr>
          <w:p w:rsidR="00A40D96" w:rsidRPr="0022552C" w:rsidRDefault="00A40D96" w:rsidP="00775E6D">
            <w:pPr>
              <w:jc w:val="left"/>
              <w:rPr>
                <w:rFonts w:cs="Arial"/>
                <w:b/>
              </w:rPr>
            </w:pPr>
            <w:r w:rsidRPr="0022552C">
              <w:rPr>
                <w:rFonts w:cs="Arial"/>
                <w:b/>
              </w:rPr>
              <w:t>Vendor Response</w:t>
            </w:r>
          </w:p>
        </w:tc>
        <w:tc>
          <w:tcPr>
            <w:tcW w:w="2325" w:type="dxa"/>
            <w:vAlign w:val="center"/>
          </w:tcPr>
          <w:p w:rsidR="00A40D96" w:rsidRPr="0022552C" w:rsidRDefault="00A40D96" w:rsidP="00775E6D">
            <w:pPr>
              <w:jc w:val="left"/>
              <w:rPr>
                <w:rFonts w:cs="Arial"/>
                <w:b/>
              </w:rPr>
            </w:pPr>
            <w:r w:rsidRPr="0022552C">
              <w:rPr>
                <w:rFonts w:cs="Arial"/>
                <w:b/>
              </w:rPr>
              <w:t xml:space="preserve">Vendor </w:t>
            </w:r>
            <w:r>
              <w:rPr>
                <w:rFonts w:cs="Arial"/>
                <w:b/>
              </w:rPr>
              <w:t>Description</w:t>
            </w:r>
          </w:p>
        </w:tc>
        <w:tc>
          <w:tcPr>
            <w:tcW w:w="1819"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425" w:type="dxa"/>
          </w:tcPr>
          <w:p w:rsidR="00A40D96" w:rsidRDefault="00A40D96" w:rsidP="00775E6D">
            <w:pPr>
              <w:spacing w:before="0"/>
              <w:rPr>
                <w:rFonts w:cs="Arial"/>
              </w:rPr>
            </w:pPr>
            <w:r>
              <w:rPr>
                <w:rFonts w:cs="Arial"/>
              </w:rPr>
              <w:t>Minimum one device instance. The bidder must propose the number of devices consistent with overall throughput and capacity requirements.</w:t>
            </w:r>
          </w:p>
        </w:tc>
        <w:tc>
          <w:tcPr>
            <w:tcW w:w="2007" w:type="dxa"/>
          </w:tcPr>
          <w:p w:rsidR="00A40D96" w:rsidRDefault="00A40D96" w:rsidP="00775E6D">
            <w:pPr>
              <w:rPr>
                <w:rFonts w:cs="Arial"/>
              </w:rPr>
            </w:pPr>
            <w:r>
              <w:rPr>
                <w:rFonts w:cs="Arial"/>
              </w:rPr>
              <w:t>State number of devices*</w:t>
            </w:r>
          </w:p>
        </w:tc>
        <w:tc>
          <w:tcPr>
            <w:tcW w:w="2325" w:type="dxa"/>
          </w:tcPr>
          <w:p w:rsidR="00A40D96" w:rsidRDefault="00A40D96" w:rsidP="00775E6D">
            <w:pPr>
              <w:rPr>
                <w:rFonts w:cs="Arial"/>
              </w:rPr>
            </w:pPr>
          </w:p>
        </w:tc>
        <w:tc>
          <w:tcPr>
            <w:tcW w:w="1819" w:type="dxa"/>
          </w:tcPr>
          <w:p w:rsidR="00A40D96" w:rsidRDefault="00F13402" w:rsidP="00775E6D">
            <w:pPr>
              <w:rPr>
                <w:rFonts w:cs="Arial"/>
              </w:rPr>
            </w:pPr>
            <w:r>
              <w:rPr>
                <w:rFonts w:cs="Arial"/>
              </w:rPr>
              <w:t>1</w:t>
            </w:r>
            <w:r w:rsidR="004024C3">
              <w:rPr>
                <w:rFonts w:cs="Arial"/>
              </w:rPr>
              <w:t xml:space="preserve"> / b</w:t>
            </w:r>
          </w:p>
        </w:tc>
      </w:tr>
      <w:tr w:rsidR="00A40D96" w:rsidTr="00A40D96">
        <w:tc>
          <w:tcPr>
            <w:tcW w:w="3425" w:type="dxa"/>
          </w:tcPr>
          <w:p w:rsidR="00A40D96" w:rsidRPr="0022552C" w:rsidRDefault="00A40D96" w:rsidP="00D35BD2">
            <w:pPr>
              <w:rPr>
                <w:rFonts w:cs="Arial"/>
              </w:rPr>
            </w:pPr>
            <w:r w:rsidRPr="0022552C">
              <w:rPr>
                <w:rFonts w:cs="Arial"/>
              </w:rPr>
              <w:t>Internal storage conditions:</w:t>
            </w:r>
          </w:p>
          <w:p w:rsidR="00A40D96" w:rsidRPr="00D9139C" w:rsidRDefault="00A40D96" w:rsidP="00D35BD2">
            <w:pPr>
              <w:numPr>
                <w:ilvl w:val="0"/>
                <w:numId w:val="83"/>
              </w:numPr>
            </w:pPr>
            <w:r>
              <w:rPr>
                <w:rFonts w:cs="Arial"/>
              </w:rPr>
              <w:t>Temperature control must be internal ambient</w:t>
            </w:r>
          </w:p>
          <w:p w:rsidR="00A40D96" w:rsidRDefault="00A40D96" w:rsidP="00D35BD2">
            <w:pPr>
              <w:numPr>
                <w:ilvl w:val="0"/>
                <w:numId w:val="83"/>
              </w:numPr>
              <w:spacing w:before="0"/>
              <w:rPr>
                <w:rFonts w:cs="Arial"/>
              </w:rPr>
            </w:pPr>
            <w:r>
              <w:rPr>
                <w:rFonts w:cs="Arial"/>
              </w:rPr>
              <w:t>It must</w:t>
            </w:r>
            <w:r w:rsidRPr="00091509">
              <w:rPr>
                <w:rFonts w:cs="Arial"/>
              </w:rPr>
              <w:t xml:space="preserve"> be possible to maintain a low humidity </w:t>
            </w:r>
            <w:r w:rsidRPr="00091509">
              <w:rPr>
                <w:rFonts w:cs="Arial"/>
              </w:rPr>
              <w:lastRenderedPageBreak/>
              <w:t xml:space="preserve">environment, with a </w:t>
            </w:r>
            <w:r>
              <w:rPr>
                <w:rFonts w:cs="Arial"/>
              </w:rPr>
              <w:t xml:space="preserve">minimum </w:t>
            </w:r>
            <w:r w:rsidRPr="00091509">
              <w:rPr>
                <w:rFonts w:cs="Arial"/>
              </w:rPr>
              <w:t>controlled relative humidity setting of 10%</w:t>
            </w:r>
          </w:p>
        </w:tc>
        <w:tc>
          <w:tcPr>
            <w:tcW w:w="2007" w:type="dxa"/>
          </w:tcPr>
          <w:p w:rsidR="00A40D96" w:rsidRDefault="00A40D96" w:rsidP="00D35BD2">
            <w:pPr>
              <w:ind w:left="780"/>
            </w:pPr>
          </w:p>
          <w:p w:rsidR="00A40D96" w:rsidRDefault="00A40D96" w:rsidP="00D35BD2">
            <w:pPr>
              <w:numPr>
                <w:ilvl w:val="0"/>
                <w:numId w:val="83"/>
              </w:numPr>
            </w:pPr>
            <w:r>
              <w:t xml:space="preserve">State Temperature Control* </w:t>
            </w:r>
          </w:p>
          <w:p w:rsidR="00A40D96" w:rsidRDefault="00A40D96" w:rsidP="00D35BD2">
            <w:pPr>
              <w:numPr>
                <w:ilvl w:val="0"/>
                <w:numId w:val="83"/>
              </w:numPr>
              <w:rPr>
                <w:rFonts w:cs="Arial"/>
              </w:rPr>
            </w:pPr>
            <w:r>
              <w:t xml:space="preserve">State </w:t>
            </w:r>
            <w:r>
              <w:lastRenderedPageBreak/>
              <w:t>Relative Humidity Control Capabilities*</w:t>
            </w:r>
          </w:p>
        </w:tc>
        <w:tc>
          <w:tcPr>
            <w:tcW w:w="2325" w:type="dxa"/>
          </w:tcPr>
          <w:p w:rsidR="00A40D96" w:rsidRDefault="00A40D96" w:rsidP="00775E6D">
            <w:pPr>
              <w:rPr>
                <w:rFonts w:cs="Arial"/>
              </w:rPr>
            </w:pPr>
          </w:p>
        </w:tc>
        <w:tc>
          <w:tcPr>
            <w:tcW w:w="1819" w:type="dxa"/>
          </w:tcPr>
          <w:p w:rsidR="00A40D96" w:rsidRDefault="00F13402" w:rsidP="00775E6D">
            <w:pPr>
              <w:rPr>
                <w:rFonts w:cs="Arial"/>
              </w:rPr>
            </w:pPr>
            <w:r>
              <w:rPr>
                <w:rFonts w:cs="Arial"/>
              </w:rPr>
              <w:t>1</w:t>
            </w:r>
            <w:r w:rsidR="004024C3">
              <w:rPr>
                <w:rFonts w:cs="Arial"/>
              </w:rPr>
              <w:t xml:space="preserve"> / c</w:t>
            </w:r>
          </w:p>
          <w:p w:rsidR="00F13402" w:rsidRDefault="00F13402" w:rsidP="00775E6D">
            <w:pPr>
              <w:rPr>
                <w:rFonts w:cs="Arial"/>
              </w:rPr>
            </w:pPr>
          </w:p>
          <w:p w:rsidR="00F13402" w:rsidRDefault="00F13402" w:rsidP="00775E6D">
            <w:pPr>
              <w:rPr>
                <w:rFonts w:cs="Arial"/>
              </w:rPr>
            </w:pPr>
          </w:p>
          <w:p w:rsidR="00F13402" w:rsidRDefault="00F13402" w:rsidP="00775E6D">
            <w:pPr>
              <w:rPr>
                <w:rFonts w:cs="Arial"/>
              </w:rPr>
            </w:pPr>
          </w:p>
          <w:p w:rsidR="00F13402" w:rsidRDefault="00F13402" w:rsidP="00775E6D">
            <w:pPr>
              <w:rPr>
                <w:rFonts w:cs="Arial"/>
              </w:rPr>
            </w:pPr>
            <w:r>
              <w:rPr>
                <w:rFonts w:cs="Arial"/>
              </w:rPr>
              <w:lastRenderedPageBreak/>
              <w:t>1</w:t>
            </w:r>
            <w:r w:rsidR="004024C3">
              <w:rPr>
                <w:rFonts w:cs="Arial"/>
              </w:rPr>
              <w:t xml:space="preserve"> / c</w:t>
            </w:r>
          </w:p>
        </w:tc>
      </w:tr>
      <w:tr w:rsidR="00A40D96" w:rsidTr="00A40D96">
        <w:tc>
          <w:tcPr>
            <w:tcW w:w="3425" w:type="dxa"/>
          </w:tcPr>
          <w:p w:rsidR="00A40D96" w:rsidRPr="0022552C" w:rsidRDefault="00A40D96" w:rsidP="008D3F36">
            <w:pPr>
              <w:rPr>
                <w:rFonts w:cs="Arial"/>
              </w:rPr>
            </w:pPr>
            <w:r>
              <w:rPr>
                <w:rFonts w:cs="Arial"/>
              </w:rPr>
              <w:lastRenderedPageBreak/>
              <w:t>It must be possible to store a minimum of 900 heat sealed 1536</w:t>
            </w:r>
            <w:r w:rsidRPr="0091069C">
              <w:rPr>
                <w:rFonts w:cs="Arial"/>
              </w:rPr>
              <w:t>-well plates</w:t>
            </w:r>
            <w:r>
              <w:rPr>
                <w:rFonts w:cs="Arial"/>
              </w:rPr>
              <w:t>, sample height 11mm in random access stackers</w:t>
            </w:r>
          </w:p>
        </w:tc>
        <w:tc>
          <w:tcPr>
            <w:tcW w:w="2007" w:type="dxa"/>
          </w:tcPr>
          <w:p w:rsidR="00A40D96" w:rsidRDefault="00A40D96" w:rsidP="00775E6D">
            <w:pPr>
              <w:rPr>
                <w:rFonts w:cs="Arial"/>
              </w:rPr>
            </w:pPr>
            <w:r>
              <w:rPr>
                <w:rFonts w:cs="Arial"/>
              </w:rPr>
              <w:t>Yes/No*</w:t>
            </w:r>
          </w:p>
          <w:p w:rsidR="00A40D96" w:rsidRDefault="00A40D96" w:rsidP="002D425A">
            <w:pPr>
              <w:rPr>
                <w:rFonts w:cs="Arial"/>
              </w:rPr>
            </w:pPr>
            <w:r>
              <w:rPr>
                <w:rFonts w:cs="Arial"/>
              </w:rPr>
              <w:t>State plate capacity</w:t>
            </w:r>
          </w:p>
        </w:tc>
        <w:tc>
          <w:tcPr>
            <w:tcW w:w="2325" w:type="dxa"/>
          </w:tcPr>
          <w:p w:rsidR="00A40D96" w:rsidRDefault="00A40D96" w:rsidP="00775E6D">
            <w:pPr>
              <w:rPr>
                <w:rFonts w:cs="Arial"/>
              </w:rPr>
            </w:pPr>
          </w:p>
        </w:tc>
        <w:tc>
          <w:tcPr>
            <w:tcW w:w="1819" w:type="dxa"/>
          </w:tcPr>
          <w:p w:rsidR="00A40D96" w:rsidRDefault="00F13402" w:rsidP="00775E6D">
            <w:pPr>
              <w:rPr>
                <w:rFonts w:cs="Arial"/>
              </w:rPr>
            </w:pPr>
            <w:r>
              <w:rPr>
                <w:rFonts w:cs="Arial"/>
              </w:rPr>
              <w:t>1</w:t>
            </w:r>
            <w:r w:rsidR="004024C3">
              <w:rPr>
                <w:rFonts w:cs="Arial"/>
              </w:rPr>
              <w:t xml:space="preserve"> / b</w:t>
            </w:r>
          </w:p>
        </w:tc>
      </w:tr>
      <w:tr w:rsidR="00A40D96" w:rsidTr="00A40D96">
        <w:tc>
          <w:tcPr>
            <w:tcW w:w="3425" w:type="dxa"/>
          </w:tcPr>
          <w:p w:rsidR="00A40D96" w:rsidRPr="00917F10" w:rsidRDefault="00A40D96" w:rsidP="002D0637">
            <w:pPr>
              <w:autoSpaceDE w:val="0"/>
              <w:autoSpaceDN w:val="0"/>
              <w:adjustRightInd w:val="0"/>
              <w:spacing w:after="0"/>
              <w:jc w:val="left"/>
              <w:rPr>
                <w:rFonts w:cs="Arial"/>
              </w:rPr>
            </w:pPr>
            <w:r>
              <w:rPr>
                <w:rFonts w:cs="Arial"/>
              </w:rPr>
              <w:t>Must have a</w:t>
            </w:r>
            <w:r w:rsidRPr="003C4AB6">
              <w:rPr>
                <w:rFonts w:cs="Arial"/>
              </w:rPr>
              <w:t>utomatic plate ha</w:t>
            </w:r>
            <w:r>
              <w:rPr>
                <w:rFonts w:cs="Arial"/>
              </w:rPr>
              <w:t>ndling system (lift system and p</w:t>
            </w:r>
            <w:r w:rsidRPr="003C4AB6">
              <w:rPr>
                <w:rFonts w:cs="Arial"/>
              </w:rPr>
              <w:t>late-handler or comparable system)</w:t>
            </w:r>
            <w:r>
              <w:rPr>
                <w:rFonts w:cs="Arial"/>
              </w:rPr>
              <w:t>.</w:t>
            </w:r>
          </w:p>
        </w:tc>
        <w:tc>
          <w:tcPr>
            <w:tcW w:w="2007" w:type="dxa"/>
          </w:tcPr>
          <w:p w:rsidR="00A40D96" w:rsidRPr="00917F10" w:rsidRDefault="00A40D96" w:rsidP="002D0637">
            <w:pPr>
              <w:rPr>
                <w:rFonts w:cs="Arial"/>
              </w:rPr>
            </w:pPr>
            <w:r>
              <w:rPr>
                <w:rFonts w:cs="Arial"/>
              </w:rPr>
              <w:t>Yes/No*</w:t>
            </w:r>
          </w:p>
        </w:tc>
        <w:tc>
          <w:tcPr>
            <w:tcW w:w="2325" w:type="dxa"/>
          </w:tcPr>
          <w:p w:rsidR="00A40D96" w:rsidRDefault="00A40D96" w:rsidP="00775E6D">
            <w:pPr>
              <w:rPr>
                <w:rFonts w:cs="Arial"/>
              </w:rPr>
            </w:pPr>
          </w:p>
        </w:tc>
        <w:tc>
          <w:tcPr>
            <w:tcW w:w="1819" w:type="dxa"/>
          </w:tcPr>
          <w:p w:rsidR="00A40D96" w:rsidRDefault="00A40D96" w:rsidP="00775E6D">
            <w:pPr>
              <w:rPr>
                <w:rFonts w:cs="Arial"/>
              </w:rPr>
            </w:pPr>
          </w:p>
        </w:tc>
      </w:tr>
      <w:tr w:rsidR="00A40D96" w:rsidTr="00A40D96">
        <w:tc>
          <w:tcPr>
            <w:tcW w:w="3425" w:type="dxa"/>
          </w:tcPr>
          <w:p w:rsidR="00A40D96" w:rsidRDefault="00A40D96" w:rsidP="00775E6D">
            <w:pPr>
              <w:rPr>
                <w:rFonts w:cs="Arial"/>
              </w:rPr>
            </w:pPr>
            <w:r w:rsidRPr="0091069C">
              <w:rPr>
                <w:rFonts w:cs="Arial"/>
              </w:rPr>
              <w:t>Plate storage/retrieval time</w:t>
            </w:r>
            <w:r>
              <w:rPr>
                <w:rFonts w:cs="Arial"/>
              </w:rPr>
              <w:t xml:space="preserve"> should be a maximum of 18 seconds.</w:t>
            </w:r>
          </w:p>
        </w:tc>
        <w:tc>
          <w:tcPr>
            <w:tcW w:w="2007" w:type="dxa"/>
          </w:tcPr>
          <w:p w:rsidR="00A40D96" w:rsidRDefault="00A40D96" w:rsidP="00775E6D">
            <w:pPr>
              <w:rPr>
                <w:rFonts w:cs="Arial"/>
              </w:rPr>
            </w:pPr>
            <w:r>
              <w:rPr>
                <w:rFonts w:cs="Arial"/>
              </w:rPr>
              <w:t>State storage/retrieval time.</w:t>
            </w:r>
          </w:p>
        </w:tc>
        <w:tc>
          <w:tcPr>
            <w:tcW w:w="2325" w:type="dxa"/>
          </w:tcPr>
          <w:p w:rsidR="00A40D96" w:rsidRDefault="00A40D96" w:rsidP="00775E6D">
            <w:pPr>
              <w:rPr>
                <w:rFonts w:cs="Arial"/>
              </w:rPr>
            </w:pPr>
          </w:p>
        </w:tc>
        <w:tc>
          <w:tcPr>
            <w:tcW w:w="1819" w:type="dxa"/>
          </w:tcPr>
          <w:p w:rsidR="00A40D96" w:rsidRDefault="00F13402" w:rsidP="00775E6D">
            <w:pPr>
              <w:rPr>
                <w:rFonts w:cs="Arial"/>
              </w:rPr>
            </w:pPr>
            <w:r>
              <w:rPr>
                <w:rFonts w:cs="Arial"/>
              </w:rPr>
              <w:t>1</w:t>
            </w:r>
            <w:r w:rsidR="004024C3">
              <w:rPr>
                <w:rFonts w:cs="Arial"/>
              </w:rPr>
              <w:t xml:space="preserve"> / c</w:t>
            </w:r>
          </w:p>
        </w:tc>
      </w:tr>
      <w:tr w:rsidR="00A40D96" w:rsidTr="00A40D96">
        <w:tc>
          <w:tcPr>
            <w:tcW w:w="3425" w:type="dxa"/>
          </w:tcPr>
          <w:p w:rsidR="00A40D96" w:rsidRPr="0008281D" w:rsidRDefault="00A40D96" w:rsidP="00775E6D">
            <w:pPr>
              <w:rPr>
                <w:rFonts w:cs="Arial"/>
              </w:rPr>
            </w:pPr>
            <w:r w:rsidRPr="0008281D">
              <w:rPr>
                <w:rFonts w:cs="Arial"/>
              </w:rPr>
              <w:t>Rapid, self-inventorying barcode feature to integrate with scheduling software ordering process. The time taken to inventory 900 1536 well plates (Sample Height 11mm) should be no greater than 8 minutes.</w:t>
            </w:r>
          </w:p>
        </w:tc>
        <w:tc>
          <w:tcPr>
            <w:tcW w:w="2007" w:type="dxa"/>
          </w:tcPr>
          <w:p w:rsidR="00A40D96" w:rsidRPr="0008281D" w:rsidRDefault="00A40D96" w:rsidP="00775E6D">
            <w:pPr>
              <w:rPr>
                <w:rFonts w:cs="Arial"/>
              </w:rPr>
            </w:pPr>
            <w:r w:rsidRPr="0008281D">
              <w:rPr>
                <w:rFonts w:cs="Arial"/>
              </w:rPr>
              <w:t>State time to scan 900 1536-well plates</w:t>
            </w:r>
          </w:p>
        </w:tc>
        <w:tc>
          <w:tcPr>
            <w:tcW w:w="2325" w:type="dxa"/>
          </w:tcPr>
          <w:p w:rsidR="00A40D96" w:rsidRDefault="00A40D96" w:rsidP="00775E6D">
            <w:pPr>
              <w:rPr>
                <w:rFonts w:cs="Arial"/>
              </w:rPr>
            </w:pPr>
          </w:p>
        </w:tc>
        <w:tc>
          <w:tcPr>
            <w:tcW w:w="1819" w:type="dxa"/>
          </w:tcPr>
          <w:p w:rsidR="00A40D96" w:rsidRDefault="00F13402" w:rsidP="00775E6D">
            <w:pPr>
              <w:rPr>
                <w:rFonts w:cs="Arial"/>
              </w:rPr>
            </w:pPr>
            <w:r>
              <w:rPr>
                <w:rFonts w:cs="Arial"/>
              </w:rPr>
              <w:t>1</w:t>
            </w:r>
            <w:r w:rsidR="004024C3">
              <w:rPr>
                <w:rFonts w:cs="Arial"/>
              </w:rPr>
              <w:t xml:space="preserve"> / c</w:t>
            </w:r>
          </w:p>
        </w:tc>
      </w:tr>
      <w:tr w:rsidR="00A40D96" w:rsidTr="00A40D96">
        <w:tc>
          <w:tcPr>
            <w:tcW w:w="3425" w:type="dxa"/>
            <w:vAlign w:val="center"/>
          </w:tcPr>
          <w:p w:rsidR="00A40D96" w:rsidRPr="0091069C" w:rsidRDefault="00A40D96" w:rsidP="00775E6D">
            <w:pPr>
              <w:spacing w:before="0"/>
              <w:rPr>
                <w:rFonts w:cs="Arial"/>
              </w:rPr>
            </w:pPr>
            <w:r w:rsidRPr="0091069C">
              <w:rPr>
                <w:rFonts w:cs="Arial"/>
              </w:rPr>
              <w:t xml:space="preserve">Removable stackers to permit swift exchange of processed </w:t>
            </w:r>
            <w:proofErr w:type="spellStart"/>
            <w:r w:rsidRPr="0091069C">
              <w:rPr>
                <w:rFonts w:cs="Arial"/>
              </w:rPr>
              <w:t>labware</w:t>
            </w:r>
            <w:proofErr w:type="spellEnd"/>
            <w:r w:rsidRPr="0091069C">
              <w:rPr>
                <w:rFonts w:cs="Arial"/>
              </w:rPr>
              <w:t xml:space="preserve"> with fresh </w:t>
            </w:r>
            <w:proofErr w:type="spellStart"/>
            <w:r w:rsidRPr="0091069C">
              <w:rPr>
                <w:rFonts w:cs="Arial"/>
              </w:rPr>
              <w:t>labware</w:t>
            </w:r>
            <w:proofErr w:type="spellEnd"/>
            <w:r>
              <w:rPr>
                <w:rFonts w:cs="Arial"/>
              </w:rPr>
              <w:t>.</w:t>
            </w:r>
          </w:p>
        </w:tc>
        <w:tc>
          <w:tcPr>
            <w:tcW w:w="2007" w:type="dxa"/>
            <w:vAlign w:val="center"/>
          </w:tcPr>
          <w:p w:rsidR="00A40D96" w:rsidRDefault="00A40D96" w:rsidP="00775E6D">
            <w:pPr>
              <w:jc w:val="left"/>
              <w:rPr>
                <w:rFonts w:cs="Arial"/>
              </w:rPr>
            </w:pPr>
            <w:r>
              <w:rPr>
                <w:rFonts w:cs="Arial"/>
              </w:rPr>
              <w:t>Yes/No*</w:t>
            </w:r>
          </w:p>
        </w:tc>
        <w:tc>
          <w:tcPr>
            <w:tcW w:w="2325" w:type="dxa"/>
            <w:vAlign w:val="center"/>
          </w:tcPr>
          <w:p w:rsidR="00A40D96" w:rsidRDefault="00A40D96" w:rsidP="00775E6D">
            <w:pPr>
              <w:jc w:val="left"/>
              <w:rPr>
                <w:rFonts w:cs="Arial"/>
              </w:rPr>
            </w:pPr>
          </w:p>
        </w:tc>
        <w:tc>
          <w:tcPr>
            <w:tcW w:w="1819" w:type="dxa"/>
          </w:tcPr>
          <w:p w:rsidR="00A40D96" w:rsidRDefault="00A40D96" w:rsidP="00775E6D">
            <w:pPr>
              <w:jc w:val="left"/>
              <w:rPr>
                <w:rFonts w:cs="Arial"/>
              </w:rPr>
            </w:pPr>
          </w:p>
        </w:tc>
      </w:tr>
      <w:tr w:rsidR="00A40D96" w:rsidTr="00A40D96">
        <w:tc>
          <w:tcPr>
            <w:tcW w:w="3425" w:type="dxa"/>
            <w:vAlign w:val="center"/>
          </w:tcPr>
          <w:p w:rsidR="00A40D96" w:rsidRPr="0091069C" w:rsidRDefault="00A40D96" w:rsidP="00775E6D">
            <w:pPr>
              <w:spacing w:before="0"/>
              <w:rPr>
                <w:rFonts w:cs="Arial"/>
              </w:rPr>
            </w:pPr>
            <w:proofErr w:type="spellStart"/>
            <w:r>
              <w:rPr>
                <w:rFonts w:cs="Arial"/>
              </w:rPr>
              <w:t>Barcoded</w:t>
            </w:r>
            <w:proofErr w:type="spellEnd"/>
            <w:r>
              <w:rPr>
                <w:rFonts w:cs="Arial"/>
              </w:rPr>
              <w:t xml:space="preserve"> stackers to </w:t>
            </w:r>
            <w:r w:rsidRPr="0091069C">
              <w:rPr>
                <w:rFonts w:cs="Arial"/>
              </w:rPr>
              <w:t>allow automatic i</w:t>
            </w:r>
            <w:r>
              <w:rPr>
                <w:rFonts w:cs="Arial"/>
              </w:rPr>
              <w:t>dentification of stacker pitch</w:t>
            </w:r>
          </w:p>
        </w:tc>
        <w:tc>
          <w:tcPr>
            <w:tcW w:w="2007" w:type="dxa"/>
            <w:vAlign w:val="center"/>
          </w:tcPr>
          <w:p w:rsidR="00A40D96" w:rsidRDefault="00A40D96" w:rsidP="00775E6D">
            <w:pPr>
              <w:jc w:val="left"/>
              <w:rPr>
                <w:rFonts w:cs="Arial"/>
              </w:rPr>
            </w:pPr>
            <w:r>
              <w:rPr>
                <w:rFonts w:cs="Arial"/>
              </w:rPr>
              <w:t>Yes/No</w:t>
            </w:r>
          </w:p>
        </w:tc>
        <w:tc>
          <w:tcPr>
            <w:tcW w:w="2325" w:type="dxa"/>
            <w:vAlign w:val="center"/>
          </w:tcPr>
          <w:p w:rsidR="00A40D96" w:rsidRDefault="00A40D96" w:rsidP="00775E6D">
            <w:pPr>
              <w:jc w:val="left"/>
              <w:rPr>
                <w:rFonts w:cs="Arial"/>
              </w:rPr>
            </w:pPr>
          </w:p>
        </w:tc>
        <w:tc>
          <w:tcPr>
            <w:tcW w:w="1819" w:type="dxa"/>
          </w:tcPr>
          <w:p w:rsidR="00A40D96" w:rsidRDefault="00A40D96" w:rsidP="00775E6D">
            <w:pPr>
              <w:jc w:val="left"/>
              <w:rPr>
                <w:rFonts w:cs="Arial"/>
              </w:rPr>
            </w:pPr>
          </w:p>
        </w:tc>
      </w:tr>
      <w:tr w:rsidR="00A40D96" w:rsidTr="00A40D96">
        <w:tc>
          <w:tcPr>
            <w:tcW w:w="3425" w:type="dxa"/>
            <w:vAlign w:val="center"/>
          </w:tcPr>
          <w:p w:rsidR="00A40D96" w:rsidRDefault="00A40D96" w:rsidP="00775E6D">
            <w:pPr>
              <w:spacing w:before="0"/>
              <w:rPr>
                <w:rFonts w:cs="Arial"/>
              </w:rPr>
            </w:pPr>
            <w:r>
              <w:rPr>
                <w:rFonts w:cs="Arial"/>
              </w:rPr>
              <w:t>Integration (hardware and software) for minimum one device instance. The bidder must account for the number of devices consistent with overall throughput and capacity requirements.</w:t>
            </w:r>
          </w:p>
        </w:tc>
        <w:tc>
          <w:tcPr>
            <w:tcW w:w="2007" w:type="dxa"/>
            <w:vAlign w:val="center"/>
          </w:tcPr>
          <w:p w:rsidR="00A40D96" w:rsidRDefault="00A40D96" w:rsidP="00775E6D">
            <w:pPr>
              <w:jc w:val="left"/>
              <w:rPr>
                <w:rFonts w:cs="Arial"/>
              </w:rPr>
            </w:pPr>
            <w:r>
              <w:rPr>
                <w:rFonts w:cs="Arial"/>
              </w:rPr>
              <w:t>Yes/No*</w:t>
            </w:r>
          </w:p>
        </w:tc>
        <w:tc>
          <w:tcPr>
            <w:tcW w:w="2325" w:type="dxa"/>
            <w:vAlign w:val="center"/>
          </w:tcPr>
          <w:p w:rsidR="00A40D96" w:rsidRDefault="00A40D96" w:rsidP="00775E6D">
            <w:pPr>
              <w:jc w:val="left"/>
              <w:rPr>
                <w:rFonts w:cs="Arial"/>
              </w:rPr>
            </w:pPr>
          </w:p>
        </w:tc>
        <w:tc>
          <w:tcPr>
            <w:tcW w:w="1819" w:type="dxa"/>
          </w:tcPr>
          <w:p w:rsidR="00A40D96" w:rsidRDefault="00A40D96" w:rsidP="00775E6D">
            <w:pPr>
              <w:jc w:val="left"/>
              <w:rPr>
                <w:rFonts w:cs="Arial"/>
              </w:rPr>
            </w:pPr>
          </w:p>
        </w:tc>
      </w:tr>
      <w:tr w:rsidR="00A40D96" w:rsidTr="00A40D96">
        <w:tc>
          <w:tcPr>
            <w:tcW w:w="3425" w:type="dxa"/>
          </w:tcPr>
          <w:p w:rsidR="00A40D96" w:rsidRDefault="00A40D96" w:rsidP="00816C62">
            <w:pPr>
              <w:rPr>
                <w:rFonts w:cs="Arial"/>
              </w:rPr>
            </w:pPr>
            <w:r>
              <w:rPr>
                <w:rFonts w:cs="Arial"/>
              </w:rPr>
              <w:t>Hardware integration must include a dedicated instrument UPS to allow environmental storage conditions to be maintained during device exchange</w:t>
            </w:r>
          </w:p>
        </w:tc>
        <w:tc>
          <w:tcPr>
            <w:tcW w:w="2007" w:type="dxa"/>
          </w:tcPr>
          <w:p w:rsidR="00A40D96" w:rsidRDefault="00A40D96" w:rsidP="00257FD6">
            <w:pPr>
              <w:rPr>
                <w:rFonts w:cs="Arial"/>
              </w:rPr>
            </w:pPr>
            <w:r>
              <w:rPr>
                <w:rFonts w:cs="Arial"/>
              </w:rPr>
              <w:t>Yes/No*</w:t>
            </w:r>
          </w:p>
        </w:tc>
        <w:tc>
          <w:tcPr>
            <w:tcW w:w="2325" w:type="dxa"/>
            <w:vAlign w:val="center"/>
          </w:tcPr>
          <w:p w:rsidR="00A40D96" w:rsidRDefault="00A40D96" w:rsidP="00775E6D">
            <w:pPr>
              <w:jc w:val="left"/>
              <w:rPr>
                <w:rFonts w:cs="Arial"/>
              </w:rPr>
            </w:pPr>
          </w:p>
        </w:tc>
        <w:tc>
          <w:tcPr>
            <w:tcW w:w="1819" w:type="dxa"/>
          </w:tcPr>
          <w:p w:rsidR="00A40D96" w:rsidRDefault="00A40D96" w:rsidP="00775E6D">
            <w:pPr>
              <w:jc w:val="left"/>
              <w:rPr>
                <w:rFonts w:cs="Arial"/>
              </w:rPr>
            </w:pPr>
          </w:p>
        </w:tc>
      </w:tr>
      <w:tr w:rsidR="00A40D96" w:rsidTr="00A40D96">
        <w:tc>
          <w:tcPr>
            <w:tcW w:w="3425" w:type="dxa"/>
            <w:vAlign w:val="center"/>
          </w:tcPr>
          <w:p w:rsidR="00A40D96" w:rsidRPr="00951A12" w:rsidRDefault="00A40D96" w:rsidP="00FF1009">
            <w:pPr>
              <w:spacing w:before="0"/>
              <w:rPr>
                <w:rFonts w:cs="Arial"/>
              </w:rPr>
            </w:pPr>
            <w:r w:rsidRPr="00951A12">
              <w:rPr>
                <w:rFonts w:cs="Arial"/>
              </w:rPr>
              <w:t>It must be possible to swap the device(s) on and off the robot system using the previously described device-exchange mechanism.</w:t>
            </w:r>
          </w:p>
        </w:tc>
        <w:tc>
          <w:tcPr>
            <w:tcW w:w="2007" w:type="dxa"/>
            <w:vAlign w:val="center"/>
          </w:tcPr>
          <w:p w:rsidR="00A40D96" w:rsidRPr="00951A12" w:rsidRDefault="00A40D96" w:rsidP="00FF1009">
            <w:pPr>
              <w:jc w:val="left"/>
              <w:rPr>
                <w:rFonts w:cs="Arial"/>
              </w:rPr>
            </w:pPr>
            <w:r w:rsidRPr="00951A12">
              <w:rPr>
                <w:rFonts w:cs="Arial"/>
              </w:rPr>
              <w:t>Yes/No*</w:t>
            </w:r>
          </w:p>
        </w:tc>
        <w:tc>
          <w:tcPr>
            <w:tcW w:w="2325" w:type="dxa"/>
            <w:vAlign w:val="center"/>
          </w:tcPr>
          <w:p w:rsidR="00A40D96" w:rsidRDefault="00A40D96" w:rsidP="00775E6D">
            <w:pPr>
              <w:jc w:val="left"/>
              <w:rPr>
                <w:rFonts w:cs="Arial"/>
              </w:rPr>
            </w:pPr>
          </w:p>
        </w:tc>
        <w:tc>
          <w:tcPr>
            <w:tcW w:w="1819" w:type="dxa"/>
          </w:tcPr>
          <w:p w:rsidR="00A40D96" w:rsidRDefault="00A40D96" w:rsidP="00775E6D">
            <w:pPr>
              <w:jc w:val="left"/>
              <w:rPr>
                <w:rFonts w:cs="Arial"/>
              </w:rPr>
            </w:pPr>
          </w:p>
        </w:tc>
      </w:tr>
    </w:tbl>
    <w:p w:rsidR="0095649B" w:rsidRDefault="0095649B" w:rsidP="0095649B">
      <w:pPr>
        <w:pStyle w:val="Nadpis4"/>
      </w:pPr>
      <w:r>
        <w:lastRenderedPageBreak/>
        <w:t xml:space="preserve">Environmentally </w:t>
      </w:r>
      <w:r w:rsidRPr="0091069C">
        <w:t xml:space="preserve">controlled random access stackers for </w:t>
      </w:r>
      <w:r>
        <w:t>assay plate incubations</w:t>
      </w:r>
    </w:p>
    <w:p w:rsidR="00E06D0B" w:rsidRPr="00E06D0B" w:rsidRDefault="00E06D0B" w:rsidP="00E06D0B">
      <w:pPr>
        <w:numPr>
          <w:ilvl w:val="0"/>
          <w:numId w:val="74"/>
        </w:numPr>
        <w:spacing w:before="0"/>
        <w:rPr>
          <w:rFonts w:cs="Arial"/>
        </w:rPr>
      </w:pPr>
      <w:r>
        <w:rPr>
          <w:rFonts w:cs="Arial"/>
        </w:rPr>
        <w:t>The vendor must propose device(s) to provide the following features and account for the hardware and software integration to the overall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1"/>
        <w:gridCol w:w="2022"/>
        <w:gridCol w:w="2406"/>
        <w:gridCol w:w="1947"/>
      </w:tblGrid>
      <w:tr w:rsidR="00A40D96" w:rsidRPr="0022552C" w:rsidTr="00A40D96">
        <w:tc>
          <w:tcPr>
            <w:tcW w:w="3201" w:type="dxa"/>
            <w:vAlign w:val="center"/>
          </w:tcPr>
          <w:p w:rsidR="00A40D96" w:rsidRPr="0022552C" w:rsidRDefault="00A40D96" w:rsidP="00775E6D">
            <w:pPr>
              <w:jc w:val="left"/>
              <w:rPr>
                <w:rFonts w:cs="Arial"/>
                <w:b/>
              </w:rPr>
            </w:pPr>
            <w:r w:rsidRPr="0022552C">
              <w:rPr>
                <w:rFonts w:cs="Arial"/>
                <w:b/>
              </w:rPr>
              <w:t>Requirement</w:t>
            </w:r>
          </w:p>
        </w:tc>
        <w:tc>
          <w:tcPr>
            <w:tcW w:w="2022" w:type="dxa"/>
            <w:vAlign w:val="center"/>
          </w:tcPr>
          <w:p w:rsidR="00A40D96" w:rsidRPr="0022552C" w:rsidRDefault="00A40D96" w:rsidP="00775E6D">
            <w:pPr>
              <w:jc w:val="left"/>
              <w:rPr>
                <w:rFonts w:cs="Arial"/>
                <w:b/>
              </w:rPr>
            </w:pPr>
            <w:r w:rsidRPr="0022552C">
              <w:rPr>
                <w:rFonts w:cs="Arial"/>
                <w:b/>
              </w:rPr>
              <w:t>Vendor Response</w:t>
            </w:r>
          </w:p>
        </w:tc>
        <w:tc>
          <w:tcPr>
            <w:tcW w:w="2406" w:type="dxa"/>
            <w:vAlign w:val="center"/>
          </w:tcPr>
          <w:p w:rsidR="00A40D96" w:rsidRPr="0022552C" w:rsidRDefault="00A40D96" w:rsidP="00775E6D">
            <w:pPr>
              <w:jc w:val="left"/>
              <w:rPr>
                <w:rFonts w:cs="Arial"/>
                <w:b/>
              </w:rPr>
            </w:pPr>
            <w:r w:rsidRPr="0022552C">
              <w:rPr>
                <w:rFonts w:cs="Arial"/>
                <w:b/>
              </w:rPr>
              <w:t xml:space="preserve">Vendor </w:t>
            </w:r>
            <w:r>
              <w:rPr>
                <w:rFonts w:cs="Arial"/>
                <w:b/>
              </w:rPr>
              <w:t>Description</w:t>
            </w:r>
          </w:p>
        </w:tc>
        <w:tc>
          <w:tcPr>
            <w:tcW w:w="1947"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201" w:type="dxa"/>
          </w:tcPr>
          <w:p w:rsidR="00A40D96" w:rsidRDefault="00A40D96" w:rsidP="00775E6D">
            <w:pPr>
              <w:spacing w:before="0"/>
              <w:rPr>
                <w:rFonts w:cs="Arial"/>
              </w:rPr>
            </w:pPr>
            <w:r>
              <w:rPr>
                <w:rFonts w:cs="Arial"/>
              </w:rPr>
              <w:t>Minimum one device instance. The bidder must propose the number of devices consistent with overall throughput and capacity requirements.</w:t>
            </w:r>
          </w:p>
        </w:tc>
        <w:tc>
          <w:tcPr>
            <w:tcW w:w="2022" w:type="dxa"/>
          </w:tcPr>
          <w:p w:rsidR="00A40D96" w:rsidRDefault="00A40D96" w:rsidP="00775E6D">
            <w:pPr>
              <w:rPr>
                <w:rFonts w:cs="Arial"/>
              </w:rPr>
            </w:pPr>
            <w:r>
              <w:rPr>
                <w:rFonts w:cs="Arial"/>
              </w:rPr>
              <w:t>State number of devices*</w:t>
            </w:r>
          </w:p>
        </w:tc>
        <w:tc>
          <w:tcPr>
            <w:tcW w:w="2406" w:type="dxa"/>
          </w:tcPr>
          <w:p w:rsidR="00A40D96" w:rsidRDefault="00A40D96" w:rsidP="00775E6D">
            <w:pPr>
              <w:rPr>
                <w:rFonts w:cs="Arial"/>
              </w:rPr>
            </w:pPr>
          </w:p>
        </w:tc>
        <w:tc>
          <w:tcPr>
            <w:tcW w:w="1947" w:type="dxa"/>
          </w:tcPr>
          <w:p w:rsidR="00A40D96" w:rsidRDefault="000538C6" w:rsidP="00775E6D">
            <w:pPr>
              <w:rPr>
                <w:rFonts w:cs="Arial"/>
              </w:rPr>
            </w:pPr>
            <w:r>
              <w:rPr>
                <w:rFonts w:cs="Arial"/>
              </w:rPr>
              <w:t>1</w:t>
            </w:r>
            <w:r w:rsidR="004024C3">
              <w:rPr>
                <w:rFonts w:cs="Arial"/>
              </w:rPr>
              <w:t xml:space="preserve"> / b</w:t>
            </w:r>
          </w:p>
        </w:tc>
      </w:tr>
      <w:tr w:rsidR="00A40D96" w:rsidTr="00A40D96">
        <w:tc>
          <w:tcPr>
            <w:tcW w:w="3201" w:type="dxa"/>
          </w:tcPr>
          <w:p w:rsidR="00A40D96" w:rsidRPr="0022552C" w:rsidRDefault="00A40D96" w:rsidP="00775E6D">
            <w:pPr>
              <w:rPr>
                <w:rFonts w:cs="Arial"/>
              </w:rPr>
            </w:pPr>
            <w:r w:rsidRPr="0022552C">
              <w:rPr>
                <w:rFonts w:cs="Arial"/>
              </w:rPr>
              <w:t>Internal storage conditions:</w:t>
            </w:r>
          </w:p>
          <w:p w:rsidR="00A40D96" w:rsidRPr="00D9139C" w:rsidRDefault="00A40D96" w:rsidP="008D3F36">
            <w:pPr>
              <w:numPr>
                <w:ilvl w:val="0"/>
                <w:numId w:val="83"/>
              </w:numPr>
            </w:pPr>
            <w:r>
              <w:rPr>
                <w:rFonts w:cs="Arial"/>
              </w:rPr>
              <w:t>It should be possible to control temperature in a minimum range of 4’C to 100’C</w:t>
            </w:r>
          </w:p>
          <w:p w:rsidR="00A40D96" w:rsidRDefault="00A40D96" w:rsidP="003E0CDD">
            <w:pPr>
              <w:numPr>
                <w:ilvl w:val="0"/>
                <w:numId w:val="83"/>
              </w:numPr>
              <w:spacing w:before="0"/>
              <w:rPr>
                <w:rFonts w:cs="Arial"/>
              </w:rPr>
            </w:pPr>
            <w:r>
              <w:rPr>
                <w:rFonts w:cs="Arial"/>
              </w:rPr>
              <w:t>It must be possible to establish a high r</w:t>
            </w:r>
            <w:r w:rsidRPr="0022552C">
              <w:rPr>
                <w:rFonts w:cs="Arial"/>
              </w:rPr>
              <w:t>elat</w:t>
            </w:r>
            <w:r>
              <w:rPr>
                <w:rFonts w:cs="Arial"/>
              </w:rPr>
              <w:t>ive humidity environment, with a minimum setting of 98%</w:t>
            </w:r>
          </w:p>
          <w:p w:rsidR="00A40D96" w:rsidRDefault="00A40D96" w:rsidP="0008281D">
            <w:pPr>
              <w:spacing w:before="0"/>
              <w:ind w:left="780"/>
              <w:rPr>
                <w:rFonts w:cs="Arial"/>
              </w:rPr>
            </w:pPr>
          </w:p>
          <w:p w:rsidR="00A40D96" w:rsidRDefault="00A40D96" w:rsidP="003E0CDD">
            <w:pPr>
              <w:numPr>
                <w:ilvl w:val="0"/>
                <w:numId w:val="83"/>
              </w:numPr>
              <w:spacing w:before="0"/>
              <w:rPr>
                <w:rFonts w:cs="Arial"/>
              </w:rPr>
            </w:pPr>
            <w:r>
              <w:rPr>
                <w:rFonts w:cs="Arial"/>
              </w:rPr>
              <w:t>CO2 must be controllable in a minimum range of 0 to 20% volume</w:t>
            </w:r>
          </w:p>
          <w:p w:rsidR="00A40D96" w:rsidRDefault="00A40D96" w:rsidP="00C64597">
            <w:pPr>
              <w:spacing w:before="0"/>
              <w:rPr>
                <w:rFonts w:cs="Arial"/>
              </w:rPr>
            </w:pPr>
          </w:p>
          <w:p w:rsidR="00A40D96" w:rsidRDefault="00A40D96" w:rsidP="003E0CDD">
            <w:pPr>
              <w:numPr>
                <w:ilvl w:val="0"/>
                <w:numId w:val="83"/>
              </w:numPr>
              <w:spacing w:before="0"/>
              <w:rPr>
                <w:rFonts w:cs="Arial"/>
              </w:rPr>
            </w:pPr>
            <w:r>
              <w:rPr>
                <w:rFonts w:cs="Arial"/>
              </w:rPr>
              <w:t>O2 should be a controllable in a minimum range of 1 to 21% volume by supplying N2.</w:t>
            </w:r>
          </w:p>
        </w:tc>
        <w:tc>
          <w:tcPr>
            <w:tcW w:w="2022" w:type="dxa"/>
          </w:tcPr>
          <w:p w:rsidR="00A40D96" w:rsidRDefault="00A40D96" w:rsidP="00775E6D">
            <w:pPr>
              <w:ind w:left="780"/>
            </w:pPr>
          </w:p>
          <w:p w:rsidR="00A40D96" w:rsidRDefault="00A40D96" w:rsidP="00775E6D">
            <w:pPr>
              <w:numPr>
                <w:ilvl w:val="0"/>
                <w:numId w:val="83"/>
              </w:numPr>
            </w:pPr>
            <w:r>
              <w:t>State Temperature Control Range</w:t>
            </w:r>
          </w:p>
          <w:p w:rsidR="00A40D96" w:rsidRPr="003E0CDD" w:rsidRDefault="00A40D96" w:rsidP="00775E6D">
            <w:pPr>
              <w:numPr>
                <w:ilvl w:val="0"/>
                <w:numId w:val="83"/>
              </w:numPr>
              <w:rPr>
                <w:rFonts w:cs="Arial"/>
              </w:rPr>
            </w:pPr>
            <w:r>
              <w:t>State Relative Humidity Control*</w:t>
            </w:r>
          </w:p>
          <w:p w:rsidR="00A40D96" w:rsidRPr="003E0CDD" w:rsidRDefault="00A40D96" w:rsidP="00775E6D">
            <w:pPr>
              <w:numPr>
                <w:ilvl w:val="0"/>
                <w:numId w:val="83"/>
              </w:numPr>
              <w:rPr>
                <w:rFonts w:cs="Arial"/>
              </w:rPr>
            </w:pPr>
            <w:r>
              <w:t>State CO2 control range*</w:t>
            </w:r>
          </w:p>
          <w:p w:rsidR="00A40D96" w:rsidRDefault="00A40D96" w:rsidP="00775E6D">
            <w:pPr>
              <w:numPr>
                <w:ilvl w:val="0"/>
                <w:numId w:val="83"/>
              </w:numPr>
              <w:rPr>
                <w:rFonts w:cs="Arial"/>
              </w:rPr>
            </w:pPr>
            <w:r>
              <w:t>State O2 control range</w:t>
            </w:r>
          </w:p>
        </w:tc>
        <w:tc>
          <w:tcPr>
            <w:tcW w:w="2406" w:type="dxa"/>
          </w:tcPr>
          <w:p w:rsidR="00A40D96" w:rsidRDefault="00A40D96" w:rsidP="00775E6D">
            <w:pPr>
              <w:rPr>
                <w:rFonts w:cs="Arial"/>
              </w:rPr>
            </w:pPr>
          </w:p>
        </w:tc>
        <w:tc>
          <w:tcPr>
            <w:tcW w:w="1947" w:type="dxa"/>
          </w:tcPr>
          <w:p w:rsidR="00803B69" w:rsidRDefault="000538C6" w:rsidP="00775E6D">
            <w:pPr>
              <w:rPr>
                <w:rFonts w:cs="Arial"/>
              </w:rPr>
            </w:pPr>
            <w:r>
              <w:rPr>
                <w:rFonts w:cs="Arial"/>
              </w:rPr>
              <w:t>1</w:t>
            </w:r>
            <w:r w:rsidR="004024C3">
              <w:rPr>
                <w:rFonts w:cs="Arial"/>
              </w:rPr>
              <w:t xml:space="preserve"> / b</w:t>
            </w:r>
          </w:p>
          <w:p w:rsidR="00803B69" w:rsidRDefault="00803B69" w:rsidP="00775E6D">
            <w:pPr>
              <w:rPr>
                <w:rFonts w:cs="Arial"/>
              </w:rPr>
            </w:pPr>
          </w:p>
          <w:p w:rsidR="00803B69" w:rsidRDefault="00803B69" w:rsidP="00775E6D">
            <w:pPr>
              <w:rPr>
                <w:rFonts w:cs="Arial"/>
              </w:rPr>
            </w:pPr>
          </w:p>
          <w:p w:rsidR="00803B69" w:rsidRDefault="00803B69" w:rsidP="00775E6D">
            <w:pPr>
              <w:rPr>
                <w:rFonts w:cs="Arial"/>
              </w:rPr>
            </w:pPr>
            <w:r>
              <w:rPr>
                <w:rFonts w:cs="Arial"/>
              </w:rPr>
              <w:t>1</w:t>
            </w:r>
            <w:r w:rsidR="004024C3">
              <w:rPr>
                <w:rFonts w:cs="Arial"/>
              </w:rPr>
              <w:t xml:space="preserve"> / b</w:t>
            </w:r>
          </w:p>
          <w:p w:rsidR="00803B69" w:rsidRDefault="00803B69" w:rsidP="00775E6D">
            <w:pPr>
              <w:rPr>
                <w:rFonts w:cs="Arial"/>
              </w:rPr>
            </w:pPr>
          </w:p>
          <w:p w:rsidR="00803B69" w:rsidRDefault="00803B69" w:rsidP="00775E6D">
            <w:pPr>
              <w:rPr>
                <w:rFonts w:cs="Arial"/>
              </w:rPr>
            </w:pPr>
          </w:p>
          <w:p w:rsidR="00803B69" w:rsidRDefault="00803B69" w:rsidP="00775E6D">
            <w:pPr>
              <w:rPr>
                <w:rFonts w:cs="Arial"/>
              </w:rPr>
            </w:pPr>
          </w:p>
          <w:p w:rsidR="00803B69" w:rsidRDefault="00803B69" w:rsidP="00775E6D">
            <w:pPr>
              <w:rPr>
                <w:rFonts w:cs="Arial"/>
              </w:rPr>
            </w:pPr>
            <w:r>
              <w:rPr>
                <w:rFonts w:cs="Arial"/>
              </w:rPr>
              <w:t>1</w:t>
            </w:r>
            <w:r w:rsidR="004024C3">
              <w:rPr>
                <w:rFonts w:cs="Arial"/>
              </w:rPr>
              <w:t xml:space="preserve"> / b</w:t>
            </w:r>
          </w:p>
          <w:p w:rsidR="00803B69" w:rsidRDefault="00803B69" w:rsidP="00775E6D">
            <w:pPr>
              <w:rPr>
                <w:rFonts w:cs="Arial"/>
              </w:rPr>
            </w:pPr>
          </w:p>
          <w:p w:rsidR="00803B69" w:rsidRDefault="00803B69" w:rsidP="00775E6D">
            <w:pPr>
              <w:rPr>
                <w:rFonts w:cs="Arial"/>
              </w:rPr>
            </w:pPr>
          </w:p>
          <w:p w:rsidR="00803B69" w:rsidRDefault="00803B69" w:rsidP="00775E6D">
            <w:pPr>
              <w:rPr>
                <w:rFonts w:cs="Arial"/>
              </w:rPr>
            </w:pPr>
          </w:p>
          <w:p w:rsidR="00A40D96" w:rsidRDefault="00803B69" w:rsidP="00803B69">
            <w:pPr>
              <w:rPr>
                <w:rFonts w:cs="Arial"/>
              </w:rPr>
            </w:pPr>
            <w:r>
              <w:rPr>
                <w:rFonts w:cs="Arial"/>
              </w:rPr>
              <w:t>3</w:t>
            </w:r>
            <w:r w:rsidR="000538C6">
              <w:rPr>
                <w:rFonts w:cs="Arial"/>
              </w:rPr>
              <w:t xml:space="preserve"> </w:t>
            </w:r>
            <w:r w:rsidR="004024C3">
              <w:rPr>
                <w:rFonts w:cs="Arial"/>
              </w:rPr>
              <w:t>/ b</w:t>
            </w:r>
          </w:p>
        </w:tc>
      </w:tr>
      <w:tr w:rsidR="00A40D96" w:rsidTr="00A40D96">
        <w:tc>
          <w:tcPr>
            <w:tcW w:w="3201" w:type="dxa"/>
          </w:tcPr>
          <w:p w:rsidR="00A40D96" w:rsidRDefault="00A40D96" w:rsidP="008D3F36">
            <w:pPr>
              <w:rPr>
                <w:rFonts w:cs="Arial"/>
              </w:rPr>
            </w:pPr>
            <w:r>
              <w:rPr>
                <w:rFonts w:cs="Arial"/>
              </w:rPr>
              <w:t>It should be possible to run an unattended dry heat sterilization program, with a minimum soak temperature of 180’C.</w:t>
            </w:r>
          </w:p>
        </w:tc>
        <w:tc>
          <w:tcPr>
            <w:tcW w:w="2022" w:type="dxa"/>
          </w:tcPr>
          <w:p w:rsidR="00A40D96" w:rsidRDefault="00A40D96" w:rsidP="00775E6D">
            <w:pPr>
              <w:rPr>
                <w:rFonts w:cs="Arial"/>
              </w:rPr>
            </w:pPr>
            <w:r>
              <w:rPr>
                <w:rFonts w:cs="Arial"/>
              </w:rPr>
              <w:t>Yes/No</w:t>
            </w:r>
          </w:p>
          <w:p w:rsidR="00A40D96" w:rsidRDefault="00A40D96" w:rsidP="00775E6D">
            <w:pPr>
              <w:rPr>
                <w:rFonts w:cs="Arial"/>
              </w:rPr>
            </w:pPr>
            <w:r>
              <w:rPr>
                <w:rFonts w:cs="Arial"/>
              </w:rPr>
              <w:t>State soak temperature</w:t>
            </w:r>
          </w:p>
        </w:tc>
        <w:tc>
          <w:tcPr>
            <w:tcW w:w="2406" w:type="dxa"/>
          </w:tcPr>
          <w:p w:rsidR="00A40D96" w:rsidRDefault="00A40D96" w:rsidP="00775E6D">
            <w:pPr>
              <w:rPr>
                <w:rFonts w:cs="Arial"/>
              </w:rPr>
            </w:pPr>
          </w:p>
        </w:tc>
        <w:tc>
          <w:tcPr>
            <w:tcW w:w="1947" w:type="dxa"/>
          </w:tcPr>
          <w:p w:rsidR="00A40D96" w:rsidRDefault="00F13402" w:rsidP="00775E6D">
            <w:pPr>
              <w:rPr>
                <w:rFonts w:cs="Arial"/>
              </w:rPr>
            </w:pPr>
            <w:r>
              <w:rPr>
                <w:rFonts w:cs="Arial"/>
              </w:rPr>
              <w:t>1</w:t>
            </w:r>
            <w:r w:rsidR="004024C3">
              <w:rPr>
                <w:rFonts w:cs="Arial"/>
              </w:rPr>
              <w:t xml:space="preserve"> / b</w:t>
            </w:r>
          </w:p>
        </w:tc>
      </w:tr>
      <w:tr w:rsidR="00A40D96" w:rsidTr="00A40D96">
        <w:tc>
          <w:tcPr>
            <w:tcW w:w="3201" w:type="dxa"/>
          </w:tcPr>
          <w:p w:rsidR="00A40D96" w:rsidRPr="0022552C" w:rsidRDefault="00A40D96" w:rsidP="003E0CDD">
            <w:pPr>
              <w:rPr>
                <w:rFonts w:cs="Arial"/>
              </w:rPr>
            </w:pPr>
            <w:r>
              <w:rPr>
                <w:rFonts w:cs="Arial"/>
              </w:rPr>
              <w:t>It must be possible to store a minimum of 400 lidded 1536</w:t>
            </w:r>
            <w:r w:rsidRPr="0091069C">
              <w:rPr>
                <w:rFonts w:cs="Arial"/>
              </w:rPr>
              <w:t>-well plates</w:t>
            </w:r>
            <w:r>
              <w:rPr>
                <w:rFonts w:cs="Arial"/>
              </w:rPr>
              <w:t>, sample height 11mm in random access stackers</w:t>
            </w:r>
          </w:p>
        </w:tc>
        <w:tc>
          <w:tcPr>
            <w:tcW w:w="2022" w:type="dxa"/>
          </w:tcPr>
          <w:p w:rsidR="00A40D96" w:rsidRDefault="00A40D96" w:rsidP="00775E6D">
            <w:pPr>
              <w:rPr>
                <w:rFonts w:cs="Arial"/>
              </w:rPr>
            </w:pPr>
            <w:r>
              <w:rPr>
                <w:rFonts w:cs="Arial"/>
              </w:rPr>
              <w:t>Yes/No*</w:t>
            </w:r>
          </w:p>
          <w:p w:rsidR="00A40D96" w:rsidRDefault="00A40D96" w:rsidP="002D425A">
            <w:pPr>
              <w:rPr>
                <w:rFonts w:cs="Arial"/>
              </w:rPr>
            </w:pPr>
            <w:r>
              <w:rPr>
                <w:rFonts w:cs="Arial"/>
              </w:rPr>
              <w:t>State plate capacity</w:t>
            </w:r>
          </w:p>
        </w:tc>
        <w:tc>
          <w:tcPr>
            <w:tcW w:w="2406" w:type="dxa"/>
          </w:tcPr>
          <w:p w:rsidR="00A40D96" w:rsidRDefault="00A40D96" w:rsidP="00775E6D">
            <w:pPr>
              <w:rPr>
                <w:rFonts w:cs="Arial"/>
              </w:rPr>
            </w:pPr>
          </w:p>
        </w:tc>
        <w:tc>
          <w:tcPr>
            <w:tcW w:w="1947" w:type="dxa"/>
          </w:tcPr>
          <w:p w:rsidR="00A40D96" w:rsidRDefault="002E1E5F" w:rsidP="00775E6D">
            <w:pPr>
              <w:rPr>
                <w:rFonts w:cs="Arial"/>
              </w:rPr>
            </w:pPr>
            <w:r>
              <w:rPr>
                <w:rFonts w:cs="Arial"/>
              </w:rPr>
              <w:t>3</w:t>
            </w:r>
            <w:r w:rsidR="004024C3">
              <w:rPr>
                <w:rFonts w:cs="Arial"/>
              </w:rPr>
              <w:t xml:space="preserve"> / b</w:t>
            </w:r>
          </w:p>
        </w:tc>
      </w:tr>
      <w:tr w:rsidR="00A40D96" w:rsidTr="00A40D96">
        <w:tc>
          <w:tcPr>
            <w:tcW w:w="3201" w:type="dxa"/>
          </w:tcPr>
          <w:p w:rsidR="00A40D96" w:rsidRPr="00917F10" w:rsidRDefault="00A40D96" w:rsidP="002D0637">
            <w:pPr>
              <w:autoSpaceDE w:val="0"/>
              <w:autoSpaceDN w:val="0"/>
              <w:adjustRightInd w:val="0"/>
              <w:spacing w:after="0"/>
              <w:jc w:val="left"/>
              <w:rPr>
                <w:rFonts w:cs="Arial"/>
              </w:rPr>
            </w:pPr>
            <w:r>
              <w:rPr>
                <w:rFonts w:cs="Arial"/>
              </w:rPr>
              <w:t>Must have a</w:t>
            </w:r>
            <w:r w:rsidRPr="003C4AB6">
              <w:rPr>
                <w:rFonts w:cs="Arial"/>
              </w:rPr>
              <w:t>utomatic plate ha</w:t>
            </w:r>
            <w:r>
              <w:rPr>
                <w:rFonts w:cs="Arial"/>
              </w:rPr>
              <w:t>ndling system (lift system and p</w:t>
            </w:r>
            <w:r w:rsidRPr="003C4AB6">
              <w:rPr>
                <w:rFonts w:cs="Arial"/>
              </w:rPr>
              <w:t>late-handler or comparable system)</w:t>
            </w:r>
            <w:r>
              <w:rPr>
                <w:rFonts w:cs="Arial"/>
              </w:rPr>
              <w:t>.</w:t>
            </w:r>
          </w:p>
        </w:tc>
        <w:tc>
          <w:tcPr>
            <w:tcW w:w="2022" w:type="dxa"/>
          </w:tcPr>
          <w:p w:rsidR="00A40D96" w:rsidRPr="00917F10" w:rsidRDefault="00A40D96" w:rsidP="002D0637">
            <w:pPr>
              <w:rPr>
                <w:rFonts w:cs="Arial"/>
              </w:rPr>
            </w:pPr>
            <w:r>
              <w:rPr>
                <w:rFonts w:cs="Arial"/>
              </w:rPr>
              <w:t>Yes/No*</w:t>
            </w:r>
          </w:p>
        </w:tc>
        <w:tc>
          <w:tcPr>
            <w:tcW w:w="2406" w:type="dxa"/>
          </w:tcPr>
          <w:p w:rsidR="00A40D96" w:rsidRDefault="00A40D96" w:rsidP="00775E6D">
            <w:pPr>
              <w:rPr>
                <w:rFonts w:cs="Arial"/>
              </w:rPr>
            </w:pPr>
          </w:p>
        </w:tc>
        <w:tc>
          <w:tcPr>
            <w:tcW w:w="1947" w:type="dxa"/>
          </w:tcPr>
          <w:p w:rsidR="00A40D96" w:rsidRDefault="00A40D96" w:rsidP="00775E6D">
            <w:pPr>
              <w:rPr>
                <w:rFonts w:cs="Arial"/>
              </w:rPr>
            </w:pPr>
          </w:p>
        </w:tc>
      </w:tr>
      <w:tr w:rsidR="00A40D96" w:rsidTr="00A40D96">
        <w:tc>
          <w:tcPr>
            <w:tcW w:w="3201" w:type="dxa"/>
          </w:tcPr>
          <w:p w:rsidR="00A40D96" w:rsidRDefault="00A40D96" w:rsidP="00775E6D">
            <w:pPr>
              <w:rPr>
                <w:rFonts w:cs="Arial"/>
              </w:rPr>
            </w:pPr>
            <w:r w:rsidRPr="0091069C">
              <w:rPr>
                <w:rFonts w:cs="Arial"/>
              </w:rPr>
              <w:t>Plate storage/retrieval time</w:t>
            </w:r>
            <w:r>
              <w:rPr>
                <w:rFonts w:cs="Arial"/>
              </w:rPr>
              <w:t xml:space="preserve"> </w:t>
            </w:r>
            <w:r>
              <w:rPr>
                <w:rFonts w:cs="Arial"/>
              </w:rPr>
              <w:lastRenderedPageBreak/>
              <w:t>should be a maximum of 18 seconds.</w:t>
            </w:r>
          </w:p>
        </w:tc>
        <w:tc>
          <w:tcPr>
            <w:tcW w:w="2022" w:type="dxa"/>
          </w:tcPr>
          <w:p w:rsidR="00A40D96" w:rsidRDefault="00A40D96" w:rsidP="00775E6D">
            <w:pPr>
              <w:rPr>
                <w:rFonts w:cs="Arial"/>
              </w:rPr>
            </w:pPr>
            <w:r>
              <w:rPr>
                <w:rFonts w:cs="Arial"/>
              </w:rPr>
              <w:lastRenderedPageBreak/>
              <w:t xml:space="preserve">State </w:t>
            </w:r>
            <w:r>
              <w:rPr>
                <w:rFonts w:cs="Arial"/>
              </w:rPr>
              <w:lastRenderedPageBreak/>
              <w:t>storage/retrieval time.</w:t>
            </w:r>
          </w:p>
        </w:tc>
        <w:tc>
          <w:tcPr>
            <w:tcW w:w="2406" w:type="dxa"/>
          </w:tcPr>
          <w:p w:rsidR="00A40D96" w:rsidRDefault="00A40D96" w:rsidP="00775E6D">
            <w:pPr>
              <w:rPr>
                <w:rFonts w:cs="Arial"/>
              </w:rPr>
            </w:pPr>
          </w:p>
        </w:tc>
        <w:tc>
          <w:tcPr>
            <w:tcW w:w="1947" w:type="dxa"/>
          </w:tcPr>
          <w:p w:rsidR="00A40D96" w:rsidRDefault="000538C6" w:rsidP="00775E6D">
            <w:pPr>
              <w:rPr>
                <w:rFonts w:cs="Arial"/>
              </w:rPr>
            </w:pPr>
            <w:r>
              <w:rPr>
                <w:rFonts w:cs="Arial"/>
              </w:rPr>
              <w:t>1</w:t>
            </w:r>
            <w:r w:rsidR="004024C3">
              <w:rPr>
                <w:rFonts w:cs="Arial"/>
              </w:rPr>
              <w:t xml:space="preserve"> / c</w:t>
            </w:r>
          </w:p>
        </w:tc>
      </w:tr>
      <w:tr w:rsidR="00A40D96" w:rsidTr="00A40D96">
        <w:tc>
          <w:tcPr>
            <w:tcW w:w="3201" w:type="dxa"/>
          </w:tcPr>
          <w:p w:rsidR="00A40D96" w:rsidRPr="0091069C" w:rsidRDefault="00A40D96" w:rsidP="00775E6D">
            <w:pPr>
              <w:rPr>
                <w:rFonts w:cs="Arial"/>
              </w:rPr>
            </w:pPr>
            <w:r w:rsidRPr="0091069C">
              <w:rPr>
                <w:rFonts w:cs="Arial"/>
              </w:rPr>
              <w:lastRenderedPageBreak/>
              <w:t xml:space="preserve">Rapid, self-inventorying barcode feature to </w:t>
            </w:r>
            <w:r>
              <w:rPr>
                <w:rFonts w:cs="Arial"/>
              </w:rPr>
              <w:t>integrate with</w:t>
            </w:r>
            <w:r w:rsidRPr="0091069C">
              <w:rPr>
                <w:rFonts w:cs="Arial"/>
              </w:rPr>
              <w:t xml:space="preserve"> </w:t>
            </w:r>
            <w:r>
              <w:rPr>
                <w:rFonts w:cs="Arial"/>
              </w:rPr>
              <w:t xml:space="preserve">scheduling </w:t>
            </w:r>
            <w:r w:rsidRPr="0091069C">
              <w:rPr>
                <w:rFonts w:cs="Arial"/>
              </w:rPr>
              <w:t>s</w:t>
            </w:r>
            <w:r>
              <w:rPr>
                <w:rFonts w:cs="Arial"/>
              </w:rPr>
              <w:t xml:space="preserve">oftware ordering process. </w:t>
            </w:r>
            <w:r w:rsidRPr="0008281D">
              <w:rPr>
                <w:rFonts w:cs="Arial"/>
              </w:rPr>
              <w:t>The time taken to inventory 400 1536 well plates (Sample Height 11mm) should be no greater than 4 minutes.</w:t>
            </w:r>
          </w:p>
        </w:tc>
        <w:tc>
          <w:tcPr>
            <w:tcW w:w="2022" w:type="dxa"/>
          </w:tcPr>
          <w:p w:rsidR="00A40D96" w:rsidRDefault="00A40D96" w:rsidP="00775E6D">
            <w:pPr>
              <w:rPr>
                <w:rFonts w:cs="Arial"/>
              </w:rPr>
            </w:pPr>
            <w:r>
              <w:rPr>
                <w:rFonts w:cs="Arial"/>
              </w:rPr>
              <w:t xml:space="preserve">State time to scan 400 plates </w:t>
            </w:r>
          </w:p>
        </w:tc>
        <w:tc>
          <w:tcPr>
            <w:tcW w:w="2406" w:type="dxa"/>
          </w:tcPr>
          <w:p w:rsidR="00A40D96" w:rsidRDefault="00A40D96" w:rsidP="00775E6D">
            <w:pPr>
              <w:rPr>
                <w:rFonts w:cs="Arial"/>
              </w:rPr>
            </w:pPr>
          </w:p>
        </w:tc>
        <w:tc>
          <w:tcPr>
            <w:tcW w:w="1947" w:type="dxa"/>
          </w:tcPr>
          <w:p w:rsidR="00A40D96" w:rsidRDefault="000538C6" w:rsidP="00775E6D">
            <w:pPr>
              <w:rPr>
                <w:rFonts w:cs="Arial"/>
              </w:rPr>
            </w:pPr>
            <w:r>
              <w:rPr>
                <w:rFonts w:cs="Arial"/>
              </w:rPr>
              <w:t>1</w:t>
            </w:r>
            <w:r w:rsidR="004024C3">
              <w:rPr>
                <w:rFonts w:cs="Arial"/>
              </w:rPr>
              <w:t xml:space="preserve"> / c</w:t>
            </w:r>
          </w:p>
        </w:tc>
      </w:tr>
      <w:tr w:rsidR="00A40D96" w:rsidTr="00A40D96">
        <w:tc>
          <w:tcPr>
            <w:tcW w:w="3201" w:type="dxa"/>
            <w:vAlign w:val="center"/>
          </w:tcPr>
          <w:p w:rsidR="00A40D96" w:rsidRPr="0091069C" w:rsidRDefault="00A40D96" w:rsidP="00775E6D">
            <w:pPr>
              <w:spacing w:before="0"/>
              <w:rPr>
                <w:rFonts w:cs="Arial"/>
              </w:rPr>
            </w:pPr>
            <w:r w:rsidRPr="0091069C">
              <w:rPr>
                <w:rFonts w:cs="Arial"/>
              </w:rPr>
              <w:t xml:space="preserve">Removable stackers to permit swift exchange of processed </w:t>
            </w:r>
            <w:proofErr w:type="spellStart"/>
            <w:r w:rsidRPr="0091069C">
              <w:rPr>
                <w:rFonts w:cs="Arial"/>
              </w:rPr>
              <w:t>labware</w:t>
            </w:r>
            <w:proofErr w:type="spellEnd"/>
            <w:r w:rsidRPr="0091069C">
              <w:rPr>
                <w:rFonts w:cs="Arial"/>
              </w:rPr>
              <w:t xml:space="preserve"> with fresh </w:t>
            </w:r>
            <w:proofErr w:type="spellStart"/>
            <w:r w:rsidRPr="0091069C">
              <w:rPr>
                <w:rFonts w:cs="Arial"/>
              </w:rPr>
              <w:t>labware</w:t>
            </w:r>
            <w:proofErr w:type="spellEnd"/>
            <w:r>
              <w:rPr>
                <w:rFonts w:cs="Arial"/>
              </w:rPr>
              <w:t>.</w:t>
            </w:r>
          </w:p>
        </w:tc>
        <w:tc>
          <w:tcPr>
            <w:tcW w:w="2022" w:type="dxa"/>
            <w:vAlign w:val="center"/>
          </w:tcPr>
          <w:p w:rsidR="00A40D96" w:rsidRDefault="00A40D96" w:rsidP="00775E6D">
            <w:pPr>
              <w:jc w:val="left"/>
              <w:rPr>
                <w:rFonts w:cs="Arial"/>
              </w:rPr>
            </w:pPr>
            <w:r>
              <w:rPr>
                <w:rFonts w:cs="Arial"/>
              </w:rPr>
              <w:t>Yes/No*</w:t>
            </w:r>
          </w:p>
        </w:tc>
        <w:tc>
          <w:tcPr>
            <w:tcW w:w="2406" w:type="dxa"/>
            <w:vAlign w:val="center"/>
          </w:tcPr>
          <w:p w:rsidR="00A40D96" w:rsidRDefault="00A40D96" w:rsidP="00775E6D">
            <w:pPr>
              <w:jc w:val="left"/>
              <w:rPr>
                <w:rFonts w:cs="Arial"/>
              </w:rPr>
            </w:pPr>
          </w:p>
        </w:tc>
        <w:tc>
          <w:tcPr>
            <w:tcW w:w="1947" w:type="dxa"/>
          </w:tcPr>
          <w:p w:rsidR="00A40D96" w:rsidRDefault="00A40D96" w:rsidP="00775E6D">
            <w:pPr>
              <w:jc w:val="left"/>
              <w:rPr>
                <w:rFonts w:cs="Arial"/>
              </w:rPr>
            </w:pPr>
          </w:p>
        </w:tc>
      </w:tr>
      <w:tr w:rsidR="00A40D96" w:rsidTr="00A40D96">
        <w:tc>
          <w:tcPr>
            <w:tcW w:w="3201" w:type="dxa"/>
            <w:vAlign w:val="center"/>
          </w:tcPr>
          <w:p w:rsidR="00A40D96" w:rsidRPr="0091069C" w:rsidRDefault="00A40D96" w:rsidP="00775E6D">
            <w:pPr>
              <w:spacing w:before="0"/>
              <w:rPr>
                <w:rFonts w:cs="Arial"/>
              </w:rPr>
            </w:pPr>
            <w:proofErr w:type="spellStart"/>
            <w:r>
              <w:rPr>
                <w:rFonts w:cs="Arial"/>
              </w:rPr>
              <w:t>Barcoded</w:t>
            </w:r>
            <w:proofErr w:type="spellEnd"/>
            <w:r>
              <w:rPr>
                <w:rFonts w:cs="Arial"/>
              </w:rPr>
              <w:t xml:space="preserve"> stackers to </w:t>
            </w:r>
            <w:r w:rsidRPr="0091069C">
              <w:rPr>
                <w:rFonts w:cs="Arial"/>
              </w:rPr>
              <w:t>allow automatic i</w:t>
            </w:r>
            <w:r>
              <w:rPr>
                <w:rFonts w:cs="Arial"/>
              </w:rPr>
              <w:t>dentification of stacker pitch</w:t>
            </w:r>
          </w:p>
        </w:tc>
        <w:tc>
          <w:tcPr>
            <w:tcW w:w="2022" w:type="dxa"/>
            <w:vAlign w:val="center"/>
          </w:tcPr>
          <w:p w:rsidR="00A40D96" w:rsidRDefault="00A40D96" w:rsidP="00775E6D">
            <w:pPr>
              <w:jc w:val="left"/>
              <w:rPr>
                <w:rFonts w:cs="Arial"/>
              </w:rPr>
            </w:pPr>
            <w:r>
              <w:rPr>
                <w:rFonts w:cs="Arial"/>
              </w:rPr>
              <w:t>Yes/No</w:t>
            </w:r>
          </w:p>
        </w:tc>
        <w:tc>
          <w:tcPr>
            <w:tcW w:w="2406" w:type="dxa"/>
            <w:vAlign w:val="center"/>
          </w:tcPr>
          <w:p w:rsidR="00A40D96" w:rsidRDefault="00A40D96" w:rsidP="00775E6D">
            <w:pPr>
              <w:jc w:val="left"/>
              <w:rPr>
                <w:rFonts w:cs="Arial"/>
              </w:rPr>
            </w:pPr>
          </w:p>
        </w:tc>
        <w:tc>
          <w:tcPr>
            <w:tcW w:w="1947" w:type="dxa"/>
          </w:tcPr>
          <w:p w:rsidR="00A40D96" w:rsidRDefault="00A40D96" w:rsidP="00775E6D">
            <w:pPr>
              <w:jc w:val="left"/>
              <w:rPr>
                <w:rFonts w:cs="Arial"/>
              </w:rPr>
            </w:pPr>
          </w:p>
        </w:tc>
      </w:tr>
      <w:tr w:rsidR="00A40D96" w:rsidTr="00A40D96">
        <w:tc>
          <w:tcPr>
            <w:tcW w:w="3201" w:type="dxa"/>
            <w:vAlign w:val="center"/>
          </w:tcPr>
          <w:p w:rsidR="00A40D96" w:rsidRDefault="00A40D96" w:rsidP="007F1BE9">
            <w:pPr>
              <w:spacing w:before="0"/>
              <w:rPr>
                <w:rFonts w:cs="Arial"/>
              </w:rPr>
            </w:pPr>
            <w:r>
              <w:rPr>
                <w:rFonts w:cs="Arial"/>
              </w:rPr>
              <w:t>Integration (hardware and software) for minimum one device instance. The bidder must account for the number of devices consistent with overall throughput and capacity requirements.</w:t>
            </w:r>
          </w:p>
        </w:tc>
        <w:tc>
          <w:tcPr>
            <w:tcW w:w="2022" w:type="dxa"/>
            <w:vAlign w:val="center"/>
          </w:tcPr>
          <w:p w:rsidR="00A40D96" w:rsidRDefault="00A40D96" w:rsidP="007F1BE9">
            <w:pPr>
              <w:jc w:val="left"/>
              <w:rPr>
                <w:rFonts w:cs="Arial"/>
              </w:rPr>
            </w:pPr>
            <w:r>
              <w:rPr>
                <w:rFonts w:cs="Arial"/>
              </w:rPr>
              <w:t>Yes/No*</w:t>
            </w:r>
          </w:p>
        </w:tc>
        <w:tc>
          <w:tcPr>
            <w:tcW w:w="2406" w:type="dxa"/>
            <w:vAlign w:val="center"/>
          </w:tcPr>
          <w:p w:rsidR="00A40D96" w:rsidRDefault="00A40D96" w:rsidP="00775E6D">
            <w:pPr>
              <w:jc w:val="left"/>
              <w:rPr>
                <w:rFonts w:cs="Arial"/>
              </w:rPr>
            </w:pPr>
          </w:p>
        </w:tc>
        <w:tc>
          <w:tcPr>
            <w:tcW w:w="1947" w:type="dxa"/>
          </w:tcPr>
          <w:p w:rsidR="00A40D96" w:rsidRDefault="00A40D96" w:rsidP="00775E6D">
            <w:pPr>
              <w:jc w:val="left"/>
              <w:rPr>
                <w:rFonts w:cs="Arial"/>
              </w:rPr>
            </w:pPr>
          </w:p>
        </w:tc>
      </w:tr>
      <w:tr w:rsidR="00A40D96" w:rsidTr="00A40D96">
        <w:tc>
          <w:tcPr>
            <w:tcW w:w="3201" w:type="dxa"/>
            <w:vAlign w:val="center"/>
          </w:tcPr>
          <w:p w:rsidR="00A40D96" w:rsidRPr="00951A12" w:rsidRDefault="00A40D96" w:rsidP="00FF1009">
            <w:pPr>
              <w:spacing w:before="0"/>
              <w:rPr>
                <w:rFonts w:cs="Arial"/>
              </w:rPr>
            </w:pPr>
            <w:r w:rsidRPr="00951A12">
              <w:rPr>
                <w:rFonts w:cs="Arial"/>
              </w:rPr>
              <w:t>It must be possible to swap the device(s) on and off the robot system using the previously described device-exchange mechanism.</w:t>
            </w:r>
          </w:p>
        </w:tc>
        <w:tc>
          <w:tcPr>
            <w:tcW w:w="2022" w:type="dxa"/>
            <w:vAlign w:val="center"/>
          </w:tcPr>
          <w:p w:rsidR="00A40D96" w:rsidRPr="00951A12" w:rsidRDefault="00A40D96" w:rsidP="00FF1009">
            <w:pPr>
              <w:jc w:val="left"/>
              <w:rPr>
                <w:rFonts w:cs="Arial"/>
              </w:rPr>
            </w:pPr>
            <w:r w:rsidRPr="00951A12">
              <w:rPr>
                <w:rFonts w:cs="Arial"/>
              </w:rPr>
              <w:t>Yes/No*</w:t>
            </w:r>
          </w:p>
        </w:tc>
        <w:tc>
          <w:tcPr>
            <w:tcW w:w="2406" w:type="dxa"/>
            <w:vAlign w:val="center"/>
          </w:tcPr>
          <w:p w:rsidR="00A40D96" w:rsidRDefault="00A40D96" w:rsidP="00775E6D">
            <w:pPr>
              <w:jc w:val="left"/>
              <w:rPr>
                <w:rFonts w:cs="Arial"/>
              </w:rPr>
            </w:pPr>
          </w:p>
        </w:tc>
        <w:tc>
          <w:tcPr>
            <w:tcW w:w="1947" w:type="dxa"/>
          </w:tcPr>
          <w:p w:rsidR="00A40D96" w:rsidRDefault="00A40D96" w:rsidP="00775E6D">
            <w:pPr>
              <w:jc w:val="left"/>
              <w:rPr>
                <w:rFonts w:cs="Arial"/>
              </w:rPr>
            </w:pPr>
          </w:p>
        </w:tc>
      </w:tr>
    </w:tbl>
    <w:p w:rsidR="0095649B" w:rsidRDefault="0095649B" w:rsidP="0095649B">
      <w:pPr>
        <w:pStyle w:val="Nadpis4"/>
      </w:pPr>
      <w:r>
        <w:t xml:space="preserve">BSL2+, </w:t>
      </w:r>
      <w:r w:rsidRPr="0091069C">
        <w:t>Ambient, non-random access stackers for simple lo</w:t>
      </w:r>
      <w:r>
        <w:t>ading/unloading of SBS-Format</w:t>
      </w:r>
      <w:r w:rsidRPr="0091069C">
        <w:t xml:space="preserve"> </w:t>
      </w:r>
      <w:proofErr w:type="spellStart"/>
      <w:r w:rsidRPr="0091069C">
        <w:t>labware</w:t>
      </w:r>
      <w:proofErr w:type="spellEnd"/>
    </w:p>
    <w:p w:rsidR="00E06D0B" w:rsidRPr="00E06D0B" w:rsidRDefault="00E06D0B" w:rsidP="00E06D0B">
      <w:pPr>
        <w:numPr>
          <w:ilvl w:val="0"/>
          <w:numId w:val="74"/>
        </w:numPr>
        <w:spacing w:before="0"/>
        <w:rPr>
          <w:rFonts w:cs="Arial"/>
        </w:rPr>
      </w:pPr>
      <w:r>
        <w:rPr>
          <w:rFonts w:cs="Arial"/>
        </w:rPr>
        <w:t>The vendor must propose device(s) to provide the following features and account for the hardware and software integration to the overall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4"/>
        <w:gridCol w:w="1788"/>
        <w:gridCol w:w="2480"/>
        <w:gridCol w:w="2064"/>
      </w:tblGrid>
      <w:tr w:rsidR="00A40D96" w:rsidRPr="0022552C" w:rsidTr="00A40D96">
        <w:tc>
          <w:tcPr>
            <w:tcW w:w="3244" w:type="dxa"/>
          </w:tcPr>
          <w:p w:rsidR="00A40D96" w:rsidRPr="0022552C" w:rsidRDefault="00A40D96" w:rsidP="00775E6D">
            <w:pPr>
              <w:rPr>
                <w:rFonts w:cs="Arial"/>
                <w:b/>
              </w:rPr>
            </w:pPr>
            <w:r w:rsidRPr="0022552C">
              <w:rPr>
                <w:rFonts w:cs="Arial"/>
                <w:b/>
              </w:rPr>
              <w:t>Requirement</w:t>
            </w:r>
          </w:p>
        </w:tc>
        <w:tc>
          <w:tcPr>
            <w:tcW w:w="1788" w:type="dxa"/>
          </w:tcPr>
          <w:p w:rsidR="00A40D96" w:rsidRPr="0022552C" w:rsidRDefault="00A40D96" w:rsidP="00775E6D">
            <w:pPr>
              <w:rPr>
                <w:rFonts w:cs="Arial"/>
                <w:b/>
              </w:rPr>
            </w:pPr>
            <w:r w:rsidRPr="0022552C">
              <w:rPr>
                <w:rFonts w:cs="Arial"/>
                <w:b/>
              </w:rPr>
              <w:t>Vendor Response</w:t>
            </w:r>
          </w:p>
        </w:tc>
        <w:tc>
          <w:tcPr>
            <w:tcW w:w="2480" w:type="dxa"/>
          </w:tcPr>
          <w:p w:rsidR="00A40D96" w:rsidRPr="0022552C" w:rsidRDefault="00A40D96" w:rsidP="00775E6D">
            <w:pPr>
              <w:rPr>
                <w:rFonts w:cs="Arial"/>
                <w:b/>
              </w:rPr>
            </w:pPr>
            <w:r w:rsidRPr="0022552C">
              <w:rPr>
                <w:rFonts w:cs="Arial"/>
                <w:b/>
              </w:rPr>
              <w:t xml:space="preserve">Vendor </w:t>
            </w:r>
            <w:r>
              <w:rPr>
                <w:rFonts w:cs="Arial"/>
                <w:b/>
              </w:rPr>
              <w:t>Description</w:t>
            </w:r>
          </w:p>
        </w:tc>
        <w:tc>
          <w:tcPr>
            <w:tcW w:w="2064"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244" w:type="dxa"/>
          </w:tcPr>
          <w:p w:rsidR="00A40D96" w:rsidRDefault="00A40D96" w:rsidP="00D35BD2">
            <w:pPr>
              <w:spacing w:before="0"/>
              <w:rPr>
                <w:rFonts w:cs="Arial"/>
              </w:rPr>
            </w:pPr>
            <w:r>
              <w:rPr>
                <w:rFonts w:cs="Arial"/>
              </w:rPr>
              <w:t>Minimum one device instance. The bidder must propose the number of devices consistent with overall throughput and capacity requirements.</w:t>
            </w:r>
          </w:p>
        </w:tc>
        <w:tc>
          <w:tcPr>
            <w:tcW w:w="1788" w:type="dxa"/>
          </w:tcPr>
          <w:p w:rsidR="00A40D96" w:rsidRDefault="00A40D96" w:rsidP="00D35BD2">
            <w:pPr>
              <w:rPr>
                <w:rFonts w:cs="Arial"/>
              </w:rPr>
            </w:pPr>
            <w:r>
              <w:rPr>
                <w:rFonts w:cs="Arial"/>
              </w:rPr>
              <w:t>State number of devices*</w:t>
            </w:r>
          </w:p>
        </w:tc>
        <w:tc>
          <w:tcPr>
            <w:tcW w:w="2480" w:type="dxa"/>
          </w:tcPr>
          <w:p w:rsidR="00A40D96" w:rsidRDefault="00A40D96" w:rsidP="00D35BD2">
            <w:pPr>
              <w:rPr>
                <w:rFonts w:cs="Arial"/>
              </w:rPr>
            </w:pPr>
          </w:p>
        </w:tc>
        <w:tc>
          <w:tcPr>
            <w:tcW w:w="2064" w:type="dxa"/>
          </w:tcPr>
          <w:p w:rsidR="00A40D96" w:rsidRDefault="000538C6" w:rsidP="00D35BD2">
            <w:pPr>
              <w:rPr>
                <w:rFonts w:cs="Arial"/>
              </w:rPr>
            </w:pPr>
            <w:r>
              <w:rPr>
                <w:rFonts w:cs="Arial"/>
              </w:rPr>
              <w:t>1</w:t>
            </w:r>
            <w:r w:rsidR="004024C3">
              <w:rPr>
                <w:rFonts w:cs="Arial"/>
              </w:rPr>
              <w:t xml:space="preserve"> / b</w:t>
            </w:r>
          </w:p>
        </w:tc>
      </w:tr>
      <w:tr w:rsidR="00A40D96" w:rsidRPr="0022552C" w:rsidTr="00A40D96">
        <w:tc>
          <w:tcPr>
            <w:tcW w:w="3244" w:type="dxa"/>
          </w:tcPr>
          <w:p w:rsidR="00A40D96" w:rsidRPr="0008281D" w:rsidRDefault="00A40D96" w:rsidP="00D35BD2">
            <w:pPr>
              <w:spacing w:before="0"/>
              <w:rPr>
                <w:rFonts w:cs="Arial"/>
              </w:rPr>
            </w:pPr>
            <w:r w:rsidRPr="0008281D">
              <w:rPr>
                <w:rFonts w:cs="Arial"/>
              </w:rPr>
              <w:t>It must be possible to store a minimum of 700 384-well plates (Sample Height 14.4mm)</w:t>
            </w:r>
            <w:r>
              <w:rPr>
                <w:rFonts w:cs="Arial"/>
              </w:rPr>
              <w:t xml:space="preserve"> in non-random access stackers</w:t>
            </w:r>
          </w:p>
        </w:tc>
        <w:tc>
          <w:tcPr>
            <w:tcW w:w="1788" w:type="dxa"/>
          </w:tcPr>
          <w:p w:rsidR="00A40D96" w:rsidRPr="0008281D" w:rsidRDefault="00A40D96" w:rsidP="00D35BD2">
            <w:pPr>
              <w:rPr>
                <w:rFonts w:cs="Arial"/>
              </w:rPr>
            </w:pPr>
            <w:r w:rsidRPr="0008281D">
              <w:rPr>
                <w:rFonts w:cs="Arial"/>
              </w:rPr>
              <w:t>Yes/No*</w:t>
            </w:r>
          </w:p>
          <w:p w:rsidR="00A40D96" w:rsidRPr="0008281D" w:rsidRDefault="00A40D96" w:rsidP="00D35BD2">
            <w:pPr>
              <w:rPr>
                <w:rFonts w:cs="Arial"/>
              </w:rPr>
            </w:pPr>
            <w:r w:rsidRPr="0008281D">
              <w:rPr>
                <w:rFonts w:cs="Arial"/>
              </w:rPr>
              <w:t>State plate capacity</w:t>
            </w:r>
          </w:p>
        </w:tc>
        <w:tc>
          <w:tcPr>
            <w:tcW w:w="2480" w:type="dxa"/>
          </w:tcPr>
          <w:p w:rsidR="00A40D96" w:rsidRPr="0008281D" w:rsidRDefault="00A40D96" w:rsidP="00D35BD2">
            <w:pPr>
              <w:rPr>
                <w:rFonts w:cs="Arial"/>
              </w:rPr>
            </w:pPr>
          </w:p>
        </w:tc>
        <w:tc>
          <w:tcPr>
            <w:tcW w:w="2064" w:type="dxa"/>
          </w:tcPr>
          <w:p w:rsidR="00A40D96" w:rsidRPr="0008281D" w:rsidRDefault="00F13402" w:rsidP="00D35BD2">
            <w:pPr>
              <w:rPr>
                <w:rFonts w:cs="Arial"/>
              </w:rPr>
            </w:pPr>
            <w:r>
              <w:rPr>
                <w:rFonts w:cs="Arial"/>
              </w:rPr>
              <w:t>1</w:t>
            </w:r>
            <w:r w:rsidR="004024C3">
              <w:rPr>
                <w:rFonts w:cs="Arial"/>
              </w:rPr>
              <w:t xml:space="preserve"> / b</w:t>
            </w:r>
          </w:p>
        </w:tc>
      </w:tr>
      <w:tr w:rsidR="00A40D96" w:rsidRPr="0022552C" w:rsidTr="00A40D96">
        <w:tc>
          <w:tcPr>
            <w:tcW w:w="3244" w:type="dxa"/>
          </w:tcPr>
          <w:p w:rsidR="00A40D96" w:rsidRPr="00917F10" w:rsidRDefault="00A40D96" w:rsidP="002D0637">
            <w:pPr>
              <w:autoSpaceDE w:val="0"/>
              <w:autoSpaceDN w:val="0"/>
              <w:adjustRightInd w:val="0"/>
              <w:spacing w:after="0"/>
              <w:jc w:val="left"/>
              <w:rPr>
                <w:rFonts w:cs="Arial"/>
              </w:rPr>
            </w:pPr>
            <w:r>
              <w:rPr>
                <w:rFonts w:cs="Arial"/>
              </w:rPr>
              <w:t>Must have a</w:t>
            </w:r>
            <w:r w:rsidRPr="003C4AB6">
              <w:rPr>
                <w:rFonts w:cs="Arial"/>
              </w:rPr>
              <w:t>utomatic plate ha</w:t>
            </w:r>
            <w:r>
              <w:rPr>
                <w:rFonts w:cs="Arial"/>
              </w:rPr>
              <w:t>ndling system (lift system and p</w:t>
            </w:r>
            <w:r w:rsidRPr="003C4AB6">
              <w:rPr>
                <w:rFonts w:cs="Arial"/>
              </w:rPr>
              <w:t>late-handler or comparable system)</w:t>
            </w:r>
            <w:r>
              <w:rPr>
                <w:rFonts w:cs="Arial"/>
              </w:rPr>
              <w:t>.</w:t>
            </w:r>
          </w:p>
        </w:tc>
        <w:tc>
          <w:tcPr>
            <w:tcW w:w="1788" w:type="dxa"/>
          </w:tcPr>
          <w:p w:rsidR="00A40D96" w:rsidRPr="00917F10" w:rsidRDefault="00A40D96" w:rsidP="002D0637">
            <w:pPr>
              <w:rPr>
                <w:rFonts w:cs="Arial"/>
              </w:rPr>
            </w:pPr>
            <w:r>
              <w:rPr>
                <w:rFonts w:cs="Arial"/>
              </w:rPr>
              <w:t>Yes/No*</w:t>
            </w:r>
          </w:p>
        </w:tc>
        <w:tc>
          <w:tcPr>
            <w:tcW w:w="2480" w:type="dxa"/>
          </w:tcPr>
          <w:p w:rsidR="00A40D96" w:rsidRPr="0008281D" w:rsidRDefault="00A40D96" w:rsidP="00D35BD2">
            <w:pPr>
              <w:rPr>
                <w:rFonts w:cs="Arial"/>
              </w:rPr>
            </w:pPr>
          </w:p>
        </w:tc>
        <w:tc>
          <w:tcPr>
            <w:tcW w:w="2064" w:type="dxa"/>
          </w:tcPr>
          <w:p w:rsidR="00A40D96" w:rsidRPr="0008281D" w:rsidRDefault="00A40D96" w:rsidP="00D35BD2">
            <w:pPr>
              <w:rPr>
                <w:rFonts w:cs="Arial"/>
              </w:rPr>
            </w:pPr>
          </w:p>
        </w:tc>
      </w:tr>
      <w:tr w:rsidR="00A40D96" w:rsidTr="00A40D96">
        <w:tc>
          <w:tcPr>
            <w:tcW w:w="3244" w:type="dxa"/>
          </w:tcPr>
          <w:p w:rsidR="00A40D96" w:rsidRPr="0008281D" w:rsidRDefault="00A40D96" w:rsidP="00D35BD2">
            <w:pPr>
              <w:spacing w:before="0"/>
              <w:rPr>
                <w:rFonts w:cs="Arial"/>
              </w:rPr>
            </w:pPr>
            <w:r w:rsidRPr="0008281D">
              <w:rPr>
                <w:rFonts w:cs="Arial"/>
              </w:rPr>
              <w:lastRenderedPageBreak/>
              <w:t>Plate storage/retrieval time should be a maximum of 15 seconds.</w:t>
            </w:r>
          </w:p>
        </w:tc>
        <w:tc>
          <w:tcPr>
            <w:tcW w:w="1788" w:type="dxa"/>
          </w:tcPr>
          <w:p w:rsidR="00A40D96" w:rsidRPr="0008281D" w:rsidRDefault="00A40D96" w:rsidP="00D35BD2">
            <w:pPr>
              <w:rPr>
                <w:rFonts w:cs="Arial"/>
              </w:rPr>
            </w:pPr>
            <w:r w:rsidRPr="0008281D">
              <w:rPr>
                <w:rFonts w:cs="Arial"/>
              </w:rPr>
              <w:t>State retrieval time</w:t>
            </w:r>
          </w:p>
        </w:tc>
        <w:tc>
          <w:tcPr>
            <w:tcW w:w="2480" w:type="dxa"/>
          </w:tcPr>
          <w:p w:rsidR="00A40D96" w:rsidRPr="0008281D" w:rsidRDefault="00A40D96" w:rsidP="00D35BD2">
            <w:pPr>
              <w:rPr>
                <w:rFonts w:cs="Arial"/>
              </w:rPr>
            </w:pPr>
          </w:p>
        </w:tc>
        <w:tc>
          <w:tcPr>
            <w:tcW w:w="2064" w:type="dxa"/>
          </w:tcPr>
          <w:p w:rsidR="00A40D96" w:rsidRPr="0008281D" w:rsidRDefault="000538C6" w:rsidP="00D35BD2">
            <w:pPr>
              <w:rPr>
                <w:rFonts w:cs="Arial"/>
              </w:rPr>
            </w:pPr>
            <w:r>
              <w:rPr>
                <w:rFonts w:cs="Arial"/>
              </w:rPr>
              <w:t>1</w:t>
            </w:r>
            <w:r w:rsidR="004024C3">
              <w:rPr>
                <w:rFonts w:cs="Arial"/>
              </w:rPr>
              <w:t xml:space="preserve"> / c</w:t>
            </w:r>
          </w:p>
        </w:tc>
      </w:tr>
      <w:tr w:rsidR="00A40D96" w:rsidTr="00A40D96">
        <w:tc>
          <w:tcPr>
            <w:tcW w:w="3244" w:type="dxa"/>
          </w:tcPr>
          <w:p w:rsidR="00A40D96" w:rsidRPr="0008281D" w:rsidRDefault="00A40D96" w:rsidP="00D35BD2">
            <w:pPr>
              <w:spacing w:before="0"/>
              <w:rPr>
                <w:rFonts w:cs="Arial"/>
              </w:rPr>
            </w:pPr>
            <w:r w:rsidRPr="0008281D">
              <w:rPr>
                <w:rFonts w:cs="Arial"/>
              </w:rPr>
              <w:t>Rapid, self-inventorying barcode feature to integrate with scheduling software ordering process. The time taken to inventory 700 384 well plates (Sample Height 14.4mm) should be no greater than 4 minutes.</w:t>
            </w:r>
          </w:p>
        </w:tc>
        <w:tc>
          <w:tcPr>
            <w:tcW w:w="1788" w:type="dxa"/>
          </w:tcPr>
          <w:p w:rsidR="00A40D96" w:rsidRPr="0008281D" w:rsidRDefault="00A40D96" w:rsidP="00D35BD2">
            <w:pPr>
              <w:rPr>
                <w:rFonts w:cs="Arial"/>
              </w:rPr>
            </w:pPr>
            <w:r w:rsidRPr="0008281D">
              <w:rPr>
                <w:rFonts w:cs="Arial"/>
              </w:rPr>
              <w:t>State time to scan 700 384-well plates</w:t>
            </w:r>
          </w:p>
        </w:tc>
        <w:tc>
          <w:tcPr>
            <w:tcW w:w="2480" w:type="dxa"/>
          </w:tcPr>
          <w:p w:rsidR="00A40D96" w:rsidRPr="0008281D" w:rsidRDefault="00A40D96" w:rsidP="00D35BD2">
            <w:pPr>
              <w:rPr>
                <w:rFonts w:cs="Arial"/>
              </w:rPr>
            </w:pPr>
          </w:p>
        </w:tc>
        <w:tc>
          <w:tcPr>
            <w:tcW w:w="2064" w:type="dxa"/>
          </w:tcPr>
          <w:p w:rsidR="00A40D96" w:rsidRPr="0008281D" w:rsidRDefault="000538C6" w:rsidP="00D35BD2">
            <w:pPr>
              <w:rPr>
                <w:rFonts w:cs="Arial"/>
              </w:rPr>
            </w:pPr>
            <w:r>
              <w:rPr>
                <w:rFonts w:cs="Arial"/>
              </w:rPr>
              <w:t>1</w:t>
            </w:r>
            <w:r w:rsidR="004024C3">
              <w:rPr>
                <w:rFonts w:cs="Arial"/>
              </w:rPr>
              <w:t xml:space="preserve"> / c</w:t>
            </w:r>
          </w:p>
        </w:tc>
      </w:tr>
      <w:tr w:rsidR="00A40D96" w:rsidTr="00A40D96">
        <w:tc>
          <w:tcPr>
            <w:tcW w:w="3244" w:type="dxa"/>
          </w:tcPr>
          <w:p w:rsidR="00A40D96" w:rsidRPr="0091069C" w:rsidRDefault="00A40D96" w:rsidP="00D35BD2">
            <w:pPr>
              <w:spacing w:before="0"/>
              <w:rPr>
                <w:rFonts w:cs="Arial"/>
              </w:rPr>
            </w:pPr>
            <w:r w:rsidRPr="0091069C">
              <w:rPr>
                <w:rFonts w:cs="Arial"/>
              </w:rPr>
              <w:t xml:space="preserve">Removable stackers to permit swift exchange of processed </w:t>
            </w:r>
            <w:proofErr w:type="spellStart"/>
            <w:r w:rsidRPr="0091069C">
              <w:rPr>
                <w:rFonts w:cs="Arial"/>
              </w:rPr>
              <w:t>labware</w:t>
            </w:r>
            <w:proofErr w:type="spellEnd"/>
            <w:r w:rsidRPr="0091069C">
              <w:rPr>
                <w:rFonts w:cs="Arial"/>
              </w:rPr>
              <w:t xml:space="preserve"> with fresh </w:t>
            </w:r>
            <w:proofErr w:type="spellStart"/>
            <w:r w:rsidRPr="0091069C">
              <w:rPr>
                <w:rFonts w:cs="Arial"/>
              </w:rPr>
              <w:t>labwar</w:t>
            </w:r>
            <w:r>
              <w:rPr>
                <w:rFonts w:cs="Arial"/>
              </w:rPr>
              <w:t>e</w:t>
            </w:r>
            <w:proofErr w:type="spellEnd"/>
          </w:p>
        </w:tc>
        <w:tc>
          <w:tcPr>
            <w:tcW w:w="1788" w:type="dxa"/>
          </w:tcPr>
          <w:p w:rsidR="00A40D96" w:rsidRDefault="00A40D96" w:rsidP="00D35BD2">
            <w:pPr>
              <w:rPr>
                <w:rFonts w:cs="Arial"/>
              </w:rPr>
            </w:pPr>
            <w:r>
              <w:rPr>
                <w:rFonts w:cs="Arial"/>
              </w:rPr>
              <w:t>Yes/No*</w:t>
            </w:r>
          </w:p>
        </w:tc>
        <w:tc>
          <w:tcPr>
            <w:tcW w:w="2480" w:type="dxa"/>
          </w:tcPr>
          <w:p w:rsidR="00A40D96" w:rsidRDefault="00A40D96" w:rsidP="00D35BD2">
            <w:pPr>
              <w:rPr>
                <w:rFonts w:cs="Arial"/>
              </w:rPr>
            </w:pPr>
          </w:p>
        </w:tc>
        <w:tc>
          <w:tcPr>
            <w:tcW w:w="2064" w:type="dxa"/>
          </w:tcPr>
          <w:p w:rsidR="00A40D96" w:rsidRDefault="00A40D96" w:rsidP="00D35BD2">
            <w:pPr>
              <w:rPr>
                <w:rFonts w:cs="Arial"/>
              </w:rPr>
            </w:pPr>
          </w:p>
        </w:tc>
      </w:tr>
      <w:tr w:rsidR="00A40D96" w:rsidTr="00A40D96">
        <w:tc>
          <w:tcPr>
            <w:tcW w:w="3244" w:type="dxa"/>
          </w:tcPr>
          <w:p w:rsidR="00A40D96" w:rsidRPr="0091069C" w:rsidRDefault="00A40D96" w:rsidP="00E06D0B">
            <w:pPr>
              <w:rPr>
                <w:rFonts w:cs="Arial"/>
              </w:rPr>
            </w:pPr>
            <w:r>
              <w:rPr>
                <w:rFonts w:cs="Arial"/>
              </w:rPr>
              <w:t>Integration (hardware and software) for minimum one device instance. The bidder must account for the number of devices consistent with overall throughput and capacity requirements. To be positioned in BSL2+ enclosure.</w:t>
            </w:r>
          </w:p>
        </w:tc>
        <w:tc>
          <w:tcPr>
            <w:tcW w:w="1788" w:type="dxa"/>
          </w:tcPr>
          <w:p w:rsidR="00A40D96" w:rsidRDefault="00A40D96" w:rsidP="00775E6D">
            <w:pPr>
              <w:rPr>
                <w:rFonts w:cs="Arial"/>
              </w:rPr>
            </w:pPr>
            <w:r>
              <w:rPr>
                <w:rFonts w:cs="Arial"/>
              </w:rPr>
              <w:t>Yes/No*</w:t>
            </w:r>
          </w:p>
        </w:tc>
        <w:tc>
          <w:tcPr>
            <w:tcW w:w="2480" w:type="dxa"/>
          </w:tcPr>
          <w:p w:rsidR="00A40D96" w:rsidRDefault="00A40D96" w:rsidP="00775E6D">
            <w:pPr>
              <w:rPr>
                <w:rFonts w:cs="Arial"/>
              </w:rPr>
            </w:pPr>
          </w:p>
        </w:tc>
        <w:tc>
          <w:tcPr>
            <w:tcW w:w="2064" w:type="dxa"/>
          </w:tcPr>
          <w:p w:rsidR="00A40D96" w:rsidRDefault="00A40D96" w:rsidP="00775E6D">
            <w:pPr>
              <w:rPr>
                <w:rFonts w:cs="Arial"/>
              </w:rPr>
            </w:pPr>
          </w:p>
        </w:tc>
      </w:tr>
    </w:tbl>
    <w:p w:rsidR="005F2B5A" w:rsidRDefault="0095649B" w:rsidP="005F2B5A">
      <w:pPr>
        <w:pStyle w:val="Nadpis4"/>
      </w:pPr>
      <w:r>
        <w:t xml:space="preserve">BSL2+, </w:t>
      </w:r>
      <w:proofErr w:type="gramStart"/>
      <w:r>
        <w:t>Environmentally</w:t>
      </w:r>
      <w:proofErr w:type="gramEnd"/>
      <w:r w:rsidR="005F2B5A" w:rsidRPr="0091069C">
        <w:t xml:space="preserve"> controlled random access stackers for </w:t>
      </w:r>
      <w:r>
        <w:t>assay plate incubations</w:t>
      </w:r>
    </w:p>
    <w:p w:rsidR="00E06D0B" w:rsidRPr="00E06D0B" w:rsidRDefault="00E06D0B" w:rsidP="00E06D0B">
      <w:pPr>
        <w:numPr>
          <w:ilvl w:val="0"/>
          <w:numId w:val="74"/>
        </w:numPr>
        <w:spacing w:before="0"/>
        <w:rPr>
          <w:rFonts w:cs="Arial"/>
        </w:rPr>
      </w:pPr>
      <w:r>
        <w:rPr>
          <w:rFonts w:cs="Arial"/>
        </w:rPr>
        <w:t>The vendor must propose device(s) to provide the following features and account for the hardware and software integration to the overall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1"/>
        <w:gridCol w:w="2022"/>
        <w:gridCol w:w="2406"/>
        <w:gridCol w:w="1947"/>
      </w:tblGrid>
      <w:tr w:rsidR="00A40D96" w:rsidRPr="0022552C" w:rsidTr="00A40D96">
        <w:tc>
          <w:tcPr>
            <w:tcW w:w="3201" w:type="dxa"/>
            <w:vAlign w:val="center"/>
          </w:tcPr>
          <w:p w:rsidR="00A40D96" w:rsidRPr="0022552C" w:rsidRDefault="00A40D96" w:rsidP="00775E6D">
            <w:pPr>
              <w:jc w:val="left"/>
              <w:rPr>
                <w:rFonts w:cs="Arial"/>
                <w:b/>
              </w:rPr>
            </w:pPr>
            <w:r w:rsidRPr="0022552C">
              <w:rPr>
                <w:rFonts w:cs="Arial"/>
                <w:b/>
              </w:rPr>
              <w:t>Requirement</w:t>
            </w:r>
          </w:p>
        </w:tc>
        <w:tc>
          <w:tcPr>
            <w:tcW w:w="2022" w:type="dxa"/>
            <w:vAlign w:val="center"/>
          </w:tcPr>
          <w:p w:rsidR="00A40D96" w:rsidRPr="0022552C" w:rsidRDefault="00A40D96" w:rsidP="00775E6D">
            <w:pPr>
              <w:jc w:val="left"/>
              <w:rPr>
                <w:rFonts w:cs="Arial"/>
                <w:b/>
              </w:rPr>
            </w:pPr>
            <w:r w:rsidRPr="0022552C">
              <w:rPr>
                <w:rFonts w:cs="Arial"/>
                <w:b/>
              </w:rPr>
              <w:t>Vendor Response</w:t>
            </w:r>
          </w:p>
        </w:tc>
        <w:tc>
          <w:tcPr>
            <w:tcW w:w="2406" w:type="dxa"/>
            <w:vAlign w:val="center"/>
          </w:tcPr>
          <w:p w:rsidR="00A40D96" w:rsidRPr="0022552C" w:rsidRDefault="00A40D96" w:rsidP="00775E6D">
            <w:pPr>
              <w:jc w:val="left"/>
              <w:rPr>
                <w:rFonts w:cs="Arial"/>
                <w:b/>
              </w:rPr>
            </w:pPr>
            <w:r w:rsidRPr="0022552C">
              <w:rPr>
                <w:rFonts w:cs="Arial"/>
                <w:b/>
              </w:rPr>
              <w:t xml:space="preserve">Vendor </w:t>
            </w:r>
            <w:r>
              <w:rPr>
                <w:rFonts w:cs="Arial"/>
                <w:b/>
              </w:rPr>
              <w:t>Description</w:t>
            </w:r>
          </w:p>
        </w:tc>
        <w:tc>
          <w:tcPr>
            <w:tcW w:w="1947"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201" w:type="dxa"/>
          </w:tcPr>
          <w:p w:rsidR="00A40D96" w:rsidRDefault="00A40D96" w:rsidP="00D35BD2">
            <w:pPr>
              <w:spacing w:before="0"/>
              <w:rPr>
                <w:rFonts w:cs="Arial"/>
              </w:rPr>
            </w:pPr>
            <w:r>
              <w:rPr>
                <w:rFonts w:cs="Arial"/>
              </w:rPr>
              <w:t>Minimum one device instance. The bidder must propose the number of devices consistent with overall throughput and capacity requirements.</w:t>
            </w:r>
          </w:p>
        </w:tc>
        <w:tc>
          <w:tcPr>
            <w:tcW w:w="2022" w:type="dxa"/>
          </w:tcPr>
          <w:p w:rsidR="00A40D96" w:rsidRDefault="00A40D96" w:rsidP="00D35BD2">
            <w:pPr>
              <w:rPr>
                <w:rFonts w:cs="Arial"/>
              </w:rPr>
            </w:pPr>
            <w:r>
              <w:rPr>
                <w:rFonts w:cs="Arial"/>
              </w:rPr>
              <w:t>State number of devices*</w:t>
            </w:r>
          </w:p>
        </w:tc>
        <w:tc>
          <w:tcPr>
            <w:tcW w:w="2406" w:type="dxa"/>
          </w:tcPr>
          <w:p w:rsidR="00A40D96" w:rsidRDefault="00A40D96" w:rsidP="00D35BD2">
            <w:pPr>
              <w:rPr>
                <w:rFonts w:cs="Arial"/>
              </w:rPr>
            </w:pPr>
          </w:p>
        </w:tc>
        <w:tc>
          <w:tcPr>
            <w:tcW w:w="1947" w:type="dxa"/>
          </w:tcPr>
          <w:p w:rsidR="00A40D96" w:rsidRDefault="000538C6" w:rsidP="00D35BD2">
            <w:pPr>
              <w:rPr>
                <w:rFonts w:cs="Arial"/>
              </w:rPr>
            </w:pPr>
            <w:r>
              <w:rPr>
                <w:rFonts w:cs="Arial"/>
              </w:rPr>
              <w:t>1</w:t>
            </w:r>
            <w:r w:rsidR="004024C3">
              <w:rPr>
                <w:rFonts w:cs="Arial"/>
              </w:rPr>
              <w:t xml:space="preserve"> / b</w:t>
            </w:r>
          </w:p>
        </w:tc>
      </w:tr>
      <w:tr w:rsidR="00A40D96" w:rsidTr="00A40D96">
        <w:tc>
          <w:tcPr>
            <w:tcW w:w="3201" w:type="dxa"/>
          </w:tcPr>
          <w:p w:rsidR="00A40D96" w:rsidRPr="0022552C" w:rsidRDefault="00A40D96" w:rsidP="00D35BD2">
            <w:pPr>
              <w:rPr>
                <w:rFonts w:cs="Arial"/>
              </w:rPr>
            </w:pPr>
            <w:r w:rsidRPr="0022552C">
              <w:rPr>
                <w:rFonts w:cs="Arial"/>
              </w:rPr>
              <w:t>Internal storage conditions:</w:t>
            </w:r>
          </w:p>
          <w:p w:rsidR="00A40D96" w:rsidRPr="00D9139C" w:rsidRDefault="00A40D96" w:rsidP="00D35BD2">
            <w:pPr>
              <w:numPr>
                <w:ilvl w:val="0"/>
                <w:numId w:val="83"/>
              </w:numPr>
            </w:pPr>
            <w:r>
              <w:rPr>
                <w:rFonts w:cs="Arial"/>
              </w:rPr>
              <w:t>It should be possible to control temperature in a minimum range of 4’C to 100’C</w:t>
            </w:r>
          </w:p>
          <w:p w:rsidR="00A40D96" w:rsidRDefault="00A40D96" w:rsidP="00D35BD2">
            <w:pPr>
              <w:numPr>
                <w:ilvl w:val="0"/>
                <w:numId w:val="83"/>
              </w:numPr>
              <w:spacing w:before="0"/>
              <w:rPr>
                <w:rFonts w:cs="Arial"/>
              </w:rPr>
            </w:pPr>
            <w:r>
              <w:rPr>
                <w:rFonts w:cs="Arial"/>
              </w:rPr>
              <w:t>It must be possible to establish a high r</w:t>
            </w:r>
            <w:r w:rsidRPr="0022552C">
              <w:rPr>
                <w:rFonts w:cs="Arial"/>
              </w:rPr>
              <w:t>elat</w:t>
            </w:r>
            <w:r>
              <w:rPr>
                <w:rFonts w:cs="Arial"/>
              </w:rPr>
              <w:t>ive humidity environment, with a minimum setting of 98%</w:t>
            </w:r>
          </w:p>
          <w:p w:rsidR="00A40D96" w:rsidRDefault="00A40D96" w:rsidP="0008281D">
            <w:pPr>
              <w:spacing w:before="0"/>
              <w:ind w:left="780"/>
              <w:rPr>
                <w:rFonts w:cs="Arial"/>
              </w:rPr>
            </w:pPr>
          </w:p>
          <w:p w:rsidR="00A40D96" w:rsidRDefault="00A40D96" w:rsidP="00D35BD2">
            <w:pPr>
              <w:numPr>
                <w:ilvl w:val="0"/>
                <w:numId w:val="83"/>
              </w:numPr>
              <w:spacing w:before="0"/>
              <w:rPr>
                <w:rFonts w:cs="Arial"/>
              </w:rPr>
            </w:pPr>
            <w:r>
              <w:rPr>
                <w:rFonts w:cs="Arial"/>
              </w:rPr>
              <w:t>CO2 must be controllable in a minimum range of 0 to 20% volume</w:t>
            </w:r>
          </w:p>
          <w:p w:rsidR="00A40D96" w:rsidRDefault="00A40D96" w:rsidP="00DD7584">
            <w:pPr>
              <w:spacing w:before="0"/>
              <w:rPr>
                <w:rFonts w:cs="Arial"/>
              </w:rPr>
            </w:pPr>
          </w:p>
          <w:p w:rsidR="00A40D96" w:rsidRDefault="00A40D96" w:rsidP="00D35BD2">
            <w:pPr>
              <w:numPr>
                <w:ilvl w:val="0"/>
                <w:numId w:val="83"/>
              </w:numPr>
              <w:spacing w:before="0"/>
              <w:rPr>
                <w:rFonts w:cs="Arial"/>
              </w:rPr>
            </w:pPr>
            <w:r>
              <w:rPr>
                <w:rFonts w:cs="Arial"/>
              </w:rPr>
              <w:t>O2 should be a controllable in a minimum range of 1 to 21% volume by supplying N2.</w:t>
            </w:r>
          </w:p>
        </w:tc>
        <w:tc>
          <w:tcPr>
            <w:tcW w:w="2022" w:type="dxa"/>
          </w:tcPr>
          <w:p w:rsidR="00A40D96" w:rsidRDefault="00A40D96" w:rsidP="00D35BD2">
            <w:pPr>
              <w:ind w:left="780"/>
            </w:pPr>
          </w:p>
          <w:p w:rsidR="00A40D96" w:rsidRDefault="00A40D96" w:rsidP="00D35BD2">
            <w:pPr>
              <w:numPr>
                <w:ilvl w:val="0"/>
                <w:numId w:val="83"/>
              </w:numPr>
            </w:pPr>
            <w:r>
              <w:t>State Temperature Control Range</w:t>
            </w:r>
          </w:p>
          <w:p w:rsidR="00A40D96" w:rsidRPr="003E0CDD" w:rsidRDefault="00A40D96" w:rsidP="00D35BD2">
            <w:pPr>
              <w:numPr>
                <w:ilvl w:val="0"/>
                <w:numId w:val="83"/>
              </w:numPr>
              <w:rPr>
                <w:rFonts w:cs="Arial"/>
              </w:rPr>
            </w:pPr>
            <w:r>
              <w:t>State Relative Humidity Control*</w:t>
            </w:r>
          </w:p>
          <w:p w:rsidR="00A40D96" w:rsidRPr="003E0CDD" w:rsidRDefault="00A40D96" w:rsidP="00D35BD2">
            <w:pPr>
              <w:numPr>
                <w:ilvl w:val="0"/>
                <w:numId w:val="83"/>
              </w:numPr>
              <w:rPr>
                <w:rFonts w:cs="Arial"/>
              </w:rPr>
            </w:pPr>
            <w:r>
              <w:t>State CO2 control range*</w:t>
            </w:r>
          </w:p>
          <w:p w:rsidR="00A40D96" w:rsidRDefault="00A40D96" w:rsidP="00D35BD2">
            <w:pPr>
              <w:numPr>
                <w:ilvl w:val="0"/>
                <w:numId w:val="83"/>
              </w:numPr>
              <w:rPr>
                <w:rFonts w:cs="Arial"/>
              </w:rPr>
            </w:pPr>
            <w:r>
              <w:t>State O2 control range</w:t>
            </w:r>
          </w:p>
        </w:tc>
        <w:tc>
          <w:tcPr>
            <w:tcW w:w="2406" w:type="dxa"/>
          </w:tcPr>
          <w:p w:rsidR="00A40D96" w:rsidRDefault="00A40D96" w:rsidP="00775E6D">
            <w:pPr>
              <w:rPr>
                <w:rFonts w:cs="Arial"/>
              </w:rPr>
            </w:pPr>
          </w:p>
        </w:tc>
        <w:tc>
          <w:tcPr>
            <w:tcW w:w="1947" w:type="dxa"/>
          </w:tcPr>
          <w:p w:rsidR="00803B69" w:rsidRDefault="000538C6" w:rsidP="00775E6D">
            <w:pPr>
              <w:rPr>
                <w:rFonts w:cs="Arial"/>
              </w:rPr>
            </w:pPr>
            <w:r>
              <w:rPr>
                <w:rFonts w:cs="Arial"/>
              </w:rPr>
              <w:t>1</w:t>
            </w:r>
            <w:r w:rsidR="004024C3">
              <w:rPr>
                <w:rFonts w:cs="Arial"/>
              </w:rPr>
              <w:t xml:space="preserve"> / b</w:t>
            </w:r>
          </w:p>
          <w:p w:rsidR="00803B69" w:rsidRDefault="00803B69" w:rsidP="00775E6D">
            <w:pPr>
              <w:rPr>
                <w:rFonts w:cs="Arial"/>
              </w:rPr>
            </w:pPr>
          </w:p>
          <w:p w:rsidR="00803B69" w:rsidRDefault="00803B69" w:rsidP="00775E6D">
            <w:pPr>
              <w:rPr>
                <w:rFonts w:cs="Arial"/>
              </w:rPr>
            </w:pPr>
          </w:p>
          <w:p w:rsidR="00803B69" w:rsidRDefault="00803B69" w:rsidP="00775E6D">
            <w:pPr>
              <w:rPr>
                <w:rFonts w:cs="Arial"/>
              </w:rPr>
            </w:pPr>
          </w:p>
          <w:p w:rsidR="00803B69" w:rsidRDefault="00803B69" w:rsidP="00775E6D">
            <w:pPr>
              <w:rPr>
                <w:rFonts w:cs="Arial"/>
              </w:rPr>
            </w:pPr>
            <w:r>
              <w:rPr>
                <w:rFonts w:cs="Arial"/>
              </w:rPr>
              <w:t>1</w:t>
            </w:r>
            <w:r w:rsidR="004024C3">
              <w:rPr>
                <w:rFonts w:cs="Arial"/>
              </w:rPr>
              <w:t xml:space="preserve"> / b</w:t>
            </w:r>
          </w:p>
          <w:p w:rsidR="00803B69" w:rsidRDefault="00803B69" w:rsidP="00775E6D">
            <w:pPr>
              <w:rPr>
                <w:rFonts w:cs="Arial"/>
              </w:rPr>
            </w:pPr>
          </w:p>
          <w:p w:rsidR="00803B69" w:rsidRDefault="00803B69" w:rsidP="00775E6D">
            <w:pPr>
              <w:rPr>
                <w:rFonts w:cs="Arial"/>
              </w:rPr>
            </w:pPr>
          </w:p>
          <w:p w:rsidR="00803B69" w:rsidRDefault="00803B69" w:rsidP="00775E6D">
            <w:pPr>
              <w:rPr>
                <w:rFonts w:cs="Arial"/>
              </w:rPr>
            </w:pPr>
          </w:p>
          <w:p w:rsidR="00803B69" w:rsidRDefault="00803B69" w:rsidP="00775E6D">
            <w:pPr>
              <w:rPr>
                <w:rFonts w:cs="Arial"/>
              </w:rPr>
            </w:pPr>
            <w:r>
              <w:rPr>
                <w:rFonts w:cs="Arial"/>
              </w:rPr>
              <w:t>1</w:t>
            </w:r>
            <w:r w:rsidR="004024C3">
              <w:rPr>
                <w:rFonts w:cs="Arial"/>
              </w:rPr>
              <w:t xml:space="preserve"> / b</w:t>
            </w:r>
          </w:p>
          <w:p w:rsidR="00803B69" w:rsidRDefault="00803B69" w:rsidP="00775E6D">
            <w:pPr>
              <w:rPr>
                <w:rFonts w:cs="Arial"/>
              </w:rPr>
            </w:pPr>
          </w:p>
          <w:p w:rsidR="00803B69" w:rsidRDefault="00803B69" w:rsidP="00775E6D">
            <w:pPr>
              <w:rPr>
                <w:rFonts w:cs="Arial"/>
              </w:rPr>
            </w:pPr>
          </w:p>
          <w:p w:rsidR="00A40D96" w:rsidRDefault="004024C3" w:rsidP="00803B69">
            <w:pPr>
              <w:rPr>
                <w:rFonts w:cs="Arial"/>
              </w:rPr>
            </w:pPr>
            <w:r>
              <w:rPr>
                <w:rFonts w:cs="Arial"/>
              </w:rPr>
              <w:t>4 / b</w:t>
            </w:r>
          </w:p>
        </w:tc>
      </w:tr>
      <w:tr w:rsidR="00A40D96" w:rsidTr="00A40D96">
        <w:tc>
          <w:tcPr>
            <w:tcW w:w="3201" w:type="dxa"/>
          </w:tcPr>
          <w:p w:rsidR="00A40D96" w:rsidRDefault="00A40D96" w:rsidP="00D35BD2">
            <w:pPr>
              <w:rPr>
                <w:rFonts w:cs="Arial"/>
              </w:rPr>
            </w:pPr>
            <w:r>
              <w:rPr>
                <w:rFonts w:cs="Arial"/>
              </w:rPr>
              <w:lastRenderedPageBreak/>
              <w:t>It should be possible to run an unattended dry heat sterilization program, with a minimum soak temperature of 180’C.</w:t>
            </w:r>
          </w:p>
        </w:tc>
        <w:tc>
          <w:tcPr>
            <w:tcW w:w="2022" w:type="dxa"/>
          </w:tcPr>
          <w:p w:rsidR="00A40D96" w:rsidRDefault="00A40D96" w:rsidP="00D35BD2">
            <w:pPr>
              <w:rPr>
                <w:rFonts w:cs="Arial"/>
              </w:rPr>
            </w:pPr>
            <w:r>
              <w:rPr>
                <w:rFonts w:cs="Arial"/>
              </w:rPr>
              <w:t>Yes/No</w:t>
            </w:r>
          </w:p>
          <w:p w:rsidR="00A40D96" w:rsidRDefault="00A40D96" w:rsidP="00D35BD2">
            <w:pPr>
              <w:rPr>
                <w:rFonts w:cs="Arial"/>
              </w:rPr>
            </w:pPr>
            <w:r>
              <w:rPr>
                <w:rFonts w:cs="Arial"/>
              </w:rPr>
              <w:t>State soak temperature</w:t>
            </w:r>
          </w:p>
        </w:tc>
        <w:tc>
          <w:tcPr>
            <w:tcW w:w="2406" w:type="dxa"/>
          </w:tcPr>
          <w:p w:rsidR="00A40D96" w:rsidRDefault="00A40D96" w:rsidP="00775E6D">
            <w:pPr>
              <w:rPr>
                <w:rFonts w:cs="Arial"/>
              </w:rPr>
            </w:pPr>
          </w:p>
        </w:tc>
        <w:tc>
          <w:tcPr>
            <w:tcW w:w="1947" w:type="dxa"/>
          </w:tcPr>
          <w:p w:rsidR="00A40D96" w:rsidRDefault="009124FA" w:rsidP="00775E6D">
            <w:pPr>
              <w:rPr>
                <w:rFonts w:cs="Arial"/>
              </w:rPr>
            </w:pPr>
            <w:r>
              <w:rPr>
                <w:rFonts w:cs="Arial"/>
              </w:rPr>
              <w:t>1</w:t>
            </w:r>
            <w:r w:rsidR="004024C3">
              <w:rPr>
                <w:rFonts w:cs="Arial"/>
              </w:rPr>
              <w:t xml:space="preserve"> / b</w:t>
            </w:r>
          </w:p>
        </w:tc>
      </w:tr>
      <w:tr w:rsidR="00A40D96" w:rsidTr="00A40D96">
        <w:tc>
          <w:tcPr>
            <w:tcW w:w="3201" w:type="dxa"/>
          </w:tcPr>
          <w:p w:rsidR="00A40D96" w:rsidRPr="0022552C" w:rsidRDefault="00A40D96" w:rsidP="00D35BD2">
            <w:pPr>
              <w:rPr>
                <w:rFonts w:cs="Arial"/>
              </w:rPr>
            </w:pPr>
            <w:r>
              <w:rPr>
                <w:rFonts w:cs="Arial"/>
              </w:rPr>
              <w:t>It must be possible to store a minimum of 400 lidded 1536</w:t>
            </w:r>
            <w:r w:rsidRPr="0091069C">
              <w:rPr>
                <w:rFonts w:cs="Arial"/>
              </w:rPr>
              <w:t>-well plates</w:t>
            </w:r>
            <w:r>
              <w:rPr>
                <w:rFonts w:cs="Arial"/>
              </w:rPr>
              <w:t>, sample height 11mm in random access stackers</w:t>
            </w:r>
          </w:p>
        </w:tc>
        <w:tc>
          <w:tcPr>
            <w:tcW w:w="2022" w:type="dxa"/>
          </w:tcPr>
          <w:p w:rsidR="00A40D96" w:rsidRDefault="00A40D96" w:rsidP="00D35BD2">
            <w:pPr>
              <w:rPr>
                <w:rFonts w:cs="Arial"/>
              </w:rPr>
            </w:pPr>
            <w:r>
              <w:rPr>
                <w:rFonts w:cs="Arial"/>
              </w:rPr>
              <w:t>Yes/No*</w:t>
            </w:r>
          </w:p>
          <w:p w:rsidR="00A40D96" w:rsidRDefault="00A40D96" w:rsidP="00D35BD2">
            <w:pPr>
              <w:rPr>
                <w:rFonts w:cs="Arial"/>
              </w:rPr>
            </w:pPr>
            <w:r>
              <w:rPr>
                <w:rFonts w:cs="Arial"/>
              </w:rPr>
              <w:t>State plate capacity</w:t>
            </w:r>
          </w:p>
        </w:tc>
        <w:tc>
          <w:tcPr>
            <w:tcW w:w="2406" w:type="dxa"/>
          </w:tcPr>
          <w:p w:rsidR="00A40D96" w:rsidRDefault="00A40D96" w:rsidP="00775E6D">
            <w:pPr>
              <w:rPr>
                <w:rFonts w:cs="Arial"/>
              </w:rPr>
            </w:pPr>
          </w:p>
        </w:tc>
        <w:tc>
          <w:tcPr>
            <w:tcW w:w="1947" w:type="dxa"/>
          </w:tcPr>
          <w:p w:rsidR="00A40D96" w:rsidRDefault="000538C6" w:rsidP="00775E6D">
            <w:pPr>
              <w:rPr>
                <w:rFonts w:cs="Arial"/>
              </w:rPr>
            </w:pPr>
            <w:r>
              <w:rPr>
                <w:rFonts w:cs="Arial"/>
              </w:rPr>
              <w:t>1</w:t>
            </w:r>
            <w:r w:rsidR="004024C3">
              <w:rPr>
                <w:rFonts w:cs="Arial"/>
              </w:rPr>
              <w:t xml:space="preserve"> / b</w:t>
            </w:r>
          </w:p>
        </w:tc>
      </w:tr>
      <w:tr w:rsidR="00A40D96" w:rsidTr="00A40D96">
        <w:tc>
          <w:tcPr>
            <w:tcW w:w="3201" w:type="dxa"/>
          </w:tcPr>
          <w:p w:rsidR="00A40D96" w:rsidRPr="00917F10" w:rsidRDefault="00A40D96" w:rsidP="002D0637">
            <w:pPr>
              <w:autoSpaceDE w:val="0"/>
              <w:autoSpaceDN w:val="0"/>
              <w:adjustRightInd w:val="0"/>
              <w:spacing w:after="0"/>
              <w:jc w:val="left"/>
              <w:rPr>
                <w:rFonts w:cs="Arial"/>
              </w:rPr>
            </w:pPr>
            <w:r>
              <w:rPr>
                <w:rFonts w:cs="Arial"/>
              </w:rPr>
              <w:t>Must have a</w:t>
            </w:r>
            <w:r w:rsidRPr="003C4AB6">
              <w:rPr>
                <w:rFonts w:cs="Arial"/>
              </w:rPr>
              <w:t>utomatic plate ha</w:t>
            </w:r>
            <w:r>
              <w:rPr>
                <w:rFonts w:cs="Arial"/>
              </w:rPr>
              <w:t>ndling system (lift system and p</w:t>
            </w:r>
            <w:r w:rsidRPr="003C4AB6">
              <w:rPr>
                <w:rFonts w:cs="Arial"/>
              </w:rPr>
              <w:t>late-handler or comparable system)</w:t>
            </w:r>
            <w:r>
              <w:rPr>
                <w:rFonts w:cs="Arial"/>
              </w:rPr>
              <w:t>.</w:t>
            </w:r>
          </w:p>
        </w:tc>
        <w:tc>
          <w:tcPr>
            <w:tcW w:w="2022" w:type="dxa"/>
          </w:tcPr>
          <w:p w:rsidR="00A40D96" w:rsidRPr="00917F10" w:rsidRDefault="00A40D96" w:rsidP="002D0637">
            <w:pPr>
              <w:rPr>
                <w:rFonts w:cs="Arial"/>
              </w:rPr>
            </w:pPr>
            <w:r>
              <w:rPr>
                <w:rFonts w:cs="Arial"/>
              </w:rPr>
              <w:t>Yes/No*</w:t>
            </w:r>
          </w:p>
        </w:tc>
        <w:tc>
          <w:tcPr>
            <w:tcW w:w="2406" w:type="dxa"/>
          </w:tcPr>
          <w:p w:rsidR="00A40D96" w:rsidRDefault="00A40D96" w:rsidP="00775E6D">
            <w:pPr>
              <w:rPr>
                <w:rFonts w:cs="Arial"/>
              </w:rPr>
            </w:pPr>
          </w:p>
        </w:tc>
        <w:tc>
          <w:tcPr>
            <w:tcW w:w="1947" w:type="dxa"/>
          </w:tcPr>
          <w:p w:rsidR="00A40D96" w:rsidRDefault="00A40D96" w:rsidP="00775E6D">
            <w:pPr>
              <w:rPr>
                <w:rFonts w:cs="Arial"/>
              </w:rPr>
            </w:pPr>
          </w:p>
        </w:tc>
      </w:tr>
      <w:tr w:rsidR="00A40D96" w:rsidTr="00A40D96">
        <w:tc>
          <w:tcPr>
            <w:tcW w:w="3201" w:type="dxa"/>
          </w:tcPr>
          <w:p w:rsidR="00A40D96" w:rsidRDefault="00A40D96" w:rsidP="00D35BD2">
            <w:pPr>
              <w:rPr>
                <w:rFonts w:cs="Arial"/>
              </w:rPr>
            </w:pPr>
            <w:r w:rsidRPr="0091069C">
              <w:rPr>
                <w:rFonts w:cs="Arial"/>
              </w:rPr>
              <w:t>Plate storage/retrieval time</w:t>
            </w:r>
            <w:r>
              <w:rPr>
                <w:rFonts w:cs="Arial"/>
              </w:rPr>
              <w:t xml:space="preserve"> should be a maximum of 18 seconds.</w:t>
            </w:r>
          </w:p>
        </w:tc>
        <w:tc>
          <w:tcPr>
            <w:tcW w:w="2022" w:type="dxa"/>
          </w:tcPr>
          <w:p w:rsidR="00A40D96" w:rsidRDefault="00A40D96" w:rsidP="00D35BD2">
            <w:pPr>
              <w:rPr>
                <w:rFonts w:cs="Arial"/>
              </w:rPr>
            </w:pPr>
            <w:r>
              <w:rPr>
                <w:rFonts w:cs="Arial"/>
              </w:rPr>
              <w:t>State storage/retrieval time.</w:t>
            </w:r>
          </w:p>
        </w:tc>
        <w:tc>
          <w:tcPr>
            <w:tcW w:w="2406" w:type="dxa"/>
          </w:tcPr>
          <w:p w:rsidR="00A40D96" w:rsidRDefault="00A40D96" w:rsidP="00775E6D">
            <w:pPr>
              <w:rPr>
                <w:rFonts w:cs="Arial"/>
              </w:rPr>
            </w:pPr>
          </w:p>
        </w:tc>
        <w:tc>
          <w:tcPr>
            <w:tcW w:w="1947" w:type="dxa"/>
          </w:tcPr>
          <w:p w:rsidR="00A40D96" w:rsidRDefault="000538C6" w:rsidP="00775E6D">
            <w:pPr>
              <w:rPr>
                <w:rFonts w:cs="Arial"/>
              </w:rPr>
            </w:pPr>
            <w:r>
              <w:rPr>
                <w:rFonts w:cs="Arial"/>
              </w:rPr>
              <w:t>1</w:t>
            </w:r>
            <w:r w:rsidR="004024C3">
              <w:rPr>
                <w:rFonts w:cs="Arial"/>
              </w:rPr>
              <w:t xml:space="preserve"> / c</w:t>
            </w:r>
          </w:p>
        </w:tc>
      </w:tr>
      <w:tr w:rsidR="00A40D96" w:rsidTr="00A40D96">
        <w:tc>
          <w:tcPr>
            <w:tcW w:w="3201" w:type="dxa"/>
          </w:tcPr>
          <w:p w:rsidR="00A40D96" w:rsidRPr="0008281D" w:rsidRDefault="00A40D96" w:rsidP="00D35BD2">
            <w:pPr>
              <w:rPr>
                <w:rFonts w:cs="Arial"/>
              </w:rPr>
            </w:pPr>
            <w:r w:rsidRPr="0008281D">
              <w:rPr>
                <w:rFonts w:cs="Arial"/>
              </w:rPr>
              <w:t>Rapid, self-inventorying barcode feature to integrate with scheduling software ordering process. The time taken to inventory 400 1536 well plates (Sample Height 11mm) should be no greater than 4 minutes.</w:t>
            </w:r>
          </w:p>
        </w:tc>
        <w:tc>
          <w:tcPr>
            <w:tcW w:w="2022" w:type="dxa"/>
          </w:tcPr>
          <w:p w:rsidR="00A40D96" w:rsidRPr="0008281D" w:rsidRDefault="00A40D96" w:rsidP="00D35BD2">
            <w:pPr>
              <w:rPr>
                <w:rFonts w:cs="Arial"/>
              </w:rPr>
            </w:pPr>
            <w:r w:rsidRPr="0008281D">
              <w:rPr>
                <w:rFonts w:cs="Arial"/>
              </w:rPr>
              <w:t xml:space="preserve">State time to scan 400 plates </w:t>
            </w:r>
          </w:p>
        </w:tc>
        <w:tc>
          <w:tcPr>
            <w:tcW w:w="2406" w:type="dxa"/>
          </w:tcPr>
          <w:p w:rsidR="00A40D96" w:rsidRDefault="00A40D96" w:rsidP="00775E6D">
            <w:pPr>
              <w:rPr>
                <w:rFonts w:cs="Arial"/>
              </w:rPr>
            </w:pPr>
          </w:p>
        </w:tc>
        <w:tc>
          <w:tcPr>
            <w:tcW w:w="1947" w:type="dxa"/>
          </w:tcPr>
          <w:p w:rsidR="00A40D96" w:rsidRDefault="000538C6" w:rsidP="00775E6D">
            <w:pPr>
              <w:rPr>
                <w:rFonts w:cs="Arial"/>
              </w:rPr>
            </w:pPr>
            <w:r>
              <w:rPr>
                <w:rFonts w:cs="Arial"/>
              </w:rPr>
              <w:t>1</w:t>
            </w:r>
            <w:r w:rsidR="004024C3">
              <w:rPr>
                <w:rFonts w:cs="Arial"/>
              </w:rPr>
              <w:t xml:space="preserve"> / c</w:t>
            </w:r>
          </w:p>
        </w:tc>
      </w:tr>
      <w:tr w:rsidR="00A40D96" w:rsidTr="00A40D96">
        <w:tc>
          <w:tcPr>
            <w:tcW w:w="3201" w:type="dxa"/>
            <w:vAlign w:val="center"/>
          </w:tcPr>
          <w:p w:rsidR="00A40D96" w:rsidRPr="0091069C" w:rsidRDefault="00A40D96" w:rsidP="00D35BD2">
            <w:pPr>
              <w:spacing w:before="0"/>
              <w:rPr>
                <w:rFonts w:cs="Arial"/>
              </w:rPr>
            </w:pPr>
            <w:r w:rsidRPr="0091069C">
              <w:rPr>
                <w:rFonts w:cs="Arial"/>
              </w:rPr>
              <w:t xml:space="preserve">Removable stackers to permit swift exchange of processed </w:t>
            </w:r>
            <w:proofErr w:type="spellStart"/>
            <w:r w:rsidRPr="0091069C">
              <w:rPr>
                <w:rFonts w:cs="Arial"/>
              </w:rPr>
              <w:t>labware</w:t>
            </w:r>
            <w:proofErr w:type="spellEnd"/>
            <w:r w:rsidRPr="0091069C">
              <w:rPr>
                <w:rFonts w:cs="Arial"/>
              </w:rPr>
              <w:t xml:space="preserve"> with fresh </w:t>
            </w:r>
            <w:proofErr w:type="spellStart"/>
            <w:r w:rsidRPr="0091069C">
              <w:rPr>
                <w:rFonts w:cs="Arial"/>
              </w:rPr>
              <w:t>labware</w:t>
            </w:r>
            <w:proofErr w:type="spellEnd"/>
            <w:r>
              <w:rPr>
                <w:rFonts w:cs="Arial"/>
              </w:rPr>
              <w:t>.</w:t>
            </w:r>
          </w:p>
        </w:tc>
        <w:tc>
          <w:tcPr>
            <w:tcW w:w="2022" w:type="dxa"/>
            <w:vAlign w:val="center"/>
          </w:tcPr>
          <w:p w:rsidR="00A40D96" w:rsidRDefault="00A40D96" w:rsidP="00D35BD2">
            <w:pPr>
              <w:jc w:val="left"/>
              <w:rPr>
                <w:rFonts w:cs="Arial"/>
              </w:rPr>
            </w:pPr>
            <w:r>
              <w:rPr>
                <w:rFonts w:cs="Arial"/>
              </w:rPr>
              <w:t>Yes/No*</w:t>
            </w:r>
          </w:p>
        </w:tc>
        <w:tc>
          <w:tcPr>
            <w:tcW w:w="2406" w:type="dxa"/>
            <w:vAlign w:val="center"/>
          </w:tcPr>
          <w:p w:rsidR="00A40D96" w:rsidRDefault="00A40D96" w:rsidP="00775E6D">
            <w:pPr>
              <w:jc w:val="left"/>
              <w:rPr>
                <w:rFonts w:cs="Arial"/>
              </w:rPr>
            </w:pPr>
          </w:p>
        </w:tc>
        <w:tc>
          <w:tcPr>
            <w:tcW w:w="1947" w:type="dxa"/>
          </w:tcPr>
          <w:p w:rsidR="00A40D96" w:rsidRDefault="00A40D96" w:rsidP="00775E6D">
            <w:pPr>
              <w:jc w:val="left"/>
              <w:rPr>
                <w:rFonts w:cs="Arial"/>
              </w:rPr>
            </w:pPr>
          </w:p>
        </w:tc>
      </w:tr>
      <w:tr w:rsidR="00A40D96" w:rsidTr="00A40D96">
        <w:tc>
          <w:tcPr>
            <w:tcW w:w="3201" w:type="dxa"/>
            <w:vAlign w:val="center"/>
          </w:tcPr>
          <w:p w:rsidR="00A40D96" w:rsidRPr="0091069C" w:rsidRDefault="00A40D96" w:rsidP="00D35BD2">
            <w:pPr>
              <w:spacing w:before="0"/>
              <w:rPr>
                <w:rFonts w:cs="Arial"/>
              </w:rPr>
            </w:pPr>
            <w:proofErr w:type="spellStart"/>
            <w:r>
              <w:rPr>
                <w:rFonts w:cs="Arial"/>
              </w:rPr>
              <w:t>Barcoded</w:t>
            </w:r>
            <w:proofErr w:type="spellEnd"/>
            <w:r>
              <w:rPr>
                <w:rFonts w:cs="Arial"/>
              </w:rPr>
              <w:t xml:space="preserve"> stackers to </w:t>
            </w:r>
            <w:r w:rsidRPr="0091069C">
              <w:rPr>
                <w:rFonts w:cs="Arial"/>
              </w:rPr>
              <w:t>allow automatic i</w:t>
            </w:r>
            <w:r>
              <w:rPr>
                <w:rFonts w:cs="Arial"/>
              </w:rPr>
              <w:t>dentification of stacker pitch</w:t>
            </w:r>
          </w:p>
        </w:tc>
        <w:tc>
          <w:tcPr>
            <w:tcW w:w="2022" w:type="dxa"/>
            <w:vAlign w:val="center"/>
          </w:tcPr>
          <w:p w:rsidR="00A40D96" w:rsidRDefault="00A40D96" w:rsidP="00D35BD2">
            <w:pPr>
              <w:jc w:val="left"/>
              <w:rPr>
                <w:rFonts w:cs="Arial"/>
              </w:rPr>
            </w:pPr>
            <w:r>
              <w:rPr>
                <w:rFonts w:cs="Arial"/>
              </w:rPr>
              <w:t>Yes/No</w:t>
            </w:r>
          </w:p>
        </w:tc>
        <w:tc>
          <w:tcPr>
            <w:tcW w:w="2406" w:type="dxa"/>
            <w:vAlign w:val="center"/>
          </w:tcPr>
          <w:p w:rsidR="00A40D96" w:rsidRDefault="00A40D96" w:rsidP="00775E6D">
            <w:pPr>
              <w:jc w:val="left"/>
              <w:rPr>
                <w:rFonts w:cs="Arial"/>
              </w:rPr>
            </w:pPr>
          </w:p>
        </w:tc>
        <w:tc>
          <w:tcPr>
            <w:tcW w:w="1947" w:type="dxa"/>
          </w:tcPr>
          <w:p w:rsidR="00A40D96" w:rsidRDefault="00A40D96" w:rsidP="00775E6D">
            <w:pPr>
              <w:jc w:val="left"/>
              <w:rPr>
                <w:rFonts w:cs="Arial"/>
              </w:rPr>
            </w:pPr>
          </w:p>
        </w:tc>
      </w:tr>
      <w:tr w:rsidR="00A40D96" w:rsidTr="00A40D96">
        <w:tc>
          <w:tcPr>
            <w:tcW w:w="3201" w:type="dxa"/>
            <w:vAlign w:val="center"/>
          </w:tcPr>
          <w:p w:rsidR="00A40D96" w:rsidRDefault="00A40D96" w:rsidP="00E06D0B">
            <w:pPr>
              <w:rPr>
                <w:rFonts w:cs="Arial"/>
              </w:rPr>
            </w:pPr>
            <w:r>
              <w:rPr>
                <w:rFonts w:cs="Arial"/>
              </w:rPr>
              <w:t>Integration (hardware and software) for minimum one device instance. The bidder must account for the number of devices consistent with overall throughput and capacity requirements. To be initially positioned in BSL2+ enclosure.</w:t>
            </w:r>
          </w:p>
        </w:tc>
        <w:tc>
          <w:tcPr>
            <w:tcW w:w="2022" w:type="dxa"/>
            <w:vAlign w:val="center"/>
          </w:tcPr>
          <w:p w:rsidR="00A40D96" w:rsidRDefault="00A40D96" w:rsidP="00775E6D">
            <w:pPr>
              <w:jc w:val="left"/>
              <w:rPr>
                <w:rFonts w:cs="Arial"/>
              </w:rPr>
            </w:pPr>
            <w:r>
              <w:rPr>
                <w:rFonts w:cs="Arial"/>
              </w:rPr>
              <w:t>Yes/No*</w:t>
            </w:r>
          </w:p>
        </w:tc>
        <w:tc>
          <w:tcPr>
            <w:tcW w:w="2406" w:type="dxa"/>
            <w:vAlign w:val="center"/>
          </w:tcPr>
          <w:p w:rsidR="00A40D96" w:rsidRDefault="00A40D96" w:rsidP="00775E6D">
            <w:pPr>
              <w:jc w:val="left"/>
              <w:rPr>
                <w:rFonts w:cs="Arial"/>
              </w:rPr>
            </w:pPr>
          </w:p>
        </w:tc>
        <w:tc>
          <w:tcPr>
            <w:tcW w:w="1947" w:type="dxa"/>
          </w:tcPr>
          <w:p w:rsidR="00A40D96" w:rsidRDefault="00A40D96" w:rsidP="00775E6D">
            <w:pPr>
              <w:jc w:val="left"/>
              <w:rPr>
                <w:rFonts w:cs="Arial"/>
              </w:rPr>
            </w:pPr>
          </w:p>
        </w:tc>
      </w:tr>
      <w:tr w:rsidR="00A40D96" w:rsidTr="00A40D96">
        <w:tc>
          <w:tcPr>
            <w:tcW w:w="3201" w:type="dxa"/>
            <w:vAlign w:val="center"/>
          </w:tcPr>
          <w:p w:rsidR="00A40D96" w:rsidRPr="00951A12" w:rsidRDefault="00A40D96" w:rsidP="00FF1009">
            <w:pPr>
              <w:spacing w:before="0"/>
              <w:rPr>
                <w:rFonts w:cs="Arial"/>
              </w:rPr>
            </w:pPr>
            <w:r w:rsidRPr="00951A12">
              <w:rPr>
                <w:rFonts w:cs="Arial"/>
              </w:rPr>
              <w:t>It must be possible</w:t>
            </w:r>
            <w:r>
              <w:rPr>
                <w:rFonts w:cs="Arial"/>
              </w:rPr>
              <w:t>, given appropriate decontamination,</w:t>
            </w:r>
            <w:r w:rsidRPr="00951A12">
              <w:rPr>
                <w:rFonts w:cs="Arial"/>
              </w:rPr>
              <w:t xml:space="preserve"> to swap the device(s) on and off the robot system using the previously described device-exchange </w:t>
            </w:r>
            <w:r w:rsidRPr="00951A12">
              <w:rPr>
                <w:rFonts w:cs="Arial"/>
              </w:rPr>
              <w:lastRenderedPageBreak/>
              <w:t>mechanism.</w:t>
            </w:r>
          </w:p>
        </w:tc>
        <w:tc>
          <w:tcPr>
            <w:tcW w:w="2022" w:type="dxa"/>
            <w:vAlign w:val="center"/>
          </w:tcPr>
          <w:p w:rsidR="00A40D96" w:rsidRPr="00951A12" w:rsidRDefault="00A40D96" w:rsidP="00FF1009">
            <w:pPr>
              <w:jc w:val="left"/>
              <w:rPr>
                <w:rFonts w:cs="Arial"/>
              </w:rPr>
            </w:pPr>
            <w:r w:rsidRPr="00951A12">
              <w:rPr>
                <w:rFonts w:cs="Arial"/>
              </w:rPr>
              <w:lastRenderedPageBreak/>
              <w:t>Yes/No*</w:t>
            </w:r>
          </w:p>
        </w:tc>
        <w:tc>
          <w:tcPr>
            <w:tcW w:w="2406" w:type="dxa"/>
            <w:vAlign w:val="center"/>
          </w:tcPr>
          <w:p w:rsidR="00A40D96" w:rsidRDefault="00A40D96" w:rsidP="00775E6D">
            <w:pPr>
              <w:jc w:val="left"/>
              <w:rPr>
                <w:rFonts w:cs="Arial"/>
              </w:rPr>
            </w:pPr>
          </w:p>
        </w:tc>
        <w:tc>
          <w:tcPr>
            <w:tcW w:w="1947" w:type="dxa"/>
          </w:tcPr>
          <w:p w:rsidR="00A40D96" w:rsidRDefault="00A40D96" w:rsidP="00775E6D">
            <w:pPr>
              <w:jc w:val="left"/>
              <w:rPr>
                <w:rFonts w:cs="Arial"/>
              </w:rPr>
            </w:pPr>
          </w:p>
        </w:tc>
      </w:tr>
    </w:tbl>
    <w:p w:rsidR="00C04FFC" w:rsidRDefault="00C04FFC" w:rsidP="00C04FFC">
      <w:pPr>
        <w:pStyle w:val="Nadpis3"/>
      </w:pPr>
      <w:bookmarkStart w:id="23" w:name="_Toc309812479"/>
      <w:proofErr w:type="spellStart"/>
      <w:proofErr w:type="gramStart"/>
      <w:r>
        <w:lastRenderedPageBreak/>
        <w:t>uHTS</w:t>
      </w:r>
      <w:proofErr w:type="spellEnd"/>
      <w:proofErr w:type="gramEnd"/>
      <w:r>
        <w:t xml:space="preserve"> Accessory Devices Integration</w:t>
      </w:r>
      <w:bookmarkEnd w:id="23"/>
    </w:p>
    <w:p w:rsidR="00C04FFC" w:rsidRDefault="00C04FFC" w:rsidP="00C04FFC">
      <w:pPr>
        <w:rPr>
          <w:rFonts w:cs="Arial"/>
        </w:rPr>
      </w:pPr>
      <w:r>
        <w:rPr>
          <w:rFonts w:cs="Arial"/>
        </w:rPr>
        <w:t xml:space="preserve">Lot B describes accessory devices that will be provided and integrated into the Sample Reformatting Work-Cell and </w:t>
      </w:r>
      <w:proofErr w:type="spellStart"/>
      <w:r>
        <w:rPr>
          <w:rFonts w:cs="Arial"/>
        </w:rPr>
        <w:t>uHTS</w:t>
      </w:r>
      <w:proofErr w:type="spellEnd"/>
      <w:r>
        <w:rPr>
          <w:rFonts w:cs="Arial"/>
        </w:rPr>
        <w:t xml:space="preserve"> system. </w:t>
      </w:r>
      <w:proofErr w:type="gramStart"/>
      <w:r>
        <w:rPr>
          <w:rFonts w:cs="Arial"/>
        </w:rPr>
        <w:t>Vendors who have submitted a response to Lot A must quote for the provision and integration of all of the devices in Lot B.</w:t>
      </w:r>
      <w:proofErr w:type="gramEnd"/>
      <w:r>
        <w:rPr>
          <w:rFonts w:cs="Arial"/>
        </w:rPr>
        <w:t xml:space="preserve"> This section covers the integration component of the requirements for the </w:t>
      </w:r>
      <w:proofErr w:type="spellStart"/>
      <w:r>
        <w:rPr>
          <w:rFonts w:cs="Arial"/>
        </w:rPr>
        <w:t>uHTS</w:t>
      </w:r>
      <w:proofErr w:type="spellEnd"/>
      <w:r>
        <w:rPr>
          <w:rFonts w:cs="Arial"/>
        </w:rPr>
        <w:t xml:space="preserve"> system. All device technical specifications can be cross-referenced to Lot B.</w:t>
      </w:r>
    </w:p>
    <w:p w:rsidR="0047242F" w:rsidRDefault="0047242F" w:rsidP="00C04FFC">
      <w:pPr>
        <w:pStyle w:val="Nadpis4"/>
        <w:numPr>
          <w:ilvl w:val="3"/>
          <w:numId w:val="121"/>
        </w:numPr>
        <w:sectPr w:rsidR="0047242F" w:rsidSect="009849A7">
          <w:pgSz w:w="12240" w:h="15840"/>
          <w:pgMar w:top="1440" w:right="1440" w:bottom="1440" w:left="1440" w:header="720" w:footer="720" w:gutter="0"/>
          <w:cols w:space="720"/>
          <w:titlePg/>
          <w:docGrid w:linePitch="360"/>
        </w:sectPr>
      </w:pPr>
    </w:p>
    <w:p w:rsidR="00C04FFC" w:rsidRDefault="00C04FFC" w:rsidP="00C04FFC">
      <w:pPr>
        <w:pStyle w:val="Nadpis4"/>
        <w:numPr>
          <w:ilvl w:val="3"/>
          <w:numId w:val="121"/>
        </w:numPr>
      </w:pPr>
      <w:r>
        <w:lastRenderedPageBreak/>
        <w:t>Pin Tool Instrument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one device instance.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tcPr>
          <w:p w:rsidR="00A40D96" w:rsidRPr="002938D6" w:rsidRDefault="00A40D96" w:rsidP="007A2191">
            <w:pPr>
              <w:rPr>
                <w:rFonts w:cs="Arial"/>
              </w:rPr>
            </w:pPr>
            <w:r w:rsidRPr="002938D6">
              <w:rPr>
                <w:rFonts w:cs="Arial"/>
              </w:rPr>
              <w:t>Hardware integration must be compatible with previously described peripheral device access requirement.</w:t>
            </w:r>
          </w:p>
        </w:tc>
        <w:tc>
          <w:tcPr>
            <w:tcW w:w="1797" w:type="dxa"/>
          </w:tcPr>
          <w:p w:rsidR="00A40D96" w:rsidRPr="002938D6" w:rsidRDefault="00A40D96" w:rsidP="007A2191">
            <w:pPr>
              <w:rPr>
                <w:rFonts w:cs="Arial"/>
              </w:rPr>
            </w:pPr>
            <w:r w:rsidRPr="002938D6">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r w:rsidR="00A40D96" w:rsidTr="00A40D96">
        <w:tc>
          <w:tcPr>
            <w:tcW w:w="3189" w:type="dxa"/>
            <w:vAlign w:val="center"/>
          </w:tcPr>
          <w:p w:rsidR="00A40D96" w:rsidRPr="00951A12" w:rsidRDefault="00A40D96" w:rsidP="007A2191">
            <w:pPr>
              <w:spacing w:before="0"/>
              <w:rPr>
                <w:rFonts w:cs="Arial"/>
              </w:rPr>
            </w:pPr>
            <w:r w:rsidRPr="00951A12">
              <w:rPr>
                <w:rFonts w:cs="Arial"/>
              </w:rPr>
              <w:t>It must be possible to swap the device(s) on and off the robot system using the previously described device-exchange mechanism.</w:t>
            </w:r>
          </w:p>
        </w:tc>
        <w:tc>
          <w:tcPr>
            <w:tcW w:w="1797" w:type="dxa"/>
            <w:vAlign w:val="center"/>
          </w:tcPr>
          <w:p w:rsidR="00A40D96" w:rsidRPr="00951A12" w:rsidRDefault="00A40D96" w:rsidP="007A2191">
            <w:pPr>
              <w:jc w:val="left"/>
              <w:rPr>
                <w:rFonts w:cs="Arial"/>
              </w:rPr>
            </w:pPr>
            <w:r w:rsidRPr="00951A12">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bl>
    <w:p w:rsidR="00C04FFC" w:rsidRDefault="00C04FFC" w:rsidP="00C04FFC">
      <w:pPr>
        <w:pStyle w:val="Nadpis4"/>
      </w:pPr>
      <w:r>
        <w:t>Low Volume Non-Contact Liquid Transfer Instrument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one device instance.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RPr="0022552C" w:rsidTr="00A40D96">
        <w:tc>
          <w:tcPr>
            <w:tcW w:w="3189" w:type="dxa"/>
          </w:tcPr>
          <w:p w:rsidR="00A40D96" w:rsidRDefault="00A40D96" w:rsidP="007A2191">
            <w:pPr>
              <w:rPr>
                <w:rFonts w:cs="Arial"/>
              </w:rPr>
            </w:pPr>
            <w:r>
              <w:rPr>
                <w:rFonts w:cs="Arial"/>
              </w:rPr>
              <w:t>Hardware integration must include a dedicated instrument UPS to allow a started method to complete in the event of power failure</w:t>
            </w:r>
          </w:p>
        </w:tc>
        <w:tc>
          <w:tcPr>
            <w:tcW w:w="1797" w:type="dxa"/>
          </w:tcPr>
          <w:p w:rsidR="00A40D96" w:rsidRDefault="00A40D96" w:rsidP="007A2191">
            <w:pPr>
              <w:rPr>
                <w:rFonts w:cs="Arial"/>
              </w:rPr>
            </w:pPr>
            <w:r>
              <w:rPr>
                <w:rFonts w:cs="Arial"/>
              </w:rPr>
              <w:t>Yes/No*</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RPr="0022552C" w:rsidTr="00A40D96">
        <w:tc>
          <w:tcPr>
            <w:tcW w:w="3189" w:type="dxa"/>
          </w:tcPr>
          <w:p w:rsidR="00A40D96" w:rsidRDefault="00A40D96" w:rsidP="007A2191">
            <w:pPr>
              <w:rPr>
                <w:rFonts w:cs="Arial"/>
              </w:rPr>
            </w:pPr>
            <w:r>
              <w:rPr>
                <w:rFonts w:cs="Arial"/>
              </w:rPr>
              <w:t>Vendor must account for integration costs to enable cherry picking and dose response applications on the device(s) using a CSV-file based input mechanism</w:t>
            </w:r>
          </w:p>
        </w:tc>
        <w:tc>
          <w:tcPr>
            <w:tcW w:w="1797" w:type="dxa"/>
          </w:tcPr>
          <w:p w:rsidR="00A40D96" w:rsidRPr="001F4CD4" w:rsidRDefault="00A40D96" w:rsidP="007A2191">
            <w:pPr>
              <w:rPr>
                <w:rFonts w:cs="Arial"/>
              </w:rPr>
            </w:pPr>
            <w:r>
              <w:rPr>
                <w:rFonts w:cs="Arial"/>
              </w:rPr>
              <w:t>Yes/No*</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tcPr>
          <w:p w:rsidR="00A40D96" w:rsidRPr="002938D6" w:rsidRDefault="00A40D96" w:rsidP="007A2191">
            <w:pPr>
              <w:rPr>
                <w:rFonts w:cs="Arial"/>
              </w:rPr>
            </w:pPr>
            <w:r w:rsidRPr="002938D6">
              <w:rPr>
                <w:rFonts w:cs="Arial"/>
              </w:rPr>
              <w:t>Hardware integration must be compatible with previously described peripheral device access requirement.</w:t>
            </w:r>
          </w:p>
        </w:tc>
        <w:tc>
          <w:tcPr>
            <w:tcW w:w="1797" w:type="dxa"/>
          </w:tcPr>
          <w:p w:rsidR="00A40D96" w:rsidRPr="002938D6" w:rsidRDefault="00A40D96" w:rsidP="007A2191">
            <w:pPr>
              <w:rPr>
                <w:rFonts w:cs="Arial"/>
              </w:rPr>
            </w:pPr>
            <w:r w:rsidRPr="002938D6">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r w:rsidR="00A40D96" w:rsidTr="00A40D96">
        <w:tc>
          <w:tcPr>
            <w:tcW w:w="3189" w:type="dxa"/>
            <w:vAlign w:val="center"/>
          </w:tcPr>
          <w:p w:rsidR="00A40D96" w:rsidRPr="00951A12" w:rsidRDefault="00A40D96" w:rsidP="007A2191">
            <w:pPr>
              <w:spacing w:before="0"/>
              <w:rPr>
                <w:rFonts w:cs="Arial"/>
              </w:rPr>
            </w:pPr>
            <w:r w:rsidRPr="00951A12">
              <w:rPr>
                <w:rFonts w:cs="Arial"/>
              </w:rPr>
              <w:lastRenderedPageBreak/>
              <w:t>It must be possible to swap the device(s) on and off the robot system using the previously described device-exchange mechanism.</w:t>
            </w:r>
          </w:p>
        </w:tc>
        <w:tc>
          <w:tcPr>
            <w:tcW w:w="1797" w:type="dxa"/>
            <w:vAlign w:val="center"/>
          </w:tcPr>
          <w:p w:rsidR="00A40D96" w:rsidRPr="00951A12" w:rsidRDefault="00A40D96" w:rsidP="007A2191">
            <w:pPr>
              <w:jc w:val="left"/>
              <w:rPr>
                <w:rFonts w:cs="Arial"/>
              </w:rPr>
            </w:pPr>
            <w:r w:rsidRPr="00951A12">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bl>
    <w:p w:rsidR="00C04FFC" w:rsidRDefault="00C04FFC" w:rsidP="00C04FFC">
      <w:pPr>
        <w:pStyle w:val="Nadpis4"/>
      </w:pPr>
      <w:r>
        <w:t>Automated Heat Sealer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one device instance.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tcPr>
          <w:p w:rsidR="00A40D96" w:rsidRPr="002938D6" w:rsidRDefault="00A40D96" w:rsidP="007A2191">
            <w:pPr>
              <w:rPr>
                <w:rFonts w:cs="Arial"/>
              </w:rPr>
            </w:pPr>
            <w:r w:rsidRPr="002938D6">
              <w:rPr>
                <w:rFonts w:cs="Arial"/>
              </w:rPr>
              <w:t>Hardware integration must be compatible with previously described peripheral device access requirement.</w:t>
            </w:r>
          </w:p>
        </w:tc>
        <w:tc>
          <w:tcPr>
            <w:tcW w:w="1797" w:type="dxa"/>
          </w:tcPr>
          <w:p w:rsidR="00A40D96" w:rsidRPr="002938D6" w:rsidRDefault="00A40D96" w:rsidP="007A2191">
            <w:pPr>
              <w:rPr>
                <w:rFonts w:cs="Arial"/>
              </w:rPr>
            </w:pPr>
            <w:r w:rsidRPr="002938D6">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r w:rsidR="00A40D96" w:rsidTr="00A40D96">
        <w:tc>
          <w:tcPr>
            <w:tcW w:w="3189" w:type="dxa"/>
            <w:vAlign w:val="center"/>
          </w:tcPr>
          <w:p w:rsidR="00A40D96" w:rsidRPr="00951A12" w:rsidRDefault="00A40D96" w:rsidP="007A2191">
            <w:pPr>
              <w:spacing w:before="0"/>
              <w:rPr>
                <w:rFonts w:cs="Arial"/>
              </w:rPr>
            </w:pPr>
            <w:r w:rsidRPr="00951A12">
              <w:rPr>
                <w:rFonts w:cs="Arial"/>
              </w:rPr>
              <w:t>It must be possible to swap the device(s) on and off the robot system using the previously described device-exchange mechanism.</w:t>
            </w:r>
          </w:p>
        </w:tc>
        <w:tc>
          <w:tcPr>
            <w:tcW w:w="1797" w:type="dxa"/>
            <w:vAlign w:val="center"/>
          </w:tcPr>
          <w:p w:rsidR="00A40D96" w:rsidRPr="00951A12" w:rsidRDefault="00A40D96" w:rsidP="007A2191">
            <w:pPr>
              <w:jc w:val="left"/>
              <w:rPr>
                <w:rFonts w:cs="Arial"/>
              </w:rPr>
            </w:pPr>
            <w:r w:rsidRPr="00951A12">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bl>
    <w:p w:rsidR="00C04FFC" w:rsidRDefault="00C04FFC" w:rsidP="00C04FFC">
      <w:pPr>
        <w:pStyle w:val="Nadpis4"/>
      </w:pPr>
      <w:r>
        <w:t>Automated Plate De-Sealer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one device instance.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tcPr>
          <w:p w:rsidR="00A40D96" w:rsidRPr="002938D6" w:rsidRDefault="00A40D96" w:rsidP="007A2191">
            <w:pPr>
              <w:rPr>
                <w:rFonts w:cs="Arial"/>
              </w:rPr>
            </w:pPr>
            <w:r w:rsidRPr="002938D6">
              <w:rPr>
                <w:rFonts w:cs="Arial"/>
              </w:rPr>
              <w:t>Hardware integration must be compatible with previously described peripheral device access requirement.</w:t>
            </w:r>
          </w:p>
        </w:tc>
        <w:tc>
          <w:tcPr>
            <w:tcW w:w="1797" w:type="dxa"/>
          </w:tcPr>
          <w:p w:rsidR="00A40D96" w:rsidRPr="002938D6" w:rsidRDefault="00A40D96" w:rsidP="007A2191">
            <w:pPr>
              <w:rPr>
                <w:rFonts w:cs="Arial"/>
              </w:rPr>
            </w:pPr>
            <w:r w:rsidRPr="002938D6">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r w:rsidR="00A40D96" w:rsidTr="00A40D96">
        <w:tc>
          <w:tcPr>
            <w:tcW w:w="3189" w:type="dxa"/>
            <w:vAlign w:val="center"/>
          </w:tcPr>
          <w:p w:rsidR="00A40D96" w:rsidRPr="00951A12" w:rsidRDefault="00A40D96" w:rsidP="007A2191">
            <w:pPr>
              <w:spacing w:before="0"/>
              <w:rPr>
                <w:rFonts w:cs="Arial"/>
              </w:rPr>
            </w:pPr>
            <w:r w:rsidRPr="00951A12">
              <w:rPr>
                <w:rFonts w:cs="Arial"/>
              </w:rPr>
              <w:t>It must be possible to swap the device(s) on and off the robot system using the previously described device-exchange mechanism.</w:t>
            </w:r>
          </w:p>
        </w:tc>
        <w:tc>
          <w:tcPr>
            <w:tcW w:w="1797" w:type="dxa"/>
            <w:vAlign w:val="center"/>
          </w:tcPr>
          <w:p w:rsidR="00A40D96" w:rsidRPr="00951A12" w:rsidRDefault="00A40D96" w:rsidP="007A2191">
            <w:pPr>
              <w:jc w:val="left"/>
              <w:rPr>
                <w:rFonts w:cs="Arial"/>
              </w:rPr>
            </w:pPr>
            <w:r w:rsidRPr="00951A12">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bl>
    <w:p w:rsidR="00C04FFC" w:rsidRDefault="00C04FFC" w:rsidP="00C04FFC">
      <w:pPr>
        <w:pStyle w:val="Nadpis4"/>
      </w:pPr>
      <w:r>
        <w:lastRenderedPageBreak/>
        <w:t xml:space="preserve">Automated </w:t>
      </w:r>
      <w:proofErr w:type="spellStart"/>
      <w:r>
        <w:t>Benchtop</w:t>
      </w:r>
      <w:proofErr w:type="spellEnd"/>
      <w:r>
        <w:t xml:space="preserve"> Centrifuge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one device instance.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tcPr>
          <w:p w:rsidR="00A40D96" w:rsidRPr="002938D6" w:rsidRDefault="00A40D96" w:rsidP="007A2191">
            <w:pPr>
              <w:rPr>
                <w:rFonts w:cs="Arial"/>
              </w:rPr>
            </w:pPr>
            <w:r w:rsidRPr="002938D6">
              <w:rPr>
                <w:rFonts w:cs="Arial"/>
              </w:rPr>
              <w:t>Hardware integration must be compatible with previously described peripheral device access requirement.</w:t>
            </w:r>
          </w:p>
        </w:tc>
        <w:tc>
          <w:tcPr>
            <w:tcW w:w="1797" w:type="dxa"/>
          </w:tcPr>
          <w:p w:rsidR="00A40D96" w:rsidRPr="002938D6" w:rsidRDefault="00A40D96" w:rsidP="007A2191">
            <w:pPr>
              <w:rPr>
                <w:rFonts w:cs="Arial"/>
              </w:rPr>
            </w:pPr>
            <w:r w:rsidRPr="002938D6">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r w:rsidR="00A40D96" w:rsidTr="00A40D96">
        <w:tc>
          <w:tcPr>
            <w:tcW w:w="3189" w:type="dxa"/>
            <w:vAlign w:val="center"/>
          </w:tcPr>
          <w:p w:rsidR="00A40D96" w:rsidRPr="00951A12" w:rsidRDefault="00A40D96" w:rsidP="007A2191">
            <w:pPr>
              <w:spacing w:before="0"/>
              <w:rPr>
                <w:rFonts w:cs="Arial"/>
              </w:rPr>
            </w:pPr>
            <w:r w:rsidRPr="00951A12">
              <w:rPr>
                <w:rFonts w:cs="Arial"/>
              </w:rPr>
              <w:t>It must be possible to swap the device(s) on and off the robot system using the previously described device-exchange mechanism.</w:t>
            </w:r>
          </w:p>
        </w:tc>
        <w:tc>
          <w:tcPr>
            <w:tcW w:w="1797" w:type="dxa"/>
            <w:vAlign w:val="center"/>
          </w:tcPr>
          <w:p w:rsidR="00A40D96" w:rsidRPr="00951A12" w:rsidRDefault="00A40D96" w:rsidP="007A2191">
            <w:pPr>
              <w:jc w:val="left"/>
              <w:rPr>
                <w:rFonts w:cs="Arial"/>
              </w:rPr>
            </w:pPr>
            <w:r w:rsidRPr="00951A12">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bl>
    <w:p w:rsidR="00C04FFC" w:rsidRDefault="00C04FFC" w:rsidP="00C04FFC">
      <w:pPr>
        <w:pStyle w:val="Nadpis4"/>
      </w:pPr>
      <w:r>
        <w:t>Automated Bulk-Reagent Dispenser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two device instances.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tcPr>
          <w:p w:rsidR="00A40D96" w:rsidRPr="002938D6" w:rsidRDefault="00A40D96" w:rsidP="007A2191">
            <w:pPr>
              <w:rPr>
                <w:rFonts w:cs="Arial"/>
              </w:rPr>
            </w:pPr>
            <w:r w:rsidRPr="002938D6">
              <w:rPr>
                <w:rFonts w:cs="Arial"/>
              </w:rPr>
              <w:t>Hardware integration must be compatible with previously described peripheral device access requirement.</w:t>
            </w:r>
          </w:p>
        </w:tc>
        <w:tc>
          <w:tcPr>
            <w:tcW w:w="1797" w:type="dxa"/>
          </w:tcPr>
          <w:p w:rsidR="00A40D96" w:rsidRPr="002938D6" w:rsidRDefault="00A40D96" w:rsidP="007A2191">
            <w:pPr>
              <w:rPr>
                <w:rFonts w:cs="Arial"/>
              </w:rPr>
            </w:pPr>
            <w:r w:rsidRPr="002938D6">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r w:rsidR="00A40D96" w:rsidTr="00A40D96">
        <w:tc>
          <w:tcPr>
            <w:tcW w:w="3189" w:type="dxa"/>
            <w:vAlign w:val="center"/>
          </w:tcPr>
          <w:p w:rsidR="00A40D96" w:rsidRPr="00951A12" w:rsidRDefault="00A40D96" w:rsidP="007A2191">
            <w:pPr>
              <w:spacing w:before="0"/>
              <w:rPr>
                <w:rFonts w:cs="Arial"/>
              </w:rPr>
            </w:pPr>
            <w:r w:rsidRPr="00951A12">
              <w:rPr>
                <w:rFonts w:cs="Arial"/>
              </w:rPr>
              <w:t>It must be possible to swap the device(s) on and off the robot system using the previously described device-exchange mechanism.</w:t>
            </w:r>
          </w:p>
        </w:tc>
        <w:tc>
          <w:tcPr>
            <w:tcW w:w="1797" w:type="dxa"/>
            <w:vAlign w:val="center"/>
          </w:tcPr>
          <w:p w:rsidR="00A40D96" w:rsidRPr="00951A12" w:rsidRDefault="00A40D96" w:rsidP="007A2191">
            <w:pPr>
              <w:jc w:val="left"/>
              <w:rPr>
                <w:rFonts w:cs="Arial"/>
              </w:rPr>
            </w:pPr>
            <w:r w:rsidRPr="00951A12">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bl>
    <w:p w:rsidR="00C04FFC" w:rsidRDefault="00C04FFC" w:rsidP="00C04FFC">
      <w:pPr>
        <w:pStyle w:val="Nadpis4"/>
      </w:pPr>
      <w:r>
        <w:t>Automated Low Volume Bulk-Reagent Dispenser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 xml:space="preserve">Integration (hardware and software) for minimum one </w:t>
            </w:r>
            <w:r>
              <w:rPr>
                <w:rFonts w:cs="Arial"/>
              </w:rPr>
              <w:lastRenderedPageBreak/>
              <w:t>device instance.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lastRenderedPageBreak/>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tcPr>
          <w:p w:rsidR="00A40D96" w:rsidRPr="002938D6" w:rsidRDefault="00A40D96" w:rsidP="007A2191">
            <w:pPr>
              <w:rPr>
                <w:rFonts w:cs="Arial"/>
              </w:rPr>
            </w:pPr>
            <w:r w:rsidRPr="002938D6">
              <w:rPr>
                <w:rFonts w:cs="Arial"/>
              </w:rPr>
              <w:lastRenderedPageBreak/>
              <w:t>Hardware integration must be compatible with previously described peripheral device access requirement.</w:t>
            </w:r>
          </w:p>
        </w:tc>
        <w:tc>
          <w:tcPr>
            <w:tcW w:w="1797" w:type="dxa"/>
          </w:tcPr>
          <w:p w:rsidR="00A40D96" w:rsidRPr="002938D6" w:rsidRDefault="00A40D96" w:rsidP="007A2191">
            <w:pPr>
              <w:rPr>
                <w:rFonts w:cs="Arial"/>
              </w:rPr>
            </w:pPr>
            <w:r w:rsidRPr="002938D6">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r w:rsidR="00A40D96" w:rsidTr="00A40D96">
        <w:tc>
          <w:tcPr>
            <w:tcW w:w="3189" w:type="dxa"/>
            <w:vAlign w:val="center"/>
          </w:tcPr>
          <w:p w:rsidR="00A40D96" w:rsidRPr="00951A12" w:rsidRDefault="00A40D96" w:rsidP="007A2191">
            <w:pPr>
              <w:spacing w:before="0"/>
              <w:rPr>
                <w:rFonts w:cs="Arial"/>
              </w:rPr>
            </w:pPr>
            <w:r w:rsidRPr="00951A12">
              <w:rPr>
                <w:rFonts w:cs="Arial"/>
              </w:rPr>
              <w:t>It must be possible to swap the device(s) on and off the robot system using the previously described device-exchange mechanism.</w:t>
            </w:r>
          </w:p>
        </w:tc>
        <w:tc>
          <w:tcPr>
            <w:tcW w:w="1797" w:type="dxa"/>
            <w:vAlign w:val="center"/>
          </w:tcPr>
          <w:p w:rsidR="00A40D96" w:rsidRPr="00951A12" w:rsidRDefault="00A40D96" w:rsidP="007A2191">
            <w:pPr>
              <w:jc w:val="left"/>
              <w:rPr>
                <w:rFonts w:cs="Arial"/>
              </w:rPr>
            </w:pPr>
            <w:r w:rsidRPr="00951A12">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bl>
    <w:p w:rsidR="00C04FFC" w:rsidRDefault="00C04FFC" w:rsidP="00C04FFC">
      <w:pPr>
        <w:pStyle w:val="Nadpis3"/>
      </w:pPr>
      <w:bookmarkStart w:id="24" w:name="_Toc309812480"/>
      <w:r>
        <w:t>Combination Washer/Dispenser Instrument Integration</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two device instances. The bidder must account for the number of devices consistent with overall throughput and capacity requirements.</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r w:rsidR="00A40D96" w:rsidTr="00A40D96">
        <w:tc>
          <w:tcPr>
            <w:tcW w:w="3189" w:type="dxa"/>
            <w:vAlign w:val="center"/>
          </w:tcPr>
          <w:p w:rsidR="00A40D96" w:rsidRPr="00951A12" w:rsidRDefault="00A40D96" w:rsidP="007A2191">
            <w:pPr>
              <w:spacing w:before="0"/>
              <w:rPr>
                <w:rFonts w:cs="Arial"/>
              </w:rPr>
            </w:pPr>
            <w:r w:rsidRPr="00951A12">
              <w:rPr>
                <w:rFonts w:cs="Arial"/>
              </w:rPr>
              <w:t>It must be possible to swap the device(s) on and off the robot system using the previously described device-exchange mechanism.</w:t>
            </w:r>
          </w:p>
        </w:tc>
        <w:tc>
          <w:tcPr>
            <w:tcW w:w="1797" w:type="dxa"/>
            <w:vAlign w:val="center"/>
          </w:tcPr>
          <w:p w:rsidR="00A40D96" w:rsidRPr="00951A12" w:rsidRDefault="00A40D96" w:rsidP="007A2191">
            <w:pPr>
              <w:jc w:val="left"/>
              <w:rPr>
                <w:rFonts w:cs="Arial"/>
              </w:rPr>
            </w:pPr>
            <w:r w:rsidRPr="00951A12">
              <w:rPr>
                <w:rFonts w:cs="Arial"/>
              </w:rPr>
              <w:t>Yes/No*</w:t>
            </w:r>
          </w:p>
        </w:tc>
        <w:tc>
          <w:tcPr>
            <w:tcW w:w="2498" w:type="dxa"/>
          </w:tcPr>
          <w:p w:rsidR="00A40D96" w:rsidRDefault="00A40D96" w:rsidP="007A2191">
            <w:pPr>
              <w:rPr>
                <w:rFonts w:cs="Arial"/>
                <w:b/>
              </w:rPr>
            </w:pPr>
          </w:p>
        </w:tc>
        <w:tc>
          <w:tcPr>
            <w:tcW w:w="2092" w:type="dxa"/>
          </w:tcPr>
          <w:p w:rsidR="00A40D96" w:rsidRDefault="00A40D96" w:rsidP="007A2191">
            <w:pPr>
              <w:rPr>
                <w:rFonts w:cs="Arial"/>
                <w:b/>
              </w:rPr>
            </w:pPr>
          </w:p>
        </w:tc>
      </w:tr>
    </w:tbl>
    <w:p w:rsidR="00C04FFC" w:rsidRDefault="00C04FFC" w:rsidP="00C04FFC">
      <w:pPr>
        <w:pStyle w:val="Nadpis4"/>
      </w:pPr>
      <w:r>
        <w:t xml:space="preserve">BSL2+ Automated Liquid Handler Integration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7A2191">
            <w:pPr>
              <w:rPr>
                <w:rFonts w:cs="Arial"/>
                <w:b/>
              </w:rPr>
            </w:pPr>
            <w:r w:rsidRPr="0022552C">
              <w:rPr>
                <w:rFonts w:cs="Arial"/>
                <w:b/>
              </w:rPr>
              <w:t>Requirement</w:t>
            </w:r>
          </w:p>
        </w:tc>
        <w:tc>
          <w:tcPr>
            <w:tcW w:w="1797" w:type="dxa"/>
          </w:tcPr>
          <w:p w:rsidR="00A40D96" w:rsidRPr="0022552C" w:rsidRDefault="00A40D96" w:rsidP="007A2191">
            <w:pPr>
              <w:rPr>
                <w:rFonts w:cs="Arial"/>
                <w:b/>
              </w:rPr>
            </w:pPr>
            <w:r w:rsidRPr="0022552C">
              <w:rPr>
                <w:rFonts w:cs="Arial"/>
                <w:b/>
              </w:rPr>
              <w:t>Vendor Response</w:t>
            </w:r>
          </w:p>
        </w:tc>
        <w:tc>
          <w:tcPr>
            <w:tcW w:w="2498"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89" w:type="dxa"/>
          </w:tcPr>
          <w:p w:rsidR="00A40D96" w:rsidRPr="003E0CDD" w:rsidRDefault="00A40D96" w:rsidP="007A2191">
            <w:pPr>
              <w:rPr>
                <w:rFonts w:cs="Arial"/>
              </w:rPr>
            </w:pPr>
            <w:r>
              <w:rPr>
                <w:rFonts w:cs="Arial"/>
              </w:rPr>
              <w:t>Integration (hardware and software) for minimum one device instance. The bidder must account for the number of devices consistent with overall throughput and capacity requirements. To be positioned in BSL2+ enclosure.</w:t>
            </w:r>
          </w:p>
        </w:tc>
        <w:tc>
          <w:tcPr>
            <w:tcW w:w="1797" w:type="dxa"/>
          </w:tcPr>
          <w:p w:rsidR="00A40D96" w:rsidRPr="001F4CD4" w:rsidRDefault="00A40D96" w:rsidP="007A2191">
            <w:pPr>
              <w:rPr>
                <w:rFonts w:cs="Arial"/>
              </w:rPr>
            </w:pPr>
            <w:r w:rsidRPr="001F4CD4">
              <w:rPr>
                <w:rFonts w:cs="Arial"/>
              </w:rPr>
              <w:t>Yes/No</w:t>
            </w:r>
            <w:r>
              <w:rPr>
                <w:rFonts w:cs="Arial"/>
              </w:rPr>
              <w:t>*</w:t>
            </w:r>
          </w:p>
        </w:tc>
        <w:tc>
          <w:tcPr>
            <w:tcW w:w="2498" w:type="dxa"/>
          </w:tcPr>
          <w:p w:rsidR="00A40D96" w:rsidRPr="0022552C" w:rsidRDefault="00A40D96" w:rsidP="007A2191">
            <w:pPr>
              <w:rPr>
                <w:rFonts w:cs="Arial"/>
                <w:b/>
              </w:rPr>
            </w:pPr>
          </w:p>
        </w:tc>
        <w:tc>
          <w:tcPr>
            <w:tcW w:w="2092" w:type="dxa"/>
          </w:tcPr>
          <w:p w:rsidR="00A40D96" w:rsidRPr="0022552C" w:rsidRDefault="00A40D96" w:rsidP="007A2191">
            <w:pPr>
              <w:rPr>
                <w:rFonts w:cs="Arial"/>
                <w:b/>
              </w:rPr>
            </w:pPr>
          </w:p>
        </w:tc>
      </w:tr>
    </w:tbl>
    <w:p w:rsidR="00C04FFC" w:rsidRDefault="00C04FFC" w:rsidP="00C04FFC">
      <w:pPr>
        <w:pStyle w:val="Nadpis4"/>
      </w:pPr>
      <w:r>
        <w:t>BSL2+ Combination Washer/Dispenser Instrument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8"/>
        <w:gridCol w:w="1784"/>
        <w:gridCol w:w="2472"/>
        <w:gridCol w:w="2052"/>
      </w:tblGrid>
      <w:tr w:rsidR="00A40D96" w:rsidRPr="0022552C" w:rsidTr="00A40D96">
        <w:tc>
          <w:tcPr>
            <w:tcW w:w="3268" w:type="dxa"/>
          </w:tcPr>
          <w:p w:rsidR="00A40D96" w:rsidRPr="0022552C" w:rsidRDefault="00A40D96" w:rsidP="007A2191">
            <w:pPr>
              <w:rPr>
                <w:rFonts w:cs="Arial"/>
                <w:b/>
              </w:rPr>
            </w:pPr>
            <w:r w:rsidRPr="0022552C">
              <w:rPr>
                <w:rFonts w:cs="Arial"/>
                <w:b/>
              </w:rPr>
              <w:t>Requirement</w:t>
            </w:r>
          </w:p>
        </w:tc>
        <w:tc>
          <w:tcPr>
            <w:tcW w:w="1784" w:type="dxa"/>
          </w:tcPr>
          <w:p w:rsidR="00A40D96" w:rsidRPr="0022552C" w:rsidRDefault="00A40D96" w:rsidP="007A2191">
            <w:pPr>
              <w:rPr>
                <w:rFonts w:cs="Arial"/>
                <w:b/>
              </w:rPr>
            </w:pPr>
            <w:r w:rsidRPr="0022552C">
              <w:rPr>
                <w:rFonts w:cs="Arial"/>
                <w:b/>
              </w:rPr>
              <w:t>Vendor Response</w:t>
            </w:r>
          </w:p>
        </w:tc>
        <w:tc>
          <w:tcPr>
            <w:tcW w:w="2472"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5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268" w:type="dxa"/>
          </w:tcPr>
          <w:p w:rsidR="00A40D96" w:rsidRPr="003E0CDD" w:rsidRDefault="00A40D96" w:rsidP="007A2191">
            <w:pPr>
              <w:rPr>
                <w:rFonts w:cs="Arial"/>
              </w:rPr>
            </w:pPr>
            <w:r>
              <w:rPr>
                <w:rFonts w:cs="Arial"/>
              </w:rPr>
              <w:lastRenderedPageBreak/>
              <w:t>Integration (hardware and software) for minimum one device instance. The bidder must account for the number of devices consistent with overall throughput and capacity requirements. To be initially positioned in BSL2+ enclosure.</w:t>
            </w:r>
          </w:p>
        </w:tc>
        <w:tc>
          <w:tcPr>
            <w:tcW w:w="1784" w:type="dxa"/>
          </w:tcPr>
          <w:p w:rsidR="00A40D96" w:rsidRPr="001F4CD4" w:rsidRDefault="00A40D96" w:rsidP="007A2191">
            <w:pPr>
              <w:rPr>
                <w:rFonts w:cs="Arial"/>
              </w:rPr>
            </w:pPr>
            <w:r w:rsidRPr="001F4CD4">
              <w:rPr>
                <w:rFonts w:cs="Arial"/>
              </w:rPr>
              <w:t>Yes/No</w:t>
            </w:r>
            <w:r>
              <w:rPr>
                <w:rFonts w:cs="Arial"/>
              </w:rPr>
              <w:t>*</w:t>
            </w:r>
          </w:p>
        </w:tc>
        <w:tc>
          <w:tcPr>
            <w:tcW w:w="2472" w:type="dxa"/>
          </w:tcPr>
          <w:p w:rsidR="00A40D96" w:rsidRPr="0022552C" w:rsidRDefault="00A40D96" w:rsidP="007A2191">
            <w:pPr>
              <w:rPr>
                <w:rFonts w:cs="Arial"/>
                <w:b/>
              </w:rPr>
            </w:pPr>
          </w:p>
        </w:tc>
        <w:tc>
          <w:tcPr>
            <w:tcW w:w="2052" w:type="dxa"/>
          </w:tcPr>
          <w:p w:rsidR="00A40D96" w:rsidRPr="0022552C" w:rsidRDefault="00A40D96" w:rsidP="007A2191">
            <w:pPr>
              <w:rPr>
                <w:rFonts w:cs="Arial"/>
                <w:b/>
              </w:rPr>
            </w:pPr>
          </w:p>
        </w:tc>
      </w:tr>
      <w:tr w:rsidR="00A40D96" w:rsidTr="00A40D96">
        <w:tc>
          <w:tcPr>
            <w:tcW w:w="3268" w:type="dxa"/>
            <w:vAlign w:val="center"/>
          </w:tcPr>
          <w:p w:rsidR="00A40D96" w:rsidRPr="00951A12" w:rsidRDefault="00A40D96" w:rsidP="007A2191">
            <w:pPr>
              <w:spacing w:before="0"/>
              <w:rPr>
                <w:rFonts w:cs="Arial"/>
              </w:rPr>
            </w:pPr>
            <w:r w:rsidRPr="00951A12">
              <w:rPr>
                <w:rFonts w:cs="Arial"/>
              </w:rPr>
              <w:t>It must be possible</w:t>
            </w:r>
            <w:r>
              <w:rPr>
                <w:rFonts w:cs="Arial"/>
              </w:rPr>
              <w:t>, given appropriate decontamination,</w:t>
            </w:r>
            <w:r w:rsidRPr="00951A12">
              <w:rPr>
                <w:rFonts w:cs="Arial"/>
              </w:rPr>
              <w:t xml:space="preserve"> to swap the device(s) on and off the robot system using the previously described device-exchange mechanism.</w:t>
            </w:r>
          </w:p>
        </w:tc>
        <w:tc>
          <w:tcPr>
            <w:tcW w:w="1784" w:type="dxa"/>
            <w:vAlign w:val="center"/>
          </w:tcPr>
          <w:p w:rsidR="00A40D96" w:rsidRPr="00951A12" w:rsidRDefault="00A40D96" w:rsidP="007A2191">
            <w:pPr>
              <w:jc w:val="left"/>
              <w:rPr>
                <w:rFonts w:cs="Arial"/>
              </w:rPr>
            </w:pPr>
            <w:r w:rsidRPr="00951A12">
              <w:rPr>
                <w:rFonts w:cs="Arial"/>
              </w:rPr>
              <w:t>Yes/No*</w:t>
            </w:r>
          </w:p>
        </w:tc>
        <w:tc>
          <w:tcPr>
            <w:tcW w:w="2472" w:type="dxa"/>
          </w:tcPr>
          <w:p w:rsidR="00A40D96" w:rsidRDefault="00A40D96" w:rsidP="007A2191">
            <w:pPr>
              <w:rPr>
                <w:rFonts w:cs="Arial"/>
                <w:b/>
              </w:rPr>
            </w:pPr>
          </w:p>
        </w:tc>
        <w:tc>
          <w:tcPr>
            <w:tcW w:w="2052" w:type="dxa"/>
          </w:tcPr>
          <w:p w:rsidR="00A40D96" w:rsidRDefault="00A40D96" w:rsidP="007A2191">
            <w:pPr>
              <w:rPr>
                <w:rFonts w:cs="Arial"/>
                <w:b/>
              </w:rPr>
            </w:pPr>
          </w:p>
        </w:tc>
      </w:tr>
    </w:tbl>
    <w:p w:rsidR="00C04FFC" w:rsidRDefault="00C04FFC" w:rsidP="00C04FFC">
      <w:pPr>
        <w:pStyle w:val="Nadpis4"/>
      </w:pPr>
      <w:r>
        <w:t>BSL2+ Automated Heat Sealer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8"/>
        <w:gridCol w:w="1784"/>
        <w:gridCol w:w="2472"/>
        <w:gridCol w:w="2052"/>
      </w:tblGrid>
      <w:tr w:rsidR="00A40D96" w:rsidRPr="0022552C" w:rsidTr="00A40D96">
        <w:tc>
          <w:tcPr>
            <w:tcW w:w="3268" w:type="dxa"/>
          </w:tcPr>
          <w:p w:rsidR="00A40D96" w:rsidRPr="0022552C" w:rsidRDefault="00A40D96" w:rsidP="007A2191">
            <w:pPr>
              <w:rPr>
                <w:rFonts w:cs="Arial"/>
                <w:b/>
              </w:rPr>
            </w:pPr>
            <w:r w:rsidRPr="0022552C">
              <w:rPr>
                <w:rFonts w:cs="Arial"/>
                <w:b/>
              </w:rPr>
              <w:t>Requirement</w:t>
            </w:r>
          </w:p>
        </w:tc>
        <w:tc>
          <w:tcPr>
            <w:tcW w:w="1784" w:type="dxa"/>
          </w:tcPr>
          <w:p w:rsidR="00A40D96" w:rsidRPr="0022552C" w:rsidRDefault="00A40D96" w:rsidP="007A2191">
            <w:pPr>
              <w:rPr>
                <w:rFonts w:cs="Arial"/>
                <w:b/>
              </w:rPr>
            </w:pPr>
            <w:r w:rsidRPr="0022552C">
              <w:rPr>
                <w:rFonts w:cs="Arial"/>
                <w:b/>
              </w:rPr>
              <w:t>Vendor Response</w:t>
            </w:r>
          </w:p>
        </w:tc>
        <w:tc>
          <w:tcPr>
            <w:tcW w:w="2472"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5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268" w:type="dxa"/>
          </w:tcPr>
          <w:p w:rsidR="00A40D96" w:rsidRPr="003E0CDD" w:rsidRDefault="00A40D96" w:rsidP="007A2191">
            <w:pPr>
              <w:rPr>
                <w:rFonts w:cs="Arial"/>
              </w:rPr>
            </w:pPr>
            <w:r>
              <w:rPr>
                <w:rFonts w:cs="Arial"/>
              </w:rPr>
              <w:t>Integration (hardware and software) for minimum one device instance. The bidder must account for the number of devices consistent with overall throughput and capacity requirements. To be initially positioned in BSL2+ enclosure.</w:t>
            </w:r>
          </w:p>
        </w:tc>
        <w:tc>
          <w:tcPr>
            <w:tcW w:w="1784" w:type="dxa"/>
          </w:tcPr>
          <w:p w:rsidR="00A40D96" w:rsidRPr="001F4CD4" w:rsidRDefault="00A40D96" w:rsidP="007A2191">
            <w:pPr>
              <w:rPr>
                <w:rFonts w:cs="Arial"/>
              </w:rPr>
            </w:pPr>
            <w:r w:rsidRPr="001F4CD4">
              <w:rPr>
                <w:rFonts w:cs="Arial"/>
              </w:rPr>
              <w:t>Yes/No</w:t>
            </w:r>
            <w:r>
              <w:rPr>
                <w:rFonts w:cs="Arial"/>
              </w:rPr>
              <w:t>*</w:t>
            </w:r>
          </w:p>
        </w:tc>
        <w:tc>
          <w:tcPr>
            <w:tcW w:w="2472" w:type="dxa"/>
          </w:tcPr>
          <w:p w:rsidR="00A40D96" w:rsidRPr="0022552C" w:rsidRDefault="00A40D96" w:rsidP="007A2191">
            <w:pPr>
              <w:rPr>
                <w:rFonts w:cs="Arial"/>
                <w:b/>
              </w:rPr>
            </w:pPr>
          </w:p>
        </w:tc>
        <w:tc>
          <w:tcPr>
            <w:tcW w:w="2052" w:type="dxa"/>
          </w:tcPr>
          <w:p w:rsidR="00A40D96" w:rsidRPr="0022552C" w:rsidRDefault="00A40D96" w:rsidP="007A2191">
            <w:pPr>
              <w:rPr>
                <w:rFonts w:cs="Arial"/>
                <w:b/>
              </w:rPr>
            </w:pPr>
          </w:p>
        </w:tc>
      </w:tr>
      <w:tr w:rsidR="00A40D96" w:rsidRPr="0022552C" w:rsidTr="00A40D96">
        <w:tc>
          <w:tcPr>
            <w:tcW w:w="3268" w:type="dxa"/>
          </w:tcPr>
          <w:p w:rsidR="00A40D96" w:rsidRPr="002938D6" w:rsidRDefault="00A40D96" w:rsidP="007A2191">
            <w:pPr>
              <w:rPr>
                <w:rFonts w:cs="Arial"/>
              </w:rPr>
            </w:pPr>
            <w:r w:rsidRPr="002938D6">
              <w:rPr>
                <w:rFonts w:cs="Arial"/>
              </w:rPr>
              <w:t>Hardware integration must be compatible with previously described peripheral device access requirement.</w:t>
            </w:r>
          </w:p>
        </w:tc>
        <w:tc>
          <w:tcPr>
            <w:tcW w:w="1784" w:type="dxa"/>
          </w:tcPr>
          <w:p w:rsidR="00A40D96" w:rsidRPr="002938D6" w:rsidRDefault="00A40D96" w:rsidP="007A2191">
            <w:pPr>
              <w:rPr>
                <w:rFonts w:cs="Arial"/>
              </w:rPr>
            </w:pPr>
            <w:r w:rsidRPr="002938D6">
              <w:rPr>
                <w:rFonts w:cs="Arial"/>
              </w:rPr>
              <w:t>Yes/No*</w:t>
            </w:r>
          </w:p>
        </w:tc>
        <w:tc>
          <w:tcPr>
            <w:tcW w:w="2472" w:type="dxa"/>
          </w:tcPr>
          <w:p w:rsidR="00A40D96" w:rsidRPr="0022552C" w:rsidRDefault="00A40D96" w:rsidP="007A2191">
            <w:pPr>
              <w:rPr>
                <w:rFonts w:cs="Arial"/>
                <w:b/>
              </w:rPr>
            </w:pPr>
          </w:p>
        </w:tc>
        <w:tc>
          <w:tcPr>
            <w:tcW w:w="2052" w:type="dxa"/>
          </w:tcPr>
          <w:p w:rsidR="00A40D96" w:rsidRPr="0022552C" w:rsidRDefault="00A40D96" w:rsidP="007A2191">
            <w:pPr>
              <w:rPr>
                <w:rFonts w:cs="Arial"/>
                <w:b/>
              </w:rPr>
            </w:pPr>
          </w:p>
        </w:tc>
      </w:tr>
      <w:tr w:rsidR="00A40D96" w:rsidTr="00A40D96">
        <w:tc>
          <w:tcPr>
            <w:tcW w:w="3268" w:type="dxa"/>
            <w:vAlign w:val="center"/>
          </w:tcPr>
          <w:p w:rsidR="00A40D96" w:rsidRPr="00951A12" w:rsidRDefault="00A40D96" w:rsidP="007A2191">
            <w:pPr>
              <w:spacing w:before="0"/>
              <w:rPr>
                <w:rFonts w:cs="Arial"/>
              </w:rPr>
            </w:pPr>
            <w:r w:rsidRPr="00951A12">
              <w:rPr>
                <w:rFonts w:cs="Arial"/>
              </w:rPr>
              <w:t>It must be possible</w:t>
            </w:r>
            <w:r>
              <w:rPr>
                <w:rFonts w:cs="Arial"/>
              </w:rPr>
              <w:t>, given appropriate decontamination,</w:t>
            </w:r>
            <w:r w:rsidRPr="00951A12">
              <w:rPr>
                <w:rFonts w:cs="Arial"/>
              </w:rPr>
              <w:t xml:space="preserve"> to swap the device(s) on and off the robot system using the previously described device-exchange mechanism.</w:t>
            </w:r>
          </w:p>
        </w:tc>
        <w:tc>
          <w:tcPr>
            <w:tcW w:w="1784" w:type="dxa"/>
            <w:vAlign w:val="center"/>
          </w:tcPr>
          <w:p w:rsidR="00A40D96" w:rsidRPr="00951A12" w:rsidRDefault="00A40D96" w:rsidP="007A2191">
            <w:pPr>
              <w:jc w:val="left"/>
              <w:rPr>
                <w:rFonts w:cs="Arial"/>
              </w:rPr>
            </w:pPr>
            <w:r w:rsidRPr="00951A12">
              <w:rPr>
                <w:rFonts w:cs="Arial"/>
              </w:rPr>
              <w:t>Yes/No*</w:t>
            </w:r>
          </w:p>
        </w:tc>
        <w:tc>
          <w:tcPr>
            <w:tcW w:w="2472" w:type="dxa"/>
          </w:tcPr>
          <w:p w:rsidR="00A40D96" w:rsidRDefault="00A40D96" w:rsidP="007A2191">
            <w:pPr>
              <w:rPr>
                <w:rFonts w:cs="Arial"/>
                <w:b/>
              </w:rPr>
            </w:pPr>
          </w:p>
        </w:tc>
        <w:tc>
          <w:tcPr>
            <w:tcW w:w="2052" w:type="dxa"/>
          </w:tcPr>
          <w:p w:rsidR="00A40D96" w:rsidRDefault="00A40D96" w:rsidP="007A2191">
            <w:pPr>
              <w:rPr>
                <w:rFonts w:cs="Arial"/>
                <w:b/>
              </w:rPr>
            </w:pPr>
          </w:p>
        </w:tc>
      </w:tr>
    </w:tbl>
    <w:p w:rsidR="00C04FFC" w:rsidRDefault="00C04FFC" w:rsidP="00C04FFC">
      <w:pPr>
        <w:pStyle w:val="Nadpis4"/>
      </w:pPr>
      <w:r>
        <w:t>BSL2+ Automated Plate De-Sealer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8"/>
        <w:gridCol w:w="1784"/>
        <w:gridCol w:w="2472"/>
        <w:gridCol w:w="2052"/>
      </w:tblGrid>
      <w:tr w:rsidR="00A40D96" w:rsidRPr="0022552C" w:rsidTr="00A40D96">
        <w:tc>
          <w:tcPr>
            <w:tcW w:w="3268" w:type="dxa"/>
          </w:tcPr>
          <w:p w:rsidR="00A40D96" w:rsidRPr="0022552C" w:rsidRDefault="00A40D96" w:rsidP="007A2191">
            <w:pPr>
              <w:rPr>
                <w:rFonts w:cs="Arial"/>
                <w:b/>
              </w:rPr>
            </w:pPr>
            <w:r w:rsidRPr="0022552C">
              <w:rPr>
                <w:rFonts w:cs="Arial"/>
                <w:b/>
              </w:rPr>
              <w:t>Requirement</w:t>
            </w:r>
          </w:p>
        </w:tc>
        <w:tc>
          <w:tcPr>
            <w:tcW w:w="1784" w:type="dxa"/>
          </w:tcPr>
          <w:p w:rsidR="00A40D96" w:rsidRPr="0022552C" w:rsidRDefault="00A40D96" w:rsidP="007A2191">
            <w:pPr>
              <w:rPr>
                <w:rFonts w:cs="Arial"/>
                <w:b/>
              </w:rPr>
            </w:pPr>
            <w:r w:rsidRPr="0022552C">
              <w:rPr>
                <w:rFonts w:cs="Arial"/>
                <w:b/>
              </w:rPr>
              <w:t>Vendor Response</w:t>
            </w:r>
          </w:p>
        </w:tc>
        <w:tc>
          <w:tcPr>
            <w:tcW w:w="2472" w:type="dxa"/>
          </w:tcPr>
          <w:p w:rsidR="00A40D96" w:rsidRPr="0022552C" w:rsidRDefault="00A40D96" w:rsidP="007A2191">
            <w:pPr>
              <w:rPr>
                <w:rFonts w:cs="Arial"/>
                <w:b/>
              </w:rPr>
            </w:pPr>
            <w:r w:rsidRPr="0022552C">
              <w:rPr>
                <w:rFonts w:cs="Arial"/>
                <w:b/>
              </w:rPr>
              <w:t xml:space="preserve">Vendor </w:t>
            </w:r>
            <w:r>
              <w:rPr>
                <w:rFonts w:cs="Arial"/>
                <w:b/>
              </w:rPr>
              <w:t>Description</w:t>
            </w:r>
          </w:p>
        </w:tc>
        <w:tc>
          <w:tcPr>
            <w:tcW w:w="205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268" w:type="dxa"/>
          </w:tcPr>
          <w:p w:rsidR="00A40D96" w:rsidRPr="003E0CDD" w:rsidRDefault="00A40D96" w:rsidP="007A2191">
            <w:pPr>
              <w:rPr>
                <w:rFonts w:cs="Arial"/>
              </w:rPr>
            </w:pPr>
            <w:r>
              <w:rPr>
                <w:rFonts w:cs="Arial"/>
              </w:rPr>
              <w:t xml:space="preserve">Integration (hardware and software) for minimum one device instance. The bidder must account for the number of devices consistent with overall throughput and capacity requirements. To be initially positioned in BSL2+ </w:t>
            </w:r>
            <w:r>
              <w:rPr>
                <w:rFonts w:cs="Arial"/>
              </w:rPr>
              <w:lastRenderedPageBreak/>
              <w:t>enclosure.</w:t>
            </w:r>
          </w:p>
        </w:tc>
        <w:tc>
          <w:tcPr>
            <w:tcW w:w="1784" w:type="dxa"/>
          </w:tcPr>
          <w:p w:rsidR="00A40D96" w:rsidRPr="001F4CD4" w:rsidRDefault="00A40D96" w:rsidP="007A2191">
            <w:pPr>
              <w:rPr>
                <w:rFonts w:cs="Arial"/>
              </w:rPr>
            </w:pPr>
            <w:r w:rsidRPr="001F4CD4">
              <w:rPr>
                <w:rFonts w:cs="Arial"/>
              </w:rPr>
              <w:lastRenderedPageBreak/>
              <w:t>Yes/No</w:t>
            </w:r>
            <w:r>
              <w:rPr>
                <w:rFonts w:cs="Arial"/>
              </w:rPr>
              <w:t>*</w:t>
            </w:r>
          </w:p>
        </w:tc>
        <w:tc>
          <w:tcPr>
            <w:tcW w:w="2472" w:type="dxa"/>
          </w:tcPr>
          <w:p w:rsidR="00A40D96" w:rsidRPr="0022552C" w:rsidRDefault="00A40D96" w:rsidP="007A2191">
            <w:pPr>
              <w:rPr>
                <w:rFonts w:cs="Arial"/>
                <w:b/>
              </w:rPr>
            </w:pPr>
          </w:p>
        </w:tc>
        <w:tc>
          <w:tcPr>
            <w:tcW w:w="2052" w:type="dxa"/>
          </w:tcPr>
          <w:p w:rsidR="00A40D96" w:rsidRPr="0022552C" w:rsidRDefault="00A40D96" w:rsidP="007A2191">
            <w:pPr>
              <w:rPr>
                <w:rFonts w:cs="Arial"/>
                <w:b/>
              </w:rPr>
            </w:pPr>
          </w:p>
        </w:tc>
      </w:tr>
      <w:tr w:rsidR="00A40D96" w:rsidRPr="0022552C" w:rsidTr="00A40D96">
        <w:tc>
          <w:tcPr>
            <w:tcW w:w="3268" w:type="dxa"/>
          </w:tcPr>
          <w:p w:rsidR="00A40D96" w:rsidRPr="002938D6" w:rsidRDefault="00A40D96" w:rsidP="007A2191">
            <w:pPr>
              <w:rPr>
                <w:rFonts w:cs="Arial"/>
              </w:rPr>
            </w:pPr>
            <w:r w:rsidRPr="002938D6">
              <w:rPr>
                <w:rFonts w:cs="Arial"/>
              </w:rPr>
              <w:lastRenderedPageBreak/>
              <w:t>Hardware integration must be compatible with previously described peripheral device access requirement.</w:t>
            </w:r>
          </w:p>
        </w:tc>
        <w:tc>
          <w:tcPr>
            <w:tcW w:w="1784" w:type="dxa"/>
          </w:tcPr>
          <w:p w:rsidR="00A40D96" w:rsidRPr="002938D6" w:rsidRDefault="00A40D96" w:rsidP="007A2191">
            <w:pPr>
              <w:rPr>
                <w:rFonts w:cs="Arial"/>
              </w:rPr>
            </w:pPr>
            <w:r w:rsidRPr="002938D6">
              <w:rPr>
                <w:rFonts w:cs="Arial"/>
              </w:rPr>
              <w:t>Yes/No*</w:t>
            </w:r>
          </w:p>
        </w:tc>
        <w:tc>
          <w:tcPr>
            <w:tcW w:w="2472" w:type="dxa"/>
          </w:tcPr>
          <w:p w:rsidR="00A40D96" w:rsidRPr="0022552C" w:rsidRDefault="00A40D96" w:rsidP="007A2191">
            <w:pPr>
              <w:rPr>
                <w:rFonts w:cs="Arial"/>
                <w:b/>
              </w:rPr>
            </w:pPr>
          </w:p>
        </w:tc>
        <w:tc>
          <w:tcPr>
            <w:tcW w:w="2052" w:type="dxa"/>
          </w:tcPr>
          <w:p w:rsidR="00A40D96" w:rsidRPr="0022552C" w:rsidRDefault="00A40D96" w:rsidP="007A2191">
            <w:pPr>
              <w:rPr>
                <w:rFonts w:cs="Arial"/>
                <w:b/>
              </w:rPr>
            </w:pPr>
          </w:p>
        </w:tc>
      </w:tr>
      <w:tr w:rsidR="00A40D96" w:rsidTr="00A40D96">
        <w:tc>
          <w:tcPr>
            <w:tcW w:w="3268" w:type="dxa"/>
            <w:vAlign w:val="center"/>
          </w:tcPr>
          <w:p w:rsidR="00A40D96" w:rsidRPr="00951A12" w:rsidRDefault="00A40D96" w:rsidP="007A2191">
            <w:pPr>
              <w:spacing w:before="0"/>
              <w:rPr>
                <w:rFonts w:cs="Arial"/>
              </w:rPr>
            </w:pPr>
            <w:r w:rsidRPr="00951A12">
              <w:rPr>
                <w:rFonts w:cs="Arial"/>
              </w:rPr>
              <w:t>It must be possible</w:t>
            </w:r>
            <w:r>
              <w:rPr>
                <w:rFonts w:cs="Arial"/>
              </w:rPr>
              <w:t>, given appropriate decontamination,</w:t>
            </w:r>
            <w:r w:rsidRPr="00951A12">
              <w:rPr>
                <w:rFonts w:cs="Arial"/>
              </w:rPr>
              <w:t xml:space="preserve"> to swap the device(s) on and off the robot system using the previously described device-exchange mechanism.</w:t>
            </w:r>
          </w:p>
        </w:tc>
        <w:tc>
          <w:tcPr>
            <w:tcW w:w="1784" w:type="dxa"/>
            <w:vAlign w:val="center"/>
          </w:tcPr>
          <w:p w:rsidR="00A40D96" w:rsidRPr="00951A12" w:rsidRDefault="00A40D96" w:rsidP="007A2191">
            <w:pPr>
              <w:jc w:val="left"/>
              <w:rPr>
                <w:rFonts w:cs="Arial"/>
              </w:rPr>
            </w:pPr>
            <w:r w:rsidRPr="00951A12">
              <w:rPr>
                <w:rFonts w:cs="Arial"/>
              </w:rPr>
              <w:t>Yes/No*</w:t>
            </w:r>
          </w:p>
        </w:tc>
        <w:tc>
          <w:tcPr>
            <w:tcW w:w="2472" w:type="dxa"/>
          </w:tcPr>
          <w:p w:rsidR="00A40D96" w:rsidRDefault="00A40D96" w:rsidP="007A2191">
            <w:pPr>
              <w:rPr>
                <w:rFonts w:cs="Arial"/>
                <w:b/>
              </w:rPr>
            </w:pPr>
          </w:p>
        </w:tc>
        <w:tc>
          <w:tcPr>
            <w:tcW w:w="2052" w:type="dxa"/>
          </w:tcPr>
          <w:p w:rsidR="00A40D96" w:rsidRDefault="00A40D96" w:rsidP="007A2191">
            <w:pPr>
              <w:rPr>
                <w:rFonts w:cs="Arial"/>
                <w:b/>
              </w:rPr>
            </w:pPr>
          </w:p>
        </w:tc>
      </w:tr>
    </w:tbl>
    <w:p w:rsidR="00016D84" w:rsidRDefault="005F2B5A" w:rsidP="00016D84">
      <w:pPr>
        <w:pStyle w:val="Nadpis3"/>
      </w:pPr>
      <w:bookmarkStart w:id="25" w:name="_Toc309812481"/>
      <w:proofErr w:type="spellStart"/>
      <w:proofErr w:type="gramStart"/>
      <w:r>
        <w:t>uHTS</w:t>
      </w:r>
      <w:proofErr w:type="spellEnd"/>
      <w:proofErr w:type="gramEnd"/>
      <w:r>
        <w:t xml:space="preserve"> Reader Integration</w:t>
      </w:r>
      <w:bookmarkEnd w:id="25"/>
    </w:p>
    <w:p w:rsidR="005F2B5A" w:rsidRDefault="00041358" w:rsidP="005F2B5A">
      <w:pPr>
        <w:rPr>
          <w:rFonts w:cs="Arial"/>
        </w:rPr>
      </w:pPr>
      <w:r>
        <w:rPr>
          <w:rFonts w:cs="Arial"/>
        </w:rPr>
        <w:t xml:space="preserve">On the </w:t>
      </w:r>
      <w:proofErr w:type="spellStart"/>
      <w:r>
        <w:rPr>
          <w:rFonts w:cs="Arial"/>
        </w:rPr>
        <w:t>uHTS</w:t>
      </w:r>
      <w:proofErr w:type="spellEnd"/>
      <w:r>
        <w:rPr>
          <w:rFonts w:cs="Arial"/>
        </w:rPr>
        <w:t xml:space="preserve"> system the University</w:t>
      </w:r>
      <w:r w:rsidR="005F2B5A">
        <w:rPr>
          <w:rFonts w:cs="Arial"/>
        </w:rPr>
        <w:t xml:space="preserve"> plan</w:t>
      </w:r>
      <w:r>
        <w:rPr>
          <w:rFonts w:cs="Arial"/>
        </w:rPr>
        <w:t>s</w:t>
      </w:r>
      <w:r w:rsidR="00DD7584">
        <w:rPr>
          <w:rFonts w:cs="Arial"/>
        </w:rPr>
        <w:t xml:space="preserve"> to integrate</w:t>
      </w:r>
      <w:r w:rsidR="005F2B5A">
        <w:rPr>
          <w:rFonts w:cs="Arial"/>
        </w:rPr>
        <w:t xml:space="preserve"> several reader instruments that will be purchased in a separate tender</w:t>
      </w:r>
      <w:r w:rsidR="002D14C7">
        <w:rPr>
          <w:rFonts w:cs="Arial"/>
        </w:rPr>
        <w:t>ing</w:t>
      </w:r>
      <w:r w:rsidR="005F2B5A">
        <w:rPr>
          <w:rFonts w:cs="Arial"/>
        </w:rPr>
        <w:t xml:space="preserve"> process. There is no advantage</w:t>
      </w:r>
      <w:r w:rsidR="003E0CDD">
        <w:rPr>
          <w:rFonts w:cs="Arial"/>
        </w:rPr>
        <w:t xml:space="preserve"> or </w:t>
      </w:r>
      <w:r>
        <w:rPr>
          <w:rFonts w:cs="Arial"/>
        </w:rPr>
        <w:t>disadvantage</w:t>
      </w:r>
      <w:r w:rsidR="005F2B5A">
        <w:rPr>
          <w:rFonts w:cs="Arial"/>
        </w:rPr>
        <w:t xml:space="preserve"> for biddin</w:t>
      </w:r>
      <w:r>
        <w:rPr>
          <w:rFonts w:cs="Arial"/>
        </w:rPr>
        <w:t>g on either the reader tender</w:t>
      </w:r>
      <w:r w:rsidR="002D14C7">
        <w:rPr>
          <w:rFonts w:cs="Arial"/>
        </w:rPr>
        <w:t>(s)</w:t>
      </w:r>
      <w:r>
        <w:rPr>
          <w:rFonts w:cs="Arial"/>
        </w:rPr>
        <w:t xml:space="preserve"> or this tender</w:t>
      </w:r>
      <w:r w:rsidR="005F2B5A">
        <w:rPr>
          <w:rFonts w:cs="Arial"/>
        </w:rPr>
        <w:t>.</w:t>
      </w:r>
    </w:p>
    <w:p w:rsidR="005F2B5A" w:rsidRDefault="00041358" w:rsidP="005F2B5A">
      <w:pPr>
        <w:rPr>
          <w:rFonts w:cs="Arial"/>
        </w:rPr>
      </w:pPr>
      <w:r>
        <w:rPr>
          <w:rFonts w:cs="Arial"/>
        </w:rPr>
        <w:t>The vendor must account for the integration of the following devices into the</w:t>
      </w:r>
      <w:r w:rsidR="0008281D">
        <w:rPr>
          <w:rFonts w:cs="Arial"/>
        </w:rPr>
        <w:t xml:space="preserve"> </w:t>
      </w:r>
      <w:r w:rsidR="005F2B5A">
        <w:rPr>
          <w:rFonts w:cs="Arial"/>
        </w:rPr>
        <w:t xml:space="preserve">overall </w:t>
      </w:r>
      <w:proofErr w:type="spellStart"/>
      <w:r w:rsidR="003E0CDD">
        <w:rPr>
          <w:rFonts w:cs="Arial"/>
        </w:rPr>
        <w:t>u</w:t>
      </w:r>
      <w:r w:rsidR="005F2B5A">
        <w:rPr>
          <w:rFonts w:cs="Arial"/>
        </w:rPr>
        <w:t>HTS</w:t>
      </w:r>
      <w:proofErr w:type="spellEnd"/>
      <w:r w:rsidR="005F2B5A">
        <w:rPr>
          <w:rFonts w:cs="Arial"/>
        </w:rPr>
        <w:t xml:space="preserve"> system</w:t>
      </w:r>
      <w:r>
        <w:rPr>
          <w:rFonts w:cs="Arial"/>
        </w:rPr>
        <w:t>. Th</w:t>
      </w:r>
      <w:r w:rsidR="00B65E97">
        <w:rPr>
          <w:rFonts w:cs="Arial"/>
        </w:rPr>
        <w:t>e vendor</w:t>
      </w:r>
      <w:r w:rsidR="00DD7584">
        <w:rPr>
          <w:rFonts w:cs="Arial"/>
        </w:rPr>
        <w:t>’</w:t>
      </w:r>
      <w:r w:rsidR="00B65E97">
        <w:rPr>
          <w:rFonts w:cs="Arial"/>
        </w:rPr>
        <w:t>s proposed solution should</w:t>
      </w:r>
      <w:r>
        <w:rPr>
          <w:rFonts w:cs="Arial"/>
        </w:rPr>
        <w:t xml:space="preserve"> indicate how these readers will be integrated considering the previously described </w:t>
      </w:r>
      <w:r w:rsidR="0008281D">
        <w:rPr>
          <w:rFonts w:cs="Arial"/>
        </w:rPr>
        <w:t xml:space="preserve">requirements for peripheral </w:t>
      </w:r>
      <w:r>
        <w:rPr>
          <w:rFonts w:cs="Arial"/>
        </w:rPr>
        <w:t>device access an</w:t>
      </w:r>
      <w:r w:rsidR="0008281D">
        <w:rPr>
          <w:rFonts w:cs="Arial"/>
        </w:rPr>
        <w:t>d device-</w:t>
      </w:r>
      <w:r w:rsidR="00B65E97">
        <w:rPr>
          <w:rFonts w:cs="Arial"/>
        </w:rPr>
        <w:t>exchange mechanism.</w:t>
      </w:r>
    </w:p>
    <w:p w:rsidR="00496F57" w:rsidRDefault="007D2559" w:rsidP="001F4CD4">
      <w:pPr>
        <w:pStyle w:val="Nadpis4"/>
      </w:pPr>
      <w:r>
        <w:t xml:space="preserve">Reader </w:t>
      </w:r>
      <w:r w:rsidR="001F4CD4">
        <w:t>1</w:t>
      </w:r>
      <w:r>
        <w:t xml:space="preserve">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1800"/>
        <w:gridCol w:w="2478"/>
        <w:gridCol w:w="2100"/>
      </w:tblGrid>
      <w:tr w:rsidR="00A40D96" w:rsidRPr="0022552C" w:rsidTr="00A40D96">
        <w:tc>
          <w:tcPr>
            <w:tcW w:w="3198" w:type="dxa"/>
          </w:tcPr>
          <w:p w:rsidR="00A40D96" w:rsidRPr="0022552C" w:rsidRDefault="00A40D96" w:rsidP="00650712">
            <w:pPr>
              <w:rPr>
                <w:rFonts w:cs="Arial"/>
                <w:b/>
              </w:rPr>
            </w:pPr>
            <w:r w:rsidRPr="0022552C">
              <w:rPr>
                <w:rFonts w:cs="Arial"/>
                <w:b/>
              </w:rPr>
              <w:t>Requirement</w:t>
            </w:r>
          </w:p>
        </w:tc>
        <w:tc>
          <w:tcPr>
            <w:tcW w:w="1800" w:type="dxa"/>
          </w:tcPr>
          <w:p w:rsidR="00A40D96" w:rsidRPr="0022552C" w:rsidRDefault="00A40D96" w:rsidP="00650712">
            <w:pPr>
              <w:rPr>
                <w:rFonts w:cs="Arial"/>
                <w:b/>
              </w:rPr>
            </w:pPr>
            <w:r w:rsidRPr="0022552C">
              <w:rPr>
                <w:rFonts w:cs="Arial"/>
                <w:b/>
              </w:rPr>
              <w:t>Vendor Response</w:t>
            </w:r>
          </w:p>
        </w:tc>
        <w:tc>
          <w:tcPr>
            <w:tcW w:w="2478" w:type="dxa"/>
          </w:tcPr>
          <w:p w:rsidR="00A40D96" w:rsidRPr="0022552C" w:rsidRDefault="00A40D96" w:rsidP="00650712">
            <w:pPr>
              <w:rPr>
                <w:rFonts w:cs="Arial"/>
                <w:b/>
              </w:rPr>
            </w:pPr>
            <w:r w:rsidRPr="0022552C">
              <w:rPr>
                <w:rFonts w:cs="Arial"/>
                <w:b/>
              </w:rPr>
              <w:t>Vendor Additional Comments</w:t>
            </w:r>
          </w:p>
        </w:tc>
        <w:tc>
          <w:tcPr>
            <w:tcW w:w="2100"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98" w:type="dxa"/>
          </w:tcPr>
          <w:p w:rsidR="00A40D96" w:rsidRPr="003E0CDD" w:rsidRDefault="00A40D96" w:rsidP="00650712">
            <w:pPr>
              <w:rPr>
                <w:rFonts w:cs="Arial"/>
              </w:rPr>
            </w:pPr>
            <w:r>
              <w:rPr>
                <w:rFonts w:cs="Arial"/>
              </w:rPr>
              <w:t xml:space="preserve">Integration (hardware and software) for one device to perform multimode </w:t>
            </w:r>
            <w:proofErr w:type="spellStart"/>
            <w:r>
              <w:rPr>
                <w:rFonts w:cs="Arial"/>
              </w:rPr>
              <w:t>microplate</w:t>
            </w:r>
            <w:proofErr w:type="spellEnd"/>
            <w:r>
              <w:rPr>
                <w:rFonts w:cs="Arial"/>
              </w:rPr>
              <w:t xml:space="preserve"> reader function. Example devices include but are not limited to BMG </w:t>
            </w:r>
            <w:proofErr w:type="spellStart"/>
            <w:r>
              <w:rPr>
                <w:rFonts w:cs="Arial"/>
              </w:rPr>
              <w:t>PheraStar</w:t>
            </w:r>
            <w:proofErr w:type="spellEnd"/>
            <w:r>
              <w:rPr>
                <w:rFonts w:cs="Arial"/>
              </w:rPr>
              <w:t xml:space="preserve">, PerkinElmer Envision, </w:t>
            </w:r>
            <w:proofErr w:type="spellStart"/>
            <w:proofErr w:type="gramStart"/>
            <w:r>
              <w:rPr>
                <w:rFonts w:cs="Arial"/>
              </w:rPr>
              <w:t>Biotek</w:t>
            </w:r>
            <w:proofErr w:type="spellEnd"/>
            <w:proofErr w:type="gramEnd"/>
            <w:r>
              <w:rPr>
                <w:rFonts w:cs="Arial"/>
              </w:rPr>
              <w:t xml:space="preserve"> Synergy. To be positioned in BSL2+ enclosure.</w:t>
            </w:r>
          </w:p>
        </w:tc>
        <w:tc>
          <w:tcPr>
            <w:tcW w:w="1800" w:type="dxa"/>
          </w:tcPr>
          <w:p w:rsidR="00A40D96" w:rsidRPr="001F4CD4" w:rsidRDefault="00A40D96" w:rsidP="00650712">
            <w:pPr>
              <w:rPr>
                <w:rFonts w:cs="Arial"/>
              </w:rPr>
            </w:pPr>
            <w:r w:rsidRPr="001F4CD4">
              <w:rPr>
                <w:rFonts w:cs="Arial"/>
              </w:rPr>
              <w:t>Yes/No</w:t>
            </w:r>
            <w:r>
              <w:rPr>
                <w:rFonts w:cs="Arial"/>
              </w:rPr>
              <w:t>*</w:t>
            </w:r>
          </w:p>
        </w:tc>
        <w:tc>
          <w:tcPr>
            <w:tcW w:w="2478" w:type="dxa"/>
          </w:tcPr>
          <w:p w:rsidR="00A40D96" w:rsidRPr="0022552C" w:rsidRDefault="00A40D96" w:rsidP="00650712">
            <w:pPr>
              <w:rPr>
                <w:rFonts w:cs="Arial"/>
                <w:b/>
              </w:rPr>
            </w:pPr>
          </w:p>
        </w:tc>
        <w:tc>
          <w:tcPr>
            <w:tcW w:w="2100" w:type="dxa"/>
          </w:tcPr>
          <w:p w:rsidR="00A40D96" w:rsidRPr="0022552C" w:rsidRDefault="00A40D96" w:rsidP="00650712">
            <w:pPr>
              <w:rPr>
                <w:rFonts w:cs="Arial"/>
                <w:b/>
              </w:rPr>
            </w:pPr>
          </w:p>
        </w:tc>
      </w:tr>
      <w:tr w:rsidR="00A40D96" w:rsidRPr="0022552C" w:rsidTr="00A40D96">
        <w:tc>
          <w:tcPr>
            <w:tcW w:w="3198" w:type="dxa"/>
          </w:tcPr>
          <w:p w:rsidR="00A40D96" w:rsidRDefault="00A40D96" w:rsidP="00257FD6">
            <w:pPr>
              <w:rPr>
                <w:rFonts w:cs="Arial"/>
              </w:rPr>
            </w:pPr>
            <w:r>
              <w:rPr>
                <w:rFonts w:cs="Arial"/>
              </w:rPr>
              <w:t>Hardware integration must include a dedicated instrument UPS to allow a started method to complete in the event of power failure</w:t>
            </w:r>
          </w:p>
        </w:tc>
        <w:tc>
          <w:tcPr>
            <w:tcW w:w="1800" w:type="dxa"/>
          </w:tcPr>
          <w:p w:rsidR="00A40D96" w:rsidRDefault="00A40D96" w:rsidP="00257FD6">
            <w:pPr>
              <w:rPr>
                <w:rFonts w:cs="Arial"/>
              </w:rPr>
            </w:pPr>
            <w:r>
              <w:rPr>
                <w:rFonts w:cs="Arial"/>
              </w:rPr>
              <w:t>Yes/No*</w:t>
            </w:r>
          </w:p>
        </w:tc>
        <w:tc>
          <w:tcPr>
            <w:tcW w:w="2478" w:type="dxa"/>
          </w:tcPr>
          <w:p w:rsidR="00A40D96" w:rsidRDefault="00A40D96" w:rsidP="00650712">
            <w:pPr>
              <w:rPr>
                <w:rFonts w:cs="Arial"/>
                <w:b/>
              </w:rPr>
            </w:pPr>
          </w:p>
        </w:tc>
        <w:tc>
          <w:tcPr>
            <w:tcW w:w="2100" w:type="dxa"/>
          </w:tcPr>
          <w:p w:rsidR="00A40D96" w:rsidRDefault="00A40D96" w:rsidP="00650712">
            <w:pPr>
              <w:rPr>
                <w:rFonts w:cs="Arial"/>
                <w:b/>
              </w:rPr>
            </w:pPr>
          </w:p>
        </w:tc>
      </w:tr>
      <w:tr w:rsidR="00A40D96" w:rsidRPr="0022552C" w:rsidTr="00A40D96">
        <w:tc>
          <w:tcPr>
            <w:tcW w:w="3198" w:type="dxa"/>
          </w:tcPr>
          <w:p w:rsidR="00A40D96" w:rsidRPr="002938D6" w:rsidRDefault="00A40D96" w:rsidP="00650712">
            <w:pPr>
              <w:rPr>
                <w:rFonts w:cs="Arial"/>
              </w:rPr>
            </w:pPr>
            <w:r w:rsidRPr="002938D6">
              <w:rPr>
                <w:rFonts w:cs="Arial"/>
              </w:rPr>
              <w:t>Hardware integration must be compatible with previously described peripheral device access requirement.</w:t>
            </w:r>
          </w:p>
        </w:tc>
        <w:tc>
          <w:tcPr>
            <w:tcW w:w="1800" w:type="dxa"/>
          </w:tcPr>
          <w:p w:rsidR="00A40D96" w:rsidRPr="002938D6" w:rsidRDefault="00A40D96" w:rsidP="00650712">
            <w:pPr>
              <w:rPr>
                <w:rFonts w:cs="Arial"/>
              </w:rPr>
            </w:pPr>
            <w:r w:rsidRPr="002938D6">
              <w:rPr>
                <w:rFonts w:cs="Arial"/>
              </w:rPr>
              <w:t>Yes/No*</w:t>
            </w:r>
          </w:p>
        </w:tc>
        <w:tc>
          <w:tcPr>
            <w:tcW w:w="2478" w:type="dxa"/>
          </w:tcPr>
          <w:p w:rsidR="00A40D96" w:rsidRDefault="00A40D96" w:rsidP="00650712">
            <w:pPr>
              <w:rPr>
                <w:rFonts w:cs="Arial"/>
                <w:b/>
              </w:rPr>
            </w:pPr>
          </w:p>
        </w:tc>
        <w:tc>
          <w:tcPr>
            <w:tcW w:w="2100" w:type="dxa"/>
          </w:tcPr>
          <w:p w:rsidR="00A40D96" w:rsidRDefault="00A40D96" w:rsidP="00650712">
            <w:pPr>
              <w:rPr>
                <w:rFonts w:cs="Arial"/>
                <w:b/>
              </w:rPr>
            </w:pPr>
          </w:p>
        </w:tc>
      </w:tr>
    </w:tbl>
    <w:p w:rsidR="001F4CD4" w:rsidRDefault="007D2559" w:rsidP="001F4CD4">
      <w:pPr>
        <w:pStyle w:val="Nadpis4"/>
      </w:pPr>
      <w:r>
        <w:t>Reader 2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1800"/>
        <w:gridCol w:w="2478"/>
        <w:gridCol w:w="2100"/>
      </w:tblGrid>
      <w:tr w:rsidR="00A40D96" w:rsidRPr="0022552C" w:rsidTr="00A40D96">
        <w:tc>
          <w:tcPr>
            <w:tcW w:w="3198" w:type="dxa"/>
          </w:tcPr>
          <w:p w:rsidR="00A40D96" w:rsidRPr="0022552C" w:rsidRDefault="00A40D96" w:rsidP="00650712">
            <w:pPr>
              <w:rPr>
                <w:rFonts w:cs="Arial"/>
                <w:b/>
              </w:rPr>
            </w:pPr>
            <w:r w:rsidRPr="0022552C">
              <w:rPr>
                <w:rFonts w:cs="Arial"/>
                <w:b/>
              </w:rPr>
              <w:t>Requirement</w:t>
            </w:r>
          </w:p>
        </w:tc>
        <w:tc>
          <w:tcPr>
            <w:tcW w:w="1800" w:type="dxa"/>
          </w:tcPr>
          <w:p w:rsidR="00A40D96" w:rsidRPr="0022552C" w:rsidRDefault="00A40D96" w:rsidP="00650712">
            <w:pPr>
              <w:rPr>
                <w:rFonts w:cs="Arial"/>
                <w:b/>
              </w:rPr>
            </w:pPr>
            <w:r w:rsidRPr="0022552C">
              <w:rPr>
                <w:rFonts w:cs="Arial"/>
                <w:b/>
              </w:rPr>
              <w:t>Vendor Response</w:t>
            </w:r>
          </w:p>
        </w:tc>
        <w:tc>
          <w:tcPr>
            <w:tcW w:w="2478" w:type="dxa"/>
          </w:tcPr>
          <w:p w:rsidR="00A40D96" w:rsidRPr="0022552C" w:rsidRDefault="00A40D96" w:rsidP="00650712">
            <w:pPr>
              <w:rPr>
                <w:rFonts w:cs="Arial"/>
                <w:b/>
              </w:rPr>
            </w:pPr>
            <w:r w:rsidRPr="0022552C">
              <w:rPr>
                <w:rFonts w:cs="Arial"/>
                <w:b/>
              </w:rPr>
              <w:t>Vendor Additional Comments</w:t>
            </w:r>
          </w:p>
        </w:tc>
        <w:tc>
          <w:tcPr>
            <w:tcW w:w="2100"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98" w:type="dxa"/>
          </w:tcPr>
          <w:p w:rsidR="00A40D96" w:rsidRPr="003E0CDD" w:rsidRDefault="00A40D96" w:rsidP="00650712">
            <w:pPr>
              <w:rPr>
                <w:rFonts w:cs="Arial"/>
              </w:rPr>
            </w:pPr>
            <w:r>
              <w:rPr>
                <w:rFonts w:cs="Arial"/>
              </w:rPr>
              <w:lastRenderedPageBreak/>
              <w:t xml:space="preserve">Integration (hardware and software) for one device to perform high content </w:t>
            </w:r>
            <w:proofErr w:type="spellStart"/>
            <w:r>
              <w:rPr>
                <w:rFonts w:cs="Arial"/>
              </w:rPr>
              <w:t>microplate</w:t>
            </w:r>
            <w:proofErr w:type="spellEnd"/>
            <w:r>
              <w:rPr>
                <w:rFonts w:cs="Arial"/>
              </w:rPr>
              <w:t xml:space="preserve"> microscopy function. Example devices include but are not limited to PerkinElmer Opera, and </w:t>
            </w:r>
            <w:proofErr w:type="spellStart"/>
            <w:r>
              <w:rPr>
                <w:rFonts w:cs="Arial"/>
              </w:rPr>
              <w:t>Yokogowa</w:t>
            </w:r>
            <w:proofErr w:type="spellEnd"/>
            <w:r>
              <w:rPr>
                <w:rFonts w:cs="Arial"/>
              </w:rPr>
              <w:t xml:space="preserve"> CV6000.</w:t>
            </w:r>
          </w:p>
        </w:tc>
        <w:tc>
          <w:tcPr>
            <w:tcW w:w="1800" w:type="dxa"/>
          </w:tcPr>
          <w:p w:rsidR="00A40D96" w:rsidRPr="001F4CD4" w:rsidRDefault="00A40D96" w:rsidP="00650712">
            <w:pPr>
              <w:rPr>
                <w:rFonts w:cs="Arial"/>
              </w:rPr>
            </w:pPr>
            <w:r w:rsidRPr="001F4CD4">
              <w:rPr>
                <w:rFonts w:cs="Arial"/>
              </w:rPr>
              <w:t>Yes/No</w:t>
            </w:r>
            <w:r>
              <w:rPr>
                <w:rFonts w:cs="Arial"/>
              </w:rPr>
              <w:t>*</w:t>
            </w:r>
          </w:p>
        </w:tc>
        <w:tc>
          <w:tcPr>
            <w:tcW w:w="2478" w:type="dxa"/>
          </w:tcPr>
          <w:p w:rsidR="00A40D96" w:rsidRPr="0022552C" w:rsidRDefault="00A40D96" w:rsidP="00650712">
            <w:pPr>
              <w:rPr>
                <w:rFonts w:cs="Arial"/>
                <w:b/>
              </w:rPr>
            </w:pPr>
          </w:p>
        </w:tc>
        <w:tc>
          <w:tcPr>
            <w:tcW w:w="2100" w:type="dxa"/>
          </w:tcPr>
          <w:p w:rsidR="00A40D96" w:rsidRPr="0022552C" w:rsidRDefault="00A40D96" w:rsidP="00650712">
            <w:pPr>
              <w:rPr>
                <w:rFonts w:cs="Arial"/>
                <w:b/>
              </w:rPr>
            </w:pPr>
          </w:p>
        </w:tc>
      </w:tr>
    </w:tbl>
    <w:p w:rsidR="001F4CD4" w:rsidRDefault="007D2559" w:rsidP="001F4CD4">
      <w:pPr>
        <w:pStyle w:val="Nadpis4"/>
      </w:pPr>
      <w:r>
        <w:t xml:space="preserve">Reader </w:t>
      </w:r>
      <w:r w:rsidR="001F4CD4">
        <w:t>3</w:t>
      </w:r>
      <w:r>
        <w:t xml:space="preserve">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1800"/>
        <w:gridCol w:w="2478"/>
        <w:gridCol w:w="2100"/>
      </w:tblGrid>
      <w:tr w:rsidR="00A40D96" w:rsidRPr="0022552C" w:rsidTr="00A40D96">
        <w:tc>
          <w:tcPr>
            <w:tcW w:w="3198" w:type="dxa"/>
          </w:tcPr>
          <w:p w:rsidR="00A40D96" w:rsidRPr="0022552C" w:rsidRDefault="00A40D96" w:rsidP="00650712">
            <w:pPr>
              <w:rPr>
                <w:rFonts w:cs="Arial"/>
                <w:b/>
              </w:rPr>
            </w:pPr>
            <w:r w:rsidRPr="0022552C">
              <w:rPr>
                <w:rFonts w:cs="Arial"/>
                <w:b/>
              </w:rPr>
              <w:t>Requirement</w:t>
            </w:r>
          </w:p>
        </w:tc>
        <w:tc>
          <w:tcPr>
            <w:tcW w:w="1800" w:type="dxa"/>
          </w:tcPr>
          <w:p w:rsidR="00A40D96" w:rsidRPr="0022552C" w:rsidRDefault="00A40D96" w:rsidP="00650712">
            <w:pPr>
              <w:rPr>
                <w:rFonts w:cs="Arial"/>
                <w:b/>
              </w:rPr>
            </w:pPr>
            <w:r w:rsidRPr="0022552C">
              <w:rPr>
                <w:rFonts w:cs="Arial"/>
                <w:b/>
              </w:rPr>
              <w:t>Vendor Response</w:t>
            </w:r>
          </w:p>
        </w:tc>
        <w:tc>
          <w:tcPr>
            <w:tcW w:w="2478" w:type="dxa"/>
          </w:tcPr>
          <w:p w:rsidR="00A40D96" w:rsidRPr="0022552C" w:rsidRDefault="00A40D96" w:rsidP="00650712">
            <w:pPr>
              <w:rPr>
                <w:rFonts w:cs="Arial"/>
                <w:b/>
              </w:rPr>
            </w:pPr>
            <w:r w:rsidRPr="0022552C">
              <w:rPr>
                <w:rFonts w:cs="Arial"/>
                <w:b/>
              </w:rPr>
              <w:t>Vendor Additional Comments</w:t>
            </w:r>
          </w:p>
        </w:tc>
        <w:tc>
          <w:tcPr>
            <w:tcW w:w="2100"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98" w:type="dxa"/>
          </w:tcPr>
          <w:p w:rsidR="00A40D96" w:rsidRPr="003E0CDD" w:rsidRDefault="00A40D96" w:rsidP="00650712">
            <w:pPr>
              <w:rPr>
                <w:rFonts w:cs="Arial"/>
              </w:rPr>
            </w:pPr>
            <w:r>
              <w:rPr>
                <w:rFonts w:cs="Arial"/>
              </w:rPr>
              <w:t xml:space="preserve">Integration (hardware and software) for one device to perform high content </w:t>
            </w:r>
            <w:proofErr w:type="spellStart"/>
            <w:r>
              <w:rPr>
                <w:rFonts w:cs="Arial"/>
              </w:rPr>
              <w:t>microplate</w:t>
            </w:r>
            <w:proofErr w:type="spellEnd"/>
            <w:r>
              <w:rPr>
                <w:rFonts w:cs="Arial"/>
              </w:rPr>
              <w:t xml:space="preserve"> microscopy function. Example devices include but are not limited to PerkinElmer Operetta, and Thermo </w:t>
            </w:r>
            <w:proofErr w:type="spellStart"/>
            <w:r>
              <w:rPr>
                <w:rFonts w:cs="Arial"/>
              </w:rPr>
              <w:t>ArrayScan</w:t>
            </w:r>
            <w:proofErr w:type="spellEnd"/>
          </w:p>
        </w:tc>
        <w:tc>
          <w:tcPr>
            <w:tcW w:w="1800" w:type="dxa"/>
          </w:tcPr>
          <w:p w:rsidR="00A40D96" w:rsidRPr="001F4CD4" w:rsidRDefault="00A40D96" w:rsidP="00650712">
            <w:pPr>
              <w:rPr>
                <w:rFonts w:cs="Arial"/>
              </w:rPr>
            </w:pPr>
            <w:r w:rsidRPr="001F4CD4">
              <w:rPr>
                <w:rFonts w:cs="Arial"/>
              </w:rPr>
              <w:t>Yes/No</w:t>
            </w:r>
            <w:r>
              <w:rPr>
                <w:rFonts w:cs="Arial"/>
              </w:rPr>
              <w:t>*</w:t>
            </w:r>
          </w:p>
        </w:tc>
        <w:tc>
          <w:tcPr>
            <w:tcW w:w="2478" w:type="dxa"/>
          </w:tcPr>
          <w:p w:rsidR="00A40D96" w:rsidRPr="0022552C" w:rsidRDefault="00A40D96" w:rsidP="00650712">
            <w:pPr>
              <w:rPr>
                <w:rFonts w:cs="Arial"/>
                <w:b/>
              </w:rPr>
            </w:pPr>
          </w:p>
        </w:tc>
        <w:tc>
          <w:tcPr>
            <w:tcW w:w="2100" w:type="dxa"/>
          </w:tcPr>
          <w:p w:rsidR="00A40D96" w:rsidRPr="0022552C" w:rsidRDefault="00A40D96" w:rsidP="00650712">
            <w:pPr>
              <w:rPr>
                <w:rFonts w:cs="Arial"/>
                <w:b/>
              </w:rPr>
            </w:pPr>
          </w:p>
        </w:tc>
      </w:tr>
      <w:tr w:rsidR="00A40D96" w:rsidTr="00A40D96">
        <w:tc>
          <w:tcPr>
            <w:tcW w:w="3198" w:type="dxa"/>
          </w:tcPr>
          <w:p w:rsidR="00A40D96" w:rsidRDefault="00A40D96" w:rsidP="00257FD6">
            <w:pPr>
              <w:rPr>
                <w:rFonts w:cs="Arial"/>
              </w:rPr>
            </w:pPr>
            <w:r>
              <w:rPr>
                <w:rFonts w:cs="Arial"/>
              </w:rPr>
              <w:t>Hardware integration must include a dedicated instrument UPS to allow a started method to complete in the event of power failure</w:t>
            </w:r>
          </w:p>
        </w:tc>
        <w:tc>
          <w:tcPr>
            <w:tcW w:w="1800" w:type="dxa"/>
          </w:tcPr>
          <w:p w:rsidR="00A40D96" w:rsidRDefault="00A40D96" w:rsidP="00257FD6">
            <w:pPr>
              <w:rPr>
                <w:rFonts w:cs="Arial"/>
              </w:rPr>
            </w:pPr>
            <w:r>
              <w:rPr>
                <w:rFonts w:cs="Arial"/>
              </w:rPr>
              <w:t>Yes/No*</w:t>
            </w:r>
          </w:p>
        </w:tc>
        <w:tc>
          <w:tcPr>
            <w:tcW w:w="2478" w:type="dxa"/>
          </w:tcPr>
          <w:p w:rsidR="00A40D96" w:rsidRDefault="00A40D96" w:rsidP="00650712">
            <w:pPr>
              <w:rPr>
                <w:rFonts w:cs="Arial"/>
                <w:b/>
              </w:rPr>
            </w:pPr>
          </w:p>
        </w:tc>
        <w:tc>
          <w:tcPr>
            <w:tcW w:w="2100" w:type="dxa"/>
          </w:tcPr>
          <w:p w:rsidR="00A40D96" w:rsidRDefault="00A40D96" w:rsidP="00650712">
            <w:pPr>
              <w:rPr>
                <w:rFonts w:cs="Arial"/>
                <w:b/>
              </w:rPr>
            </w:pPr>
          </w:p>
        </w:tc>
      </w:tr>
      <w:tr w:rsidR="00A40D96" w:rsidTr="00A40D96">
        <w:tc>
          <w:tcPr>
            <w:tcW w:w="3198" w:type="dxa"/>
            <w:vAlign w:val="center"/>
          </w:tcPr>
          <w:p w:rsidR="00A40D96" w:rsidRPr="00951A12" w:rsidRDefault="00A40D96" w:rsidP="00FF1009">
            <w:pPr>
              <w:spacing w:before="0"/>
              <w:rPr>
                <w:rFonts w:cs="Arial"/>
              </w:rPr>
            </w:pPr>
            <w:r w:rsidRPr="00951A12">
              <w:rPr>
                <w:rFonts w:cs="Arial"/>
              </w:rPr>
              <w:t>It must b</w:t>
            </w:r>
            <w:r>
              <w:rPr>
                <w:rFonts w:cs="Arial"/>
              </w:rPr>
              <w:t>e possible to swap the device</w:t>
            </w:r>
            <w:r w:rsidRPr="00951A12">
              <w:rPr>
                <w:rFonts w:cs="Arial"/>
              </w:rPr>
              <w:t xml:space="preserve"> on and off the robot system using the previously described device-exchange mechanism.</w:t>
            </w:r>
          </w:p>
        </w:tc>
        <w:tc>
          <w:tcPr>
            <w:tcW w:w="1800" w:type="dxa"/>
            <w:vAlign w:val="center"/>
          </w:tcPr>
          <w:p w:rsidR="00A40D96" w:rsidRPr="00951A12" w:rsidRDefault="00A40D96" w:rsidP="00FF1009">
            <w:pPr>
              <w:jc w:val="left"/>
              <w:rPr>
                <w:rFonts w:cs="Arial"/>
              </w:rPr>
            </w:pPr>
            <w:r w:rsidRPr="00951A12">
              <w:rPr>
                <w:rFonts w:cs="Arial"/>
              </w:rPr>
              <w:t>Yes/No*</w:t>
            </w:r>
          </w:p>
        </w:tc>
        <w:tc>
          <w:tcPr>
            <w:tcW w:w="2478" w:type="dxa"/>
          </w:tcPr>
          <w:p w:rsidR="00A40D96" w:rsidRDefault="00A40D96" w:rsidP="00650712">
            <w:pPr>
              <w:rPr>
                <w:rFonts w:cs="Arial"/>
                <w:b/>
              </w:rPr>
            </w:pPr>
          </w:p>
        </w:tc>
        <w:tc>
          <w:tcPr>
            <w:tcW w:w="2100" w:type="dxa"/>
          </w:tcPr>
          <w:p w:rsidR="00A40D96" w:rsidRDefault="00A40D96" w:rsidP="00650712">
            <w:pPr>
              <w:rPr>
                <w:rFonts w:cs="Arial"/>
                <w:b/>
              </w:rPr>
            </w:pPr>
          </w:p>
        </w:tc>
      </w:tr>
    </w:tbl>
    <w:p w:rsidR="001F4CD4" w:rsidRDefault="001F4CD4" w:rsidP="001F4CD4">
      <w:pPr>
        <w:pStyle w:val="Nadpis4"/>
      </w:pPr>
      <w:r>
        <w:t xml:space="preserve">Reader </w:t>
      </w:r>
      <w:r w:rsidR="007D2559">
        <w:t>4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1800"/>
        <w:gridCol w:w="2478"/>
        <w:gridCol w:w="2100"/>
      </w:tblGrid>
      <w:tr w:rsidR="00A40D96" w:rsidRPr="0022552C" w:rsidTr="00A40D96">
        <w:tc>
          <w:tcPr>
            <w:tcW w:w="3198" w:type="dxa"/>
          </w:tcPr>
          <w:p w:rsidR="00A40D96" w:rsidRPr="0022552C" w:rsidRDefault="00A40D96" w:rsidP="00650712">
            <w:pPr>
              <w:rPr>
                <w:rFonts w:cs="Arial"/>
                <w:b/>
              </w:rPr>
            </w:pPr>
            <w:r w:rsidRPr="0022552C">
              <w:rPr>
                <w:rFonts w:cs="Arial"/>
                <w:b/>
              </w:rPr>
              <w:t>Requirement</w:t>
            </w:r>
          </w:p>
        </w:tc>
        <w:tc>
          <w:tcPr>
            <w:tcW w:w="1800" w:type="dxa"/>
          </w:tcPr>
          <w:p w:rsidR="00A40D96" w:rsidRPr="0022552C" w:rsidRDefault="00A40D96" w:rsidP="00650712">
            <w:pPr>
              <w:rPr>
                <w:rFonts w:cs="Arial"/>
                <w:b/>
              </w:rPr>
            </w:pPr>
            <w:r w:rsidRPr="0022552C">
              <w:rPr>
                <w:rFonts w:cs="Arial"/>
                <w:b/>
              </w:rPr>
              <w:t>Vendor Response</w:t>
            </w:r>
          </w:p>
        </w:tc>
        <w:tc>
          <w:tcPr>
            <w:tcW w:w="2478" w:type="dxa"/>
          </w:tcPr>
          <w:p w:rsidR="00A40D96" w:rsidRPr="0022552C" w:rsidRDefault="00A40D96" w:rsidP="00650712">
            <w:pPr>
              <w:rPr>
                <w:rFonts w:cs="Arial"/>
                <w:b/>
              </w:rPr>
            </w:pPr>
            <w:r w:rsidRPr="0022552C">
              <w:rPr>
                <w:rFonts w:cs="Arial"/>
                <w:b/>
              </w:rPr>
              <w:t>Vendor Additional Comments</w:t>
            </w:r>
          </w:p>
        </w:tc>
        <w:tc>
          <w:tcPr>
            <w:tcW w:w="2100"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98" w:type="dxa"/>
          </w:tcPr>
          <w:p w:rsidR="00A40D96" w:rsidRPr="003E0CDD" w:rsidRDefault="00A40D96" w:rsidP="00650712">
            <w:pPr>
              <w:rPr>
                <w:rFonts w:cs="Arial"/>
              </w:rPr>
            </w:pPr>
            <w:r>
              <w:rPr>
                <w:rFonts w:cs="Arial"/>
              </w:rPr>
              <w:t xml:space="preserve">Integration (hardware and software) for one device to perform high throughput CCD-detection of light. Example devices include but are not limited to PerkinElmer </w:t>
            </w:r>
            <w:proofErr w:type="spellStart"/>
            <w:r>
              <w:rPr>
                <w:rFonts w:cs="Arial"/>
              </w:rPr>
              <w:t>Viewlux</w:t>
            </w:r>
            <w:proofErr w:type="spellEnd"/>
            <w:r>
              <w:rPr>
                <w:rFonts w:cs="Arial"/>
              </w:rPr>
              <w:t xml:space="preserve"> and GE </w:t>
            </w:r>
            <w:proofErr w:type="spellStart"/>
            <w:r>
              <w:rPr>
                <w:rFonts w:cs="Arial"/>
              </w:rPr>
              <w:t>LeadSeeker</w:t>
            </w:r>
            <w:proofErr w:type="spellEnd"/>
          </w:p>
        </w:tc>
        <w:tc>
          <w:tcPr>
            <w:tcW w:w="1800" w:type="dxa"/>
          </w:tcPr>
          <w:p w:rsidR="00A40D96" w:rsidRPr="001F4CD4" w:rsidRDefault="00A40D96" w:rsidP="00650712">
            <w:pPr>
              <w:rPr>
                <w:rFonts w:cs="Arial"/>
              </w:rPr>
            </w:pPr>
            <w:r w:rsidRPr="001F4CD4">
              <w:rPr>
                <w:rFonts w:cs="Arial"/>
              </w:rPr>
              <w:t>Yes/No</w:t>
            </w:r>
            <w:r>
              <w:rPr>
                <w:rFonts w:cs="Arial"/>
              </w:rPr>
              <w:t>*</w:t>
            </w:r>
          </w:p>
        </w:tc>
        <w:tc>
          <w:tcPr>
            <w:tcW w:w="2478" w:type="dxa"/>
          </w:tcPr>
          <w:p w:rsidR="00A40D96" w:rsidRPr="0022552C" w:rsidRDefault="00A40D96" w:rsidP="00650712">
            <w:pPr>
              <w:rPr>
                <w:rFonts w:cs="Arial"/>
                <w:b/>
              </w:rPr>
            </w:pPr>
          </w:p>
        </w:tc>
        <w:tc>
          <w:tcPr>
            <w:tcW w:w="2100" w:type="dxa"/>
          </w:tcPr>
          <w:p w:rsidR="00A40D96" w:rsidRPr="0022552C" w:rsidRDefault="00A40D96" w:rsidP="00650712">
            <w:pPr>
              <w:rPr>
                <w:rFonts w:cs="Arial"/>
                <w:b/>
              </w:rPr>
            </w:pPr>
          </w:p>
        </w:tc>
      </w:tr>
      <w:tr w:rsidR="00A40D96" w:rsidTr="00A40D96">
        <w:tc>
          <w:tcPr>
            <w:tcW w:w="3198" w:type="dxa"/>
          </w:tcPr>
          <w:p w:rsidR="00A40D96" w:rsidRDefault="00A40D96" w:rsidP="00650712">
            <w:pPr>
              <w:rPr>
                <w:rFonts w:cs="Arial"/>
              </w:rPr>
            </w:pPr>
            <w:r>
              <w:rPr>
                <w:rFonts w:cs="Arial"/>
              </w:rPr>
              <w:t>Hardware integration must include a dedicated instrument UPS to allow a started method to complete in the event of power failure</w:t>
            </w:r>
          </w:p>
        </w:tc>
        <w:tc>
          <w:tcPr>
            <w:tcW w:w="1800" w:type="dxa"/>
          </w:tcPr>
          <w:p w:rsidR="00A40D96" w:rsidRDefault="00A40D96" w:rsidP="00650712">
            <w:pPr>
              <w:rPr>
                <w:rFonts w:cs="Arial"/>
              </w:rPr>
            </w:pPr>
            <w:r>
              <w:rPr>
                <w:rFonts w:cs="Arial"/>
              </w:rPr>
              <w:t>Yes/No*</w:t>
            </w:r>
          </w:p>
        </w:tc>
        <w:tc>
          <w:tcPr>
            <w:tcW w:w="2478" w:type="dxa"/>
          </w:tcPr>
          <w:p w:rsidR="00A40D96" w:rsidRDefault="00A40D96" w:rsidP="00650712">
            <w:pPr>
              <w:rPr>
                <w:rFonts w:cs="Arial"/>
                <w:b/>
              </w:rPr>
            </w:pPr>
          </w:p>
        </w:tc>
        <w:tc>
          <w:tcPr>
            <w:tcW w:w="2100" w:type="dxa"/>
          </w:tcPr>
          <w:p w:rsidR="00A40D96" w:rsidRDefault="00A40D96" w:rsidP="00650712">
            <w:pPr>
              <w:rPr>
                <w:rFonts w:cs="Arial"/>
                <w:b/>
              </w:rPr>
            </w:pPr>
          </w:p>
        </w:tc>
      </w:tr>
      <w:tr w:rsidR="00A40D96" w:rsidTr="00A40D96">
        <w:tc>
          <w:tcPr>
            <w:tcW w:w="3198" w:type="dxa"/>
            <w:vAlign w:val="center"/>
          </w:tcPr>
          <w:p w:rsidR="00A40D96" w:rsidRPr="00951A12" w:rsidRDefault="00A40D96" w:rsidP="00FF1009">
            <w:pPr>
              <w:spacing w:before="0"/>
              <w:rPr>
                <w:rFonts w:cs="Arial"/>
              </w:rPr>
            </w:pPr>
            <w:r w:rsidRPr="00951A12">
              <w:rPr>
                <w:rFonts w:cs="Arial"/>
              </w:rPr>
              <w:t>It must b</w:t>
            </w:r>
            <w:r>
              <w:rPr>
                <w:rFonts w:cs="Arial"/>
              </w:rPr>
              <w:t xml:space="preserve">e possible to swap the device </w:t>
            </w:r>
            <w:r w:rsidRPr="00951A12">
              <w:rPr>
                <w:rFonts w:cs="Arial"/>
              </w:rPr>
              <w:t xml:space="preserve">on and off the robot </w:t>
            </w:r>
            <w:r w:rsidRPr="00951A12">
              <w:rPr>
                <w:rFonts w:cs="Arial"/>
              </w:rPr>
              <w:lastRenderedPageBreak/>
              <w:t>system using the previously described device-exchange mechanism.</w:t>
            </w:r>
          </w:p>
        </w:tc>
        <w:tc>
          <w:tcPr>
            <w:tcW w:w="1800" w:type="dxa"/>
            <w:vAlign w:val="center"/>
          </w:tcPr>
          <w:p w:rsidR="00A40D96" w:rsidRPr="00951A12" w:rsidRDefault="00A40D96" w:rsidP="00FF1009">
            <w:pPr>
              <w:jc w:val="left"/>
              <w:rPr>
                <w:rFonts w:cs="Arial"/>
              </w:rPr>
            </w:pPr>
            <w:r w:rsidRPr="00951A12">
              <w:rPr>
                <w:rFonts w:cs="Arial"/>
              </w:rPr>
              <w:lastRenderedPageBreak/>
              <w:t>Yes/No*</w:t>
            </w:r>
          </w:p>
        </w:tc>
        <w:tc>
          <w:tcPr>
            <w:tcW w:w="2478" w:type="dxa"/>
          </w:tcPr>
          <w:p w:rsidR="00A40D96" w:rsidRDefault="00A40D96" w:rsidP="00650712">
            <w:pPr>
              <w:rPr>
                <w:rFonts w:cs="Arial"/>
                <w:b/>
              </w:rPr>
            </w:pPr>
          </w:p>
        </w:tc>
        <w:tc>
          <w:tcPr>
            <w:tcW w:w="2100" w:type="dxa"/>
          </w:tcPr>
          <w:p w:rsidR="00A40D96" w:rsidRDefault="00A40D96" w:rsidP="00650712">
            <w:pPr>
              <w:rPr>
                <w:rFonts w:cs="Arial"/>
                <w:b/>
              </w:rPr>
            </w:pPr>
          </w:p>
        </w:tc>
      </w:tr>
    </w:tbl>
    <w:p w:rsidR="001F4CD4" w:rsidRDefault="001F4CD4" w:rsidP="001F4CD4">
      <w:pPr>
        <w:pStyle w:val="Nadpis4"/>
      </w:pPr>
      <w:r>
        <w:lastRenderedPageBreak/>
        <w:t xml:space="preserve">Reader </w:t>
      </w:r>
      <w:r w:rsidR="007D2559">
        <w:t>5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1800"/>
        <w:gridCol w:w="2478"/>
        <w:gridCol w:w="2100"/>
      </w:tblGrid>
      <w:tr w:rsidR="00A40D96" w:rsidRPr="0022552C" w:rsidTr="00A40D96">
        <w:tc>
          <w:tcPr>
            <w:tcW w:w="3198" w:type="dxa"/>
          </w:tcPr>
          <w:p w:rsidR="00A40D96" w:rsidRPr="0022552C" w:rsidRDefault="00A40D96" w:rsidP="00650712">
            <w:pPr>
              <w:rPr>
                <w:rFonts w:cs="Arial"/>
                <w:b/>
              </w:rPr>
            </w:pPr>
            <w:r w:rsidRPr="0022552C">
              <w:rPr>
                <w:rFonts w:cs="Arial"/>
                <w:b/>
              </w:rPr>
              <w:t>Requirement</w:t>
            </w:r>
          </w:p>
        </w:tc>
        <w:tc>
          <w:tcPr>
            <w:tcW w:w="1800" w:type="dxa"/>
          </w:tcPr>
          <w:p w:rsidR="00A40D96" w:rsidRPr="0022552C" w:rsidRDefault="00A40D96" w:rsidP="00650712">
            <w:pPr>
              <w:rPr>
                <w:rFonts w:cs="Arial"/>
                <w:b/>
              </w:rPr>
            </w:pPr>
            <w:r w:rsidRPr="0022552C">
              <w:rPr>
                <w:rFonts w:cs="Arial"/>
                <w:b/>
              </w:rPr>
              <w:t>Vendor Response</w:t>
            </w:r>
          </w:p>
        </w:tc>
        <w:tc>
          <w:tcPr>
            <w:tcW w:w="2478" w:type="dxa"/>
          </w:tcPr>
          <w:p w:rsidR="00A40D96" w:rsidRPr="0022552C" w:rsidRDefault="00A40D96" w:rsidP="00650712">
            <w:pPr>
              <w:rPr>
                <w:rFonts w:cs="Arial"/>
                <w:b/>
              </w:rPr>
            </w:pPr>
            <w:r w:rsidRPr="0022552C">
              <w:rPr>
                <w:rFonts w:cs="Arial"/>
                <w:b/>
              </w:rPr>
              <w:t>Vendor Additional Comments</w:t>
            </w:r>
          </w:p>
        </w:tc>
        <w:tc>
          <w:tcPr>
            <w:tcW w:w="2100"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98" w:type="dxa"/>
          </w:tcPr>
          <w:p w:rsidR="00A40D96" w:rsidRPr="003E0CDD" w:rsidRDefault="00A40D96" w:rsidP="00650712">
            <w:pPr>
              <w:rPr>
                <w:rFonts w:cs="Arial"/>
              </w:rPr>
            </w:pPr>
            <w:r>
              <w:rPr>
                <w:rFonts w:cs="Arial"/>
              </w:rPr>
              <w:t xml:space="preserve">Integration (hardware and software) for one device to perform real-time PCR detection. Example devices include but are not limited to Roche </w:t>
            </w:r>
            <w:proofErr w:type="spellStart"/>
            <w:r>
              <w:rPr>
                <w:rFonts w:cs="Arial"/>
              </w:rPr>
              <w:t>LightCycler</w:t>
            </w:r>
            <w:proofErr w:type="spellEnd"/>
            <w:r>
              <w:rPr>
                <w:rFonts w:cs="Arial"/>
              </w:rPr>
              <w:t xml:space="preserve"> and Applied </w:t>
            </w:r>
            <w:proofErr w:type="spellStart"/>
            <w:r>
              <w:rPr>
                <w:rFonts w:cs="Arial"/>
              </w:rPr>
              <w:t>Biosystems</w:t>
            </w:r>
            <w:proofErr w:type="spellEnd"/>
            <w:r>
              <w:rPr>
                <w:rFonts w:cs="Arial"/>
              </w:rPr>
              <w:t xml:space="preserve"> </w:t>
            </w:r>
            <w:proofErr w:type="spellStart"/>
            <w:r>
              <w:rPr>
                <w:rFonts w:cs="Arial"/>
              </w:rPr>
              <w:t>ViiA</w:t>
            </w:r>
            <w:proofErr w:type="spellEnd"/>
            <w:r>
              <w:rPr>
                <w:rFonts w:cs="Arial"/>
              </w:rPr>
              <w:t xml:space="preserve"> 7.</w:t>
            </w:r>
          </w:p>
        </w:tc>
        <w:tc>
          <w:tcPr>
            <w:tcW w:w="1800" w:type="dxa"/>
          </w:tcPr>
          <w:p w:rsidR="00A40D96" w:rsidRPr="001F4CD4" w:rsidRDefault="00A40D96" w:rsidP="00650712">
            <w:pPr>
              <w:rPr>
                <w:rFonts w:cs="Arial"/>
              </w:rPr>
            </w:pPr>
            <w:r w:rsidRPr="001F4CD4">
              <w:rPr>
                <w:rFonts w:cs="Arial"/>
              </w:rPr>
              <w:t>Yes/No</w:t>
            </w:r>
            <w:r>
              <w:rPr>
                <w:rFonts w:cs="Arial"/>
              </w:rPr>
              <w:t>*</w:t>
            </w:r>
          </w:p>
        </w:tc>
        <w:tc>
          <w:tcPr>
            <w:tcW w:w="2478" w:type="dxa"/>
          </w:tcPr>
          <w:p w:rsidR="00A40D96" w:rsidRPr="0022552C" w:rsidRDefault="00A40D96" w:rsidP="00650712">
            <w:pPr>
              <w:rPr>
                <w:rFonts w:cs="Arial"/>
                <w:b/>
              </w:rPr>
            </w:pPr>
          </w:p>
        </w:tc>
        <w:tc>
          <w:tcPr>
            <w:tcW w:w="2100" w:type="dxa"/>
          </w:tcPr>
          <w:p w:rsidR="00A40D96" w:rsidRPr="0022552C" w:rsidRDefault="00A40D96" w:rsidP="00650712">
            <w:pPr>
              <w:rPr>
                <w:rFonts w:cs="Arial"/>
                <w:b/>
              </w:rPr>
            </w:pPr>
          </w:p>
        </w:tc>
      </w:tr>
      <w:tr w:rsidR="00A40D96" w:rsidTr="00A40D96">
        <w:tc>
          <w:tcPr>
            <w:tcW w:w="3198" w:type="dxa"/>
          </w:tcPr>
          <w:p w:rsidR="00A40D96" w:rsidRDefault="00A40D96" w:rsidP="00257FD6">
            <w:pPr>
              <w:rPr>
                <w:rFonts w:cs="Arial"/>
              </w:rPr>
            </w:pPr>
            <w:r>
              <w:rPr>
                <w:rFonts w:cs="Arial"/>
              </w:rPr>
              <w:t>Hardware integration must include a dedicated instrument UPS to allow a started method to complete in the event of power failure</w:t>
            </w:r>
          </w:p>
        </w:tc>
        <w:tc>
          <w:tcPr>
            <w:tcW w:w="1800" w:type="dxa"/>
          </w:tcPr>
          <w:p w:rsidR="00A40D96" w:rsidRDefault="00A40D96" w:rsidP="00257FD6">
            <w:pPr>
              <w:rPr>
                <w:rFonts w:cs="Arial"/>
              </w:rPr>
            </w:pPr>
            <w:r>
              <w:rPr>
                <w:rFonts w:cs="Arial"/>
              </w:rPr>
              <w:t>Yes/No*</w:t>
            </w:r>
          </w:p>
        </w:tc>
        <w:tc>
          <w:tcPr>
            <w:tcW w:w="2478" w:type="dxa"/>
          </w:tcPr>
          <w:p w:rsidR="00A40D96" w:rsidRDefault="00A40D96" w:rsidP="00650712">
            <w:pPr>
              <w:rPr>
                <w:rFonts w:cs="Arial"/>
                <w:b/>
              </w:rPr>
            </w:pPr>
          </w:p>
        </w:tc>
        <w:tc>
          <w:tcPr>
            <w:tcW w:w="2100" w:type="dxa"/>
          </w:tcPr>
          <w:p w:rsidR="00A40D96" w:rsidRDefault="00A40D96" w:rsidP="00650712">
            <w:pPr>
              <w:rPr>
                <w:rFonts w:cs="Arial"/>
                <w:b/>
              </w:rPr>
            </w:pPr>
          </w:p>
        </w:tc>
      </w:tr>
      <w:tr w:rsidR="00A40D96" w:rsidTr="00A40D96">
        <w:tc>
          <w:tcPr>
            <w:tcW w:w="3198" w:type="dxa"/>
          </w:tcPr>
          <w:p w:rsidR="00A40D96" w:rsidRPr="00DD7584" w:rsidRDefault="00A40D96" w:rsidP="00650712">
            <w:pPr>
              <w:rPr>
                <w:rFonts w:cs="Arial"/>
                <w:highlight w:val="yellow"/>
              </w:rPr>
            </w:pPr>
            <w:r w:rsidRPr="002938D6">
              <w:rPr>
                <w:rFonts w:cs="Arial"/>
              </w:rPr>
              <w:t>Hardware integration must be compatible with previously described peripheral device access requirement.</w:t>
            </w:r>
          </w:p>
        </w:tc>
        <w:tc>
          <w:tcPr>
            <w:tcW w:w="1800" w:type="dxa"/>
          </w:tcPr>
          <w:p w:rsidR="00A40D96" w:rsidRPr="00DD7584" w:rsidRDefault="00A40D96" w:rsidP="00650712">
            <w:pPr>
              <w:rPr>
                <w:rFonts w:cs="Arial"/>
                <w:highlight w:val="yellow"/>
              </w:rPr>
            </w:pPr>
            <w:r w:rsidRPr="002938D6">
              <w:rPr>
                <w:rFonts w:cs="Arial"/>
              </w:rPr>
              <w:t>Yes/No*</w:t>
            </w:r>
          </w:p>
        </w:tc>
        <w:tc>
          <w:tcPr>
            <w:tcW w:w="2478" w:type="dxa"/>
          </w:tcPr>
          <w:p w:rsidR="00A40D96" w:rsidRDefault="00A40D96" w:rsidP="00650712">
            <w:pPr>
              <w:rPr>
                <w:rFonts w:cs="Arial"/>
                <w:b/>
              </w:rPr>
            </w:pPr>
          </w:p>
        </w:tc>
        <w:tc>
          <w:tcPr>
            <w:tcW w:w="2100" w:type="dxa"/>
          </w:tcPr>
          <w:p w:rsidR="00A40D96" w:rsidRDefault="00A40D96" w:rsidP="00650712">
            <w:pPr>
              <w:rPr>
                <w:rFonts w:cs="Arial"/>
                <w:b/>
              </w:rPr>
            </w:pPr>
          </w:p>
        </w:tc>
      </w:tr>
      <w:tr w:rsidR="00A40D96" w:rsidTr="00A40D96">
        <w:tc>
          <w:tcPr>
            <w:tcW w:w="3198" w:type="dxa"/>
            <w:vAlign w:val="center"/>
          </w:tcPr>
          <w:p w:rsidR="00A40D96" w:rsidRPr="00951A12" w:rsidRDefault="00A40D96" w:rsidP="00FF1009">
            <w:pPr>
              <w:spacing w:before="0"/>
              <w:rPr>
                <w:rFonts w:cs="Arial"/>
              </w:rPr>
            </w:pPr>
            <w:r w:rsidRPr="00951A12">
              <w:rPr>
                <w:rFonts w:cs="Arial"/>
              </w:rPr>
              <w:t>It must b</w:t>
            </w:r>
            <w:r>
              <w:rPr>
                <w:rFonts w:cs="Arial"/>
              </w:rPr>
              <w:t>e possible to swap the device</w:t>
            </w:r>
            <w:r w:rsidRPr="00951A12">
              <w:rPr>
                <w:rFonts w:cs="Arial"/>
              </w:rPr>
              <w:t xml:space="preserve"> on and off the robot system using the previously described device-exchange mechanism.</w:t>
            </w:r>
          </w:p>
        </w:tc>
        <w:tc>
          <w:tcPr>
            <w:tcW w:w="1800" w:type="dxa"/>
            <w:vAlign w:val="center"/>
          </w:tcPr>
          <w:p w:rsidR="00A40D96" w:rsidRPr="00951A12" w:rsidRDefault="00A40D96" w:rsidP="00FF1009">
            <w:pPr>
              <w:jc w:val="left"/>
              <w:rPr>
                <w:rFonts w:cs="Arial"/>
              </w:rPr>
            </w:pPr>
            <w:r w:rsidRPr="00951A12">
              <w:rPr>
                <w:rFonts w:cs="Arial"/>
              </w:rPr>
              <w:t>Yes/No*</w:t>
            </w:r>
          </w:p>
        </w:tc>
        <w:tc>
          <w:tcPr>
            <w:tcW w:w="2478" w:type="dxa"/>
          </w:tcPr>
          <w:p w:rsidR="00A40D96" w:rsidRDefault="00A40D96" w:rsidP="00650712">
            <w:pPr>
              <w:rPr>
                <w:rFonts w:cs="Arial"/>
                <w:b/>
              </w:rPr>
            </w:pPr>
          </w:p>
        </w:tc>
        <w:tc>
          <w:tcPr>
            <w:tcW w:w="2100" w:type="dxa"/>
          </w:tcPr>
          <w:p w:rsidR="00A40D96" w:rsidRDefault="00A40D96" w:rsidP="00650712">
            <w:pPr>
              <w:rPr>
                <w:rFonts w:cs="Arial"/>
                <w:b/>
              </w:rPr>
            </w:pPr>
          </w:p>
        </w:tc>
      </w:tr>
    </w:tbl>
    <w:p w:rsidR="003217C9" w:rsidRPr="003217C9" w:rsidRDefault="003217C9" w:rsidP="003217C9"/>
    <w:p w:rsidR="001F4CD4" w:rsidRDefault="001F4CD4" w:rsidP="001F4CD4">
      <w:pPr>
        <w:pStyle w:val="Nadpis4"/>
      </w:pPr>
      <w:r>
        <w:t xml:space="preserve">Reader </w:t>
      </w:r>
      <w:r w:rsidR="007D2559">
        <w:t>6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1800"/>
        <w:gridCol w:w="2478"/>
        <w:gridCol w:w="2100"/>
      </w:tblGrid>
      <w:tr w:rsidR="00A40D96" w:rsidRPr="0022552C" w:rsidTr="00A40D96">
        <w:tc>
          <w:tcPr>
            <w:tcW w:w="3198" w:type="dxa"/>
          </w:tcPr>
          <w:p w:rsidR="00A40D96" w:rsidRPr="0022552C" w:rsidRDefault="00A40D96" w:rsidP="00650712">
            <w:pPr>
              <w:rPr>
                <w:rFonts w:cs="Arial"/>
                <w:b/>
              </w:rPr>
            </w:pPr>
            <w:r w:rsidRPr="0022552C">
              <w:rPr>
                <w:rFonts w:cs="Arial"/>
                <w:b/>
              </w:rPr>
              <w:t>Requirement</w:t>
            </w:r>
          </w:p>
        </w:tc>
        <w:tc>
          <w:tcPr>
            <w:tcW w:w="1800" w:type="dxa"/>
          </w:tcPr>
          <w:p w:rsidR="00A40D96" w:rsidRPr="0022552C" w:rsidRDefault="00A40D96" w:rsidP="00650712">
            <w:pPr>
              <w:rPr>
                <w:rFonts w:cs="Arial"/>
                <w:b/>
              </w:rPr>
            </w:pPr>
            <w:r w:rsidRPr="0022552C">
              <w:rPr>
                <w:rFonts w:cs="Arial"/>
                <w:b/>
              </w:rPr>
              <w:t>Vendor Response</w:t>
            </w:r>
          </w:p>
        </w:tc>
        <w:tc>
          <w:tcPr>
            <w:tcW w:w="2478" w:type="dxa"/>
          </w:tcPr>
          <w:p w:rsidR="00A40D96" w:rsidRPr="0022552C" w:rsidRDefault="00A40D96" w:rsidP="00650712">
            <w:pPr>
              <w:rPr>
                <w:rFonts w:cs="Arial"/>
                <w:b/>
              </w:rPr>
            </w:pPr>
            <w:r w:rsidRPr="0022552C">
              <w:rPr>
                <w:rFonts w:cs="Arial"/>
                <w:b/>
              </w:rPr>
              <w:t>Vendor Additional Comments</w:t>
            </w:r>
          </w:p>
        </w:tc>
        <w:tc>
          <w:tcPr>
            <w:tcW w:w="2100"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98" w:type="dxa"/>
          </w:tcPr>
          <w:p w:rsidR="00A40D96" w:rsidRPr="003E0CDD" w:rsidRDefault="00A40D96" w:rsidP="00650712">
            <w:pPr>
              <w:rPr>
                <w:rFonts w:cs="Arial"/>
              </w:rPr>
            </w:pPr>
            <w:r>
              <w:rPr>
                <w:rFonts w:cs="Arial"/>
              </w:rPr>
              <w:t xml:space="preserve">Integration (hardware and software) for one device to perform high throughput </w:t>
            </w:r>
            <w:proofErr w:type="spellStart"/>
            <w:r>
              <w:rPr>
                <w:rFonts w:cs="Arial"/>
              </w:rPr>
              <w:t>microplate</w:t>
            </w:r>
            <w:proofErr w:type="spellEnd"/>
            <w:r>
              <w:rPr>
                <w:rFonts w:cs="Arial"/>
              </w:rPr>
              <w:t xml:space="preserve">-based mass spectrometry. Example devices include but are not limited to Agilent </w:t>
            </w:r>
            <w:proofErr w:type="spellStart"/>
            <w:r>
              <w:rPr>
                <w:rFonts w:cs="Arial"/>
              </w:rPr>
              <w:t>RapidFire</w:t>
            </w:r>
            <w:proofErr w:type="spellEnd"/>
            <w:r>
              <w:rPr>
                <w:rFonts w:cs="Arial"/>
              </w:rPr>
              <w:t xml:space="preserve"> 300 / MS System.</w:t>
            </w:r>
          </w:p>
        </w:tc>
        <w:tc>
          <w:tcPr>
            <w:tcW w:w="1800" w:type="dxa"/>
          </w:tcPr>
          <w:p w:rsidR="00A40D96" w:rsidRPr="001F4CD4" w:rsidRDefault="00A40D96" w:rsidP="00650712">
            <w:pPr>
              <w:rPr>
                <w:rFonts w:cs="Arial"/>
              </w:rPr>
            </w:pPr>
            <w:r w:rsidRPr="001F4CD4">
              <w:rPr>
                <w:rFonts w:cs="Arial"/>
              </w:rPr>
              <w:t>Yes/No</w:t>
            </w:r>
            <w:r>
              <w:rPr>
                <w:rFonts w:cs="Arial"/>
              </w:rPr>
              <w:t>*</w:t>
            </w:r>
          </w:p>
        </w:tc>
        <w:tc>
          <w:tcPr>
            <w:tcW w:w="2478" w:type="dxa"/>
          </w:tcPr>
          <w:p w:rsidR="00A40D96" w:rsidRPr="0022552C" w:rsidRDefault="00A40D96" w:rsidP="00650712">
            <w:pPr>
              <w:rPr>
                <w:rFonts w:cs="Arial"/>
                <w:b/>
              </w:rPr>
            </w:pPr>
          </w:p>
        </w:tc>
        <w:tc>
          <w:tcPr>
            <w:tcW w:w="2100" w:type="dxa"/>
          </w:tcPr>
          <w:p w:rsidR="00A40D96" w:rsidRPr="0022552C" w:rsidRDefault="00A40D96" w:rsidP="00650712">
            <w:pPr>
              <w:rPr>
                <w:rFonts w:cs="Arial"/>
                <w:b/>
              </w:rPr>
            </w:pPr>
          </w:p>
        </w:tc>
      </w:tr>
      <w:tr w:rsidR="00A40D96" w:rsidTr="00A40D96">
        <w:tc>
          <w:tcPr>
            <w:tcW w:w="3198" w:type="dxa"/>
            <w:vAlign w:val="center"/>
          </w:tcPr>
          <w:p w:rsidR="00A40D96" w:rsidRPr="00951A12" w:rsidRDefault="00A40D96" w:rsidP="00FF1009">
            <w:pPr>
              <w:spacing w:before="0"/>
              <w:rPr>
                <w:rFonts w:cs="Arial"/>
              </w:rPr>
            </w:pPr>
            <w:r w:rsidRPr="00951A12">
              <w:rPr>
                <w:rFonts w:cs="Arial"/>
              </w:rPr>
              <w:t>It must b</w:t>
            </w:r>
            <w:r>
              <w:rPr>
                <w:rFonts w:cs="Arial"/>
              </w:rPr>
              <w:t xml:space="preserve">e possible to swap the device </w:t>
            </w:r>
            <w:r w:rsidRPr="00951A12">
              <w:rPr>
                <w:rFonts w:cs="Arial"/>
              </w:rPr>
              <w:t>on and off the robot system using the previously described device-exchange mechanism.</w:t>
            </w:r>
          </w:p>
        </w:tc>
        <w:tc>
          <w:tcPr>
            <w:tcW w:w="1800" w:type="dxa"/>
            <w:vAlign w:val="center"/>
          </w:tcPr>
          <w:p w:rsidR="00A40D96" w:rsidRPr="00951A12" w:rsidRDefault="00A40D96" w:rsidP="00FF1009">
            <w:pPr>
              <w:jc w:val="left"/>
              <w:rPr>
                <w:rFonts w:cs="Arial"/>
              </w:rPr>
            </w:pPr>
            <w:r w:rsidRPr="00951A12">
              <w:rPr>
                <w:rFonts w:cs="Arial"/>
              </w:rPr>
              <w:t>Yes/No*</w:t>
            </w:r>
          </w:p>
        </w:tc>
        <w:tc>
          <w:tcPr>
            <w:tcW w:w="2478" w:type="dxa"/>
          </w:tcPr>
          <w:p w:rsidR="00A40D96" w:rsidRDefault="00A40D96" w:rsidP="00650712">
            <w:pPr>
              <w:rPr>
                <w:rFonts w:cs="Arial"/>
                <w:b/>
              </w:rPr>
            </w:pPr>
          </w:p>
        </w:tc>
        <w:tc>
          <w:tcPr>
            <w:tcW w:w="2100" w:type="dxa"/>
          </w:tcPr>
          <w:p w:rsidR="00A40D96" w:rsidRDefault="00A40D96" w:rsidP="00650712">
            <w:pPr>
              <w:rPr>
                <w:rFonts w:cs="Arial"/>
                <w:b/>
              </w:rPr>
            </w:pPr>
          </w:p>
        </w:tc>
      </w:tr>
    </w:tbl>
    <w:p w:rsidR="001F4CD4" w:rsidRDefault="001F4CD4" w:rsidP="001F4CD4">
      <w:pPr>
        <w:pStyle w:val="Nadpis4"/>
      </w:pPr>
      <w:r>
        <w:lastRenderedPageBreak/>
        <w:t xml:space="preserve">Reader </w:t>
      </w:r>
      <w:r w:rsidR="007D2559">
        <w:t>7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1800"/>
        <w:gridCol w:w="2478"/>
        <w:gridCol w:w="2100"/>
      </w:tblGrid>
      <w:tr w:rsidR="00A40D96" w:rsidRPr="0022552C" w:rsidTr="00A40D96">
        <w:tc>
          <w:tcPr>
            <w:tcW w:w="3198" w:type="dxa"/>
            <w:tcBorders>
              <w:top w:val="single" w:sz="4" w:space="0" w:color="000000"/>
              <w:left w:val="single" w:sz="4" w:space="0" w:color="000000"/>
              <w:bottom w:val="single" w:sz="4" w:space="0" w:color="000000"/>
              <w:right w:val="single" w:sz="4" w:space="0" w:color="000000"/>
            </w:tcBorders>
          </w:tcPr>
          <w:p w:rsidR="00A40D96" w:rsidRPr="0022552C" w:rsidRDefault="00A40D96" w:rsidP="00650712">
            <w:pPr>
              <w:rPr>
                <w:rFonts w:cs="Arial"/>
                <w:b/>
              </w:rPr>
            </w:pPr>
            <w:r w:rsidRPr="0022552C">
              <w:rPr>
                <w:rFonts w:cs="Arial"/>
                <w:b/>
              </w:rPr>
              <w:t>Requirement</w:t>
            </w:r>
          </w:p>
        </w:tc>
        <w:tc>
          <w:tcPr>
            <w:tcW w:w="1800" w:type="dxa"/>
            <w:tcBorders>
              <w:top w:val="single" w:sz="4" w:space="0" w:color="000000"/>
              <w:left w:val="single" w:sz="4" w:space="0" w:color="000000"/>
              <w:bottom w:val="single" w:sz="4" w:space="0" w:color="000000"/>
              <w:right w:val="single" w:sz="4" w:space="0" w:color="000000"/>
            </w:tcBorders>
          </w:tcPr>
          <w:p w:rsidR="00A40D96" w:rsidRPr="0022552C" w:rsidRDefault="00A40D96" w:rsidP="00650712">
            <w:pPr>
              <w:rPr>
                <w:rFonts w:cs="Arial"/>
                <w:b/>
              </w:rPr>
            </w:pPr>
            <w:r w:rsidRPr="0022552C">
              <w:rPr>
                <w:rFonts w:cs="Arial"/>
                <w:b/>
              </w:rPr>
              <w:t>Vendor Response</w:t>
            </w:r>
          </w:p>
        </w:tc>
        <w:tc>
          <w:tcPr>
            <w:tcW w:w="2478" w:type="dxa"/>
            <w:tcBorders>
              <w:top w:val="single" w:sz="4" w:space="0" w:color="000000"/>
              <w:left w:val="single" w:sz="4" w:space="0" w:color="000000"/>
              <w:bottom w:val="single" w:sz="4" w:space="0" w:color="000000"/>
              <w:right w:val="single" w:sz="4" w:space="0" w:color="000000"/>
            </w:tcBorders>
          </w:tcPr>
          <w:p w:rsidR="00A40D96" w:rsidRPr="0022552C" w:rsidRDefault="00A40D96" w:rsidP="00650712">
            <w:pPr>
              <w:rPr>
                <w:rFonts w:cs="Arial"/>
                <w:b/>
              </w:rPr>
            </w:pPr>
            <w:r w:rsidRPr="0022552C">
              <w:rPr>
                <w:rFonts w:cs="Arial"/>
                <w:b/>
              </w:rPr>
              <w:t>Vendor Additional Comments</w:t>
            </w:r>
          </w:p>
        </w:tc>
        <w:tc>
          <w:tcPr>
            <w:tcW w:w="2100" w:type="dxa"/>
            <w:tcBorders>
              <w:top w:val="single" w:sz="4" w:space="0" w:color="000000"/>
              <w:left w:val="single" w:sz="4" w:space="0" w:color="000000"/>
              <w:bottom w:val="single" w:sz="4" w:space="0" w:color="000000"/>
              <w:right w:val="single" w:sz="4" w:space="0" w:color="000000"/>
            </w:tcBorders>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98" w:type="dxa"/>
            <w:tcBorders>
              <w:top w:val="single" w:sz="4" w:space="0" w:color="000000"/>
              <w:left w:val="single" w:sz="4" w:space="0" w:color="000000"/>
              <w:bottom w:val="single" w:sz="4" w:space="0" w:color="000000"/>
              <w:right w:val="single" w:sz="4" w:space="0" w:color="000000"/>
            </w:tcBorders>
          </w:tcPr>
          <w:p w:rsidR="00A40D96" w:rsidRPr="007D2559" w:rsidRDefault="00A40D96" w:rsidP="00650712">
            <w:pPr>
              <w:rPr>
                <w:rFonts w:cs="Arial"/>
              </w:rPr>
            </w:pPr>
            <w:r w:rsidRPr="007D2559">
              <w:rPr>
                <w:rFonts w:cs="Arial"/>
              </w:rPr>
              <w:t xml:space="preserve">Integration (hardware and software) for one luminescence and radioactivity detector (beta/gamma isotopes). Example devices include </w:t>
            </w:r>
            <w:r>
              <w:rPr>
                <w:rFonts w:cs="Arial"/>
              </w:rPr>
              <w:t xml:space="preserve">but are not limited to </w:t>
            </w:r>
            <w:r w:rsidRPr="007D2559">
              <w:rPr>
                <w:rFonts w:cs="Arial"/>
              </w:rPr>
              <w:t xml:space="preserve">PerkinElmer MicroBeta2 </w:t>
            </w:r>
            <w:proofErr w:type="spellStart"/>
            <w:r w:rsidRPr="007D2559">
              <w:rPr>
                <w:rFonts w:cs="Arial"/>
              </w:rPr>
              <w:t>LumiJET</w:t>
            </w:r>
            <w:proofErr w:type="spellEnd"/>
            <w:r w:rsidRPr="007D2559">
              <w:rPr>
                <w:rFonts w:cs="Arial"/>
              </w:rPr>
              <w:t>.</w:t>
            </w:r>
          </w:p>
        </w:tc>
        <w:tc>
          <w:tcPr>
            <w:tcW w:w="1800" w:type="dxa"/>
            <w:tcBorders>
              <w:top w:val="single" w:sz="4" w:space="0" w:color="000000"/>
              <w:left w:val="single" w:sz="4" w:space="0" w:color="000000"/>
              <w:bottom w:val="single" w:sz="4" w:space="0" w:color="000000"/>
              <w:right w:val="single" w:sz="4" w:space="0" w:color="000000"/>
            </w:tcBorders>
          </w:tcPr>
          <w:p w:rsidR="00A40D96" w:rsidRPr="007D2559" w:rsidRDefault="00A40D96" w:rsidP="00650712">
            <w:pPr>
              <w:rPr>
                <w:rFonts w:cs="Arial"/>
              </w:rPr>
            </w:pPr>
            <w:r w:rsidRPr="007D2559">
              <w:rPr>
                <w:rFonts w:cs="Arial"/>
              </w:rPr>
              <w:t>Yes/No</w:t>
            </w:r>
            <w:r>
              <w:rPr>
                <w:rFonts w:cs="Arial"/>
              </w:rPr>
              <w:t>*</w:t>
            </w:r>
          </w:p>
        </w:tc>
        <w:tc>
          <w:tcPr>
            <w:tcW w:w="2478" w:type="dxa"/>
            <w:tcBorders>
              <w:top w:val="single" w:sz="4" w:space="0" w:color="000000"/>
              <w:left w:val="single" w:sz="4" w:space="0" w:color="000000"/>
              <w:bottom w:val="single" w:sz="4" w:space="0" w:color="000000"/>
              <w:right w:val="single" w:sz="4" w:space="0" w:color="000000"/>
            </w:tcBorders>
          </w:tcPr>
          <w:p w:rsidR="00A40D96" w:rsidRPr="007D2559" w:rsidRDefault="00A40D96" w:rsidP="00650712">
            <w:pPr>
              <w:rPr>
                <w:rFonts w:cs="Arial"/>
              </w:rPr>
            </w:pPr>
          </w:p>
        </w:tc>
        <w:tc>
          <w:tcPr>
            <w:tcW w:w="2100" w:type="dxa"/>
            <w:tcBorders>
              <w:top w:val="single" w:sz="4" w:space="0" w:color="000000"/>
              <w:left w:val="single" w:sz="4" w:space="0" w:color="000000"/>
              <w:bottom w:val="single" w:sz="4" w:space="0" w:color="000000"/>
              <w:right w:val="single" w:sz="4" w:space="0" w:color="000000"/>
            </w:tcBorders>
          </w:tcPr>
          <w:p w:rsidR="00A40D96" w:rsidRPr="007D2559" w:rsidRDefault="00A40D96" w:rsidP="00650712">
            <w:pPr>
              <w:rPr>
                <w:rFonts w:cs="Arial"/>
              </w:rPr>
            </w:pPr>
          </w:p>
        </w:tc>
      </w:tr>
      <w:tr w:rsidR="00A40D96" w:rsidTr="00A40D96">
        <w:tc>
          <w:tcPr>
            <w:tcW w:w="3198" w:type="dxa"/>
            <w:tcBorders>
              <w:top w:val="single" w:sz="4" w:space="0" w:color="000000"/>
              <w:left w:val="single" w:sz="4" w:space="0" w:color="000000"/>
              <w:bottom w:val="single" w:sz="4" w:space="0" w:color="000000"/>
              <w:right w:val="single" w:sz="4" w:space="0" w:color="000000"/>
            </w:tcBorders>
            <w:vAlign w:val="center"/>
          </w:tcPr>
          <w:p w:rsidR="00A40D96" w:rsidRPr="00951A12" w:rsidRDefault="00A40D96" w:rsidP="00FF1009">
            <w:pPr>
              <w:spacing w:before="0"/>
              <w:rPr>
                <w:rFonts w:cs="Arial"/>
              </w:rPr>
            </w:pPr>
            <w:r w:rsidRPr="00951A12">
              <w:rPr>
                <w:rFonts w:cs="Arial"/>
              </w:rPr>
              <w:t>It must b</w:t>
            </w:r>
            <w:r>
              <w:rPr>
                <w:rFonts w:cs="Arial"/>
              </w:rPr>
              <w:t>e possible to swap the device</w:t>
            </w:r>
            <w:r w:rsidRPr="00951A12">
              <w:rPr>
                <w:rFonts w:cs="Arial"/>
              </w:rPr>
              <w:t xml:space="preserve"> on and off the robot system using the previously described device-exchange mechanism.</w:t>
            </w:r>
          </w:p>
        </w:tc>
        <w:tc>
          <w:tcPr>
            <w:tcW w:w="1800" w:type="dxa"/>
            <w:tcBorders>
              <w:top w:val="single" w:sz="4" w:space="0" w:color="000000"/>
              <w:left w:val="single" w:sz="4" w:space="0" w:color="000000"/>
              <w:bottom w:val="single" w:sz="4" w:space="0" w:color="000000"/>
              <w:right w:val="single" w:sz="4" w:space="0" w:color="000000"/>
            </w:tcBorders>
            <w:vAlign w:val="center"/>
          </w:tcPr>
          <w:p w:rsidR="00A40D96" w:rsidRPr="00951A12" w:rsidRDefault="00A40D96" w:rsidP="00FF1009">
            <w:pPr>
              <w:jc w:val="left"/>
              <w:rPr>
                <w:rFonts w:cs="Arial"/>
              </w:rPr>
            </w:pPr>
            <w:r w:rsidRPr="00951A12">
              <w:rPr>
                <w:rFonts w:cs="Arial"/>
              </w:rPr>
              <w:t>Yes/No*</w:t>
            </w:r>
          </w:p>
        </w:tc>
        <w:tc>
          <w:tcPr>
            <w:tcW w:w="2478" w:type="dxa"/>
            <w:tcBorders>
              <w:top w:val="single" w:sz="4" w:space="0" w:color="000000"/>
              <w:left w:val="single" w:sz="4" w:space="0" w:color="000000"/>
              <w:bottom w:val="single" w:sz="4" w:space="0" w:color="000000"/>
              <w:right w:val="single" w:sz="4" w:space="0" w:color="000000"/>
            </w:tcBorders>
          </w:tcPr>
          <w:p w:rsidR="00A40D96" w:rsidRPr="007D2559" w:rsidRDefault="00A40D96" w:rsidP="00650712">
            <w:pPr>
              <w:rPr>
                <w:rFonts w:cs="Arial"/>
              </w:rPr>
            </w:pPr>
          </w:p>
        </w:tc>
        <w:tc>
          <w:tcPr>
            <w:tcW w:w="2100" w:type="dxa"/>
            <w:tcBorders>
              <w:top w:val="single" w:sz="4" w:space="0" w:color="000000"/>
              <w:left w:val="single" w:sz="4" w:space="0" w:color="000000"/>
              <w:bottom w:val="single" w:sz="4" w:space="0" w:color="000000"/>
              <w:right w:val="single" w:sz="4" w:space="0" w:color="000000"/>
            </w:tcBorders>
          </w:tcPr>
          <w:p w:rsidR="00A40D96" w:rsidRPr="007D2559" w:rsidRDefault="00A40D96" w:rsidP="00650712">
            <w:pPr>
              <w:rPr>
                <w:rFonts w:cs="Arial"/>
              </w:rPr>
            </w:pPr>
          </w:p>
        </w:tc>
      </w:tr>
    </w:tbl>
    <w:p w:rsidR="003E0CDD" w:rsidRPr="00543C6C" w:rsidRDefault="003217C9" w:rsidP="003217C9">
      <w:pPr>
        <w:pStyle w:val="Nadpis4"/>
      </w:pPr>
      <w:r w:rsidRPr="00543C6C">
        <w:t xml:space="preserve">Reader </w:t>
      </w:r>
      <w:r w:rsidR="007D2559" w:rsidRPr="00543C6C">
        <w:t>8 Integration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0"/>
        <w:gridCol w:w="1784"/>
        <w:gridCol w:w="2448"/>
        <w:gridCol w:w="2054"/>
      </w:tblGrid>
      <w:tr w:rsidR="00A40D96" w:rsidRPr="00543C6C" w:rsidTr="00A40D96">
        <w:tc>
          <w:tcPr>
            <w:tcW w:w="3290" w:type="dxa"/>
            <w:tcBorders>
              <w:top w:val="single" w:sz="4" w:space="0" w:color="000000"/>
              <w:left w:val="single" w:sz="4" w:space="0" w:color="000000"/>
              <w:bottom w:val="single" w:sz="4" w:space="0" w:color="000000"/>
              <w:right w:val="single" w:sz="4" w:space="0" w:color="000000"/>
            </w:tcBorders>
          </w:tcPr>
          <w:p w:rsidR="00A40D96" w:rsidRPr="00543C6C" w:rsidRDefault="00A40D96" w:rsidP="00650712">
            <w:pPr>
              <w:rPr>
                <w:rFonts w:cs="Arial"/>
                <w:b/>
              </w:rPr>
            </w:pPr>
            <w:r w:rsidRPr="00543C6C">
              <w:rPr>
                <w:rFonts w:cs="Arial"/>
                <w:b/>
              </w:rPr>
              <w:t>Requirement</w:t>
            </w:r>
          </w:p>
        </w:tc>
        <w:tc>
          <w:tcPr>
            <w:tcW w:w="1784" w:type="dxa"/>
            <w:tcBorders>
              <w:top w:val="single" w:sz="4" w:space="0" w:color="000000"/>
              <w:left w:val="single" w:sz="4" w:space="0" w:color="000000"/>
              <w:bottom w:val="single" w:sz="4" w:space="0" w:color="000000"/>
              <w:right w:val="single" w:sz="4" w:space="0" w:color="000000"/>
            </w:tcBorders>
          </w:tcPr>
          <w:p w:rsidR="00A40D96" w:rsidRPr="00543C6C" w:rsidRDefault="00A40D96" w:rsidP="00650712">
            <w:pPr>
              <w:rPr>
                <w:rFonts w:cs="Arial"/>
                <w:b/>
              </w:rPr>
            </w:pPr>
            <w:r w:rsidRPr="00543C6C">
              <w:rPr>
                <w:rFonts w:cs="Arial"/>
                <w:b/>
              </w:rPr>
              <w:t>Vendor Response</w:t>
            </w:r>
          </w:p>
        </w:tc>
        <w:tc>
          <w:tcPr>
            <w:tcW w:w="2448" w:type="dxa"/>
            <w:tcBorders>
              <w:top w:val="single" w:sz="4" w:space="0" w:color="000000"/>
              <w:left w:val="single" w:sz="4" w:space="0" w:color="000000"/>
              <w:bottom w:val="single" w:sz="4" w:space="0" w:color="000000"/>
              <w:right w:val="single" w:sz="4" w:space="0" w:color="000000"/>
            </w:tcBorders>
          </w:tcPr>
          <w:p w:rsidR="00A40D96" w:rsidRPr="00543C6C" w:rsidRDefault="00A40D96" w:rsidP="00650712">
            <w:pPr>
              <w:rPr>
                <w:rFonts w:cs="Arial"/>
                <w:b/>
              </w:rPr>
            </w:pPr>
            <w:r w:rsidRPr="00543C6C">
              <w:rPr>
                <w:rFonts w:cs="Arial"/>
                <w:b/>
              </w:rPr>
              <w:t>Vendor Additional Comments</w:t>
            </w:r>
          </w:p>
        </w:tc>
        <w:tc>
          <w:tcPr>
            <w:tcW w:w="2054" w:type="dxa"/>
            <w:tcBorders>
              <w:top w:val="single" w:sz="4" w:space="0" w:color="000000"/>
              <w:left w:val="single" w:sz="4" w:space="0" w:color="000000"/>
              <w:bottom w:val="single" w:sz="4" w:space="0" w:color="000000"/>
              <w:right w:val="single" w:sz="4" w:space="0" w:color="000000"/>
            </w:tcBorders>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543C6C" w:rsidTr="00A40D96">
        <w:tc>
          <w:tcPr>
            <w:tcW w:w="3290" w:type="dxa"/>
            <w:tcBorders>
              <w:top w:val="single" w:sz="4" w:space="0" w:color="000000"/>
              <w:left w:val="single" w:sz="4" w:space="0" w:color="000000"/>
              <w:bottom w:val="single" w:sz="4" w:space="0" w:color="000000"/>
              <w:right w:val="single" w:sz="4" w:space="0" w:color="000000"/>
            </w:tcBorders>
          </w:tcPr>
          <w:p w:rsidR="00A40D96" w:rsidRPr="00543C6C" w:rsidRDefault="00A40D96" w:rsidP="00543C6C">
            <w:pPr>
              <w:rPr>
                <w:rFonts w:cs="Arial"/>
              </w:rPr>
            </w:pPr>
            <w:r w:rsidRPr="00543C6C">
              <w:rPr>
                <w:rFonts w:cs="Arial"/>
              </w:rPr>
              <w:t xml:space="preserve">Integration (hardware and software) for custom/University made device for the automated irradiation of </w:t>
            </w:r>
            <w:proofErr w:type="spellStart"/>
            <w:r w:rsidRPr="00543C6C">
              <w:rPr>
                <w:rFonts w:cs="Arial"/>
              </w:rPr>
              <w:t>microplates</w:t>
            </w:r>
            <w:proofErr w:type="spellEnd"/>
            <w:r w:rsidRPr="00543C6C">
              <w:rPr>
                <w:rFonts w:cs="Arial"/>
              </w:rPr>
              <w:t xml:space="preserve">. </w:t>
            </w:r>
            <w:r>
              <w:rPr>
                <w:rFonts w:cs="Arial"/>
              </w:rPr>
              <w:t xml:space="preserve">Vendors may assume </w:t>
            </w:r>
            <w:proofErr w:type="spellStart"/>
            <w:r>
              <w:rPr>
                <w:rFonts w:cs="Arial"/>
              </w:rPr>
              <w:t>m</w:t>
            </w:r>
            <w:r w:rsidRPr="00543C6C">
              <w:rPr>
                <w:rFonts w:cs="Arial"/>
              </w:rPr>
              <w:t>icroplate</w:t>
            </w:r>
            <w:proofErr w:type="spellEnd"/>
            <w:r w:rsidRPr="00543C6C">
              <w:rPr>
                <w:rFonts w:cs="Arial"/>
              </w:rPr>
              <w:t xml:space="preserve"> presentation for robotic access will be via automated door, communication via TCP/IP or RS-232, similar to standard multimode plate reader</w:t>
            </w:r>
          </w:p>
        </w:tc>
        <w:tc>
          <w:tcPr>
            <w:tcW w:w="1784" w:type="dxa"/>
            <w:tcBorders>
              <w:top w:val="single" w:sz="4" w:space="0" w:color="000000"/>
              <w:left w:val="single" w:sz="4" w:space="0" w:color="000000"/>
              <w:bottom w:val="single" w:sz="4" w:space="0" w:color="000000"/>
              <w:right w:val="single" w:sz="4" w:space="0" w:color="000000"/>
            </w:tcBorders>
          </w:tcPr>
          <w:p w:rsidR="00A40D96" w:rsidRPr="00543C6C" w:rsidRDefault="00A40D96" w:rsidP="00650712">
            <w:pPr>
              <w:rPr>
                <w:rFonts w:cs="Arial"/>
              </w:rPr>
            </w:pPr>
            <w:r w:rsidRPr="00543C6C">
              <w:rPr>
                <w:rFonts w:cs="Arial"/>
              </w:rPr>
              <w:t>Yes/No*</w:t>
            </w:r>
          </w:p>
        </w:tc>
        <w:tc>
          <w:tcPr>
            <w:tcW w:w="2448" w:type="dxa"/>
            <w:tcBorders>
              <w:top w:val="single" w:sz="4" w:space="0" w:color="000000"/>
              <w:left w:val="single" w:sz="4" w:space="0" w:color="000000"/>
              <w:bottom w:val="single" w:sz="4" w:space="0" w:color="000000"/>
              <w:right w:val="single" w:sz="4" w:space="0" w:color="000000"/>
            </w:tcBorders>
          </w:tcPr>
          <w:p w:rsidR="00A40D96" w:rsidRPr="00543C6C" w:rsidRDefault="00A40D96" w:rsidP="00650712">
            <w:pPr>
              <w:rPr>
                <w:rFonts w:cs="Arial"/>
              </w:rPr>
            </w:pPr>
          </w:p>
        </w:tc>
        <w:tc>
          <w:tcPr>
            <w:tcW w:w="2054" w:type="dxa"/>
            <w:tcBorders>
              <w:top w:val="single" w:sz="4" w:space="0" w:color="000000"/>
              <w:left w:val="single" w:sz="4" w:space="0" w:color="000000"/>
              <w:bottom w:val="single" w:sz="4" w:space="0" w:color="000000"/>
              <w:right w:val="single" w:sz="4" w:space="0" w:color="000000"/>
            </w:tcBorders>
          </w:tcPr>
          <w:p w:rsidR="00A40D96" w:rsidRPr="00543C6C" w:rsidRDefault="00A40D96" w:rsidP="00650712">
            <w:pPr>
              <w:rPr>
                <w:rFonts w:cs="Arial"/>
              </w:rPr>
            </w:pPr>
          </w:p>
        </w:tc>
      </w:tr>
      <w:tr w:rsidR="00A40D96" w:rsidRPr="007D2559" w:rsidTr="00A40D96">
        <w:tc>
          <w:tcPr>
            <w:tcW w:w="3290" w:type="dxa"/>
            <w:tcBorders>
              <w:top w:val="single" w:sz="4" w:space="0" w:color="000000"/>
              <w:left w:val="single" w:sz="4" w:space="0" w:color="000000"/>
              <w:bottom w:val="single" w:sz="4" w:space="0" w:color="000000"/>
              <w:right w:val="single" w:sz="4" w:space="0" w:color="000000"/>
            </w:tcBorders>
            <w:vAlign w:val="center"/>
          </w:tcPr>
          <w:p w:rsidR="00A40D96" w:rsidRPr="00543C6C" w:rsidRDefault="00A40D96" w:rsidP="00FF1009">
            <w:pPr>
              <w:spacing w:before="0"/>
              <w:rPr>
                <w:rFonts w:cs="Arial"/>
              </w:rPr>
            </w:pPr>
            <w:r w:rsidRPr="00543C6C">
              <w:rPr>
                <w:rFonts w:cs="Arial"/>
              </w:rPr>
              <w:t>It must be possible to swap the device on and off the robot system using the previously described device-exchange mechanism.</w:t>
            </w:r>
          </w:p>
        </w:tc>
        <w:tc>
          <w:tcPr>
            <w:tcW w:w="1784" w:type="dxa"/>
            <w:tcBorders>
              <w:top w:val="single" w:sz="4" w:space="0" w:color="000000"/>
              <w:left w:val="single" w:sz="4" w:space="0" w:color="000000"/>
              <w:bottom w:val="single" w:sz="4" w:space="0" w:color="000000"/>
              <w:right w:val="single" w:sz="4" w:space="0" w:color="000000"/>
            </w:tcBorders>
            <w:vAlign w:val="center"/>
          </w:tcPr>
          <w:p w:rsidR="00A40D96" w:rsidRPr="00543C6C" w:rsidRDefault="00A40D96" w:rsidP="00FF1009">
            <w:pPr>
              <w:jc w:val="left"/>
              <w:rPr>
                <w:rFonts w:cs="Arial"/>
              </w:rPr>
            </w:pPr>
            <w:r w:rsidRPr="00543C6C">
              <w:rPr>
                <w:rFonts w:cs="Arial"/>
              </w:rPr>
              <w:t>Yes/No*</w:t>
            </w:r>
          </w:p>
        </w:tc>
        <w:tc>
          <w:tcPr>
            <w:tcW w:w="2448" w:type="dxa"/>
            <w:tcBorders>
              <w:top w:val="single" w:sz="4" w:space="0" w:color="000000"/>
              <w:left w:val="single" w:sz="4" w:space="0" w:color="000000"/>
              <w:bottom w:val="single" w:sz="4" w:space="0" w:color="000000"/>
              <w:right w:val="single" w:sz="4" w:space="0" w:color="000000"/>
            </w:tcBorders>
          </w:tcPr>
          <w:p w:rsidR="00A40D96" w:rsidRPr="00543C6C" w:rsidRDefault="00A40D96" w:rsidP="00650712">
            <w:pPr>
              <w:rPr>
                <w:rFonts w:cs="Arial"/>
              </w:rPr>
            </w:pPr>
          </w:p>
        </w:tc>
        <w:tc>
          <w:tcPr>
            <w:tcW w:w="2054" w:type="dxa"/>
            <w:tcBorders>
              <w:top w:val="single" w:sz="4" w:space="0" w:color="000000"/>
              <w:left w:val="single" w:sz="4" w:space="0" w:color="000000"/>
              <w:bottom w:val="single" w:sz="4" w:space="0" w:color="000000"/>
              <w:right w:val="single" w:sz="4" w:space="0" w:color="000000"/>
            </w:tcBorders>
          </w:tcPr>
          <w:p w:rsidR="00A40D96" w:rsidRPr="00543C6C" w:rsidRDefault="00A40D96" w:rsidP="00650712">
            <w:pPr>
              <w:rPr>
                <w:rFonts w:cs="Arial"/>
              </w:rPr>
            </w:pPr>
          </w:p>
        </w:tc>
      </w:tr>
    </w:tbl>
    <w:p w:rsidR="00D25DD7" w:rsidRDefault="00D25DD7" w:rsidP="00D25DD7">
      <w:pPr>
        <w:pStyle w:val="Nadpis3"/>
      </w:pPr>
      <w:bookmarkStart w:id="26" w:name="_Toc309812482"/>
      <w:proofErr w:type="spellStart"/>
      <w:proofErr w:type="gramStart"/>
      <w:r>
        <w:t>uHTS</w:t>
      </w:r>
      <w:proofErr w:type="spellEnd"/>
      <w:proofErr w:type="gramEnd"/>
      <w:r>
        <w:t xml:space="preserve"> System Layout Summary</w:t>
      </w:r>
      <w:bookmarkEnd w:id="26"/>
    </w:p>
    <w:p w:rsidR="00D25DD7" w:rsidRDefault="00D25DD7" w:rsidP="00D25DD7">
      <w:r>
        <w:t xml:space="preserve">Vendors submitting responses to Lot A must fill out this table to </w:t>
      </w:r>
      <w:proofErr w:type="spellStart"/>
      <w:r>
        <w:t>summarise</w:t>
      </w:r>
      <w:proofErr w:type="spellEnd"/>
      <w:r>
        <w:t xml:space="preserve"> their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1534"/>
        <w:gridCol w:w="1520"/>
        <w:gridCol w:w="1497"/>
        <w:gridCol w:w="1537"/>
        <w:gridCol w:w="1549"/>
      </w:tblGrid>
      <w:tr w:rsidR="00D25DD7" w:rsidTr="00257FD6">
        <w:tc>
          <w:tcPr>
            <w:tcW w:w="1939" w:type="dxa"/>
            <w:shd w:val="clear" w:color="auto" w:fill="auto"/>
          </w:tcPr>
          <w:p w:rsidR="00D25DD7" w:rsidRPr="005B5003" w:rsidRDefault="00D25DD7" w:rsidP="00257FD6">
            <w:pPr>
              <w:jc w:val="center"/>
              <w:rPr>
                <w:rFonts w:eastAsia="Times New Roman"/>
                <w:b/>
                <w:bCs/>
              </w:rPr>
            </w:pPr>
            <w:r w:rsidRPr="005B5003">
              <w:rPr>
                <w:rFonts w:eastAsia="Times New Roman"/>
                <w:b/>
                <w:bCs/>
              </w:rPr>
              <w:t>Requirement</w:t>
            </w:r>
          </w:p>
        </w:tc>
        <w:tc>
          <w:tcPr>
            <w:tcW w:w="1534" w:type="dxa"/>
            <w:shd w:val="clear" w:color="auto" w:fill="auto"/>
          </w:tcPr>
          <w:p w:rsidR="00D25DD7" w:rsidRPr="005B5003" w:rsidRDefault="00D25DD7" w:rsidP="00257FD6">
            <w:pPr>
              <w:jc w:val="center"/>
              <w:rPr>
                <w:rFonts w:eastAsia="Times New Roman"/>
                <w:b/>
                <w:bCs/>
              </w:rPr>
            </w:pPr>
            <w:r w:rsidRPr="005B5003">
              <w:rPr>
                <w:rFonts w:eastAsia="Times New Roman"/>
                <w:b/>
                <w:bCs/>
              </w:rPr>
              <w:t>Proposed Device</w:t>
            </w:r>
          </w:p>
        </w:tc>
        <w:tc>
          <w:tcPr>
            <w:tcW w:w="1520" w:type="dxa"/>
            <w:shd w:val="clear" w:color="auto" w:fill="auto"/>
          </w:tcPr>
          <w:p w:rsidR="00D25DD7" w:rsidRPr="005B5003" w:rsidRDefault="00D25DD7" w:rsidP="00257FD6">
            <w:pPr>
              <w:jc w:val="center"/>
              <w:rPr>
                <w:rFonts w:eastAsia="Times New Roman"/>
                <w:b/>
                <w:bCs/>
              </w:rPr>
            </w:pPr>
            <w:r w:rsidRPr="005B5003">
              <w:rPr>
                <w:rFonts w:eastAsia="Times New Roman"/>
                <w:b/>
                <w:bCs/>
              </w:rPr>
              <w:t>Quantity</w:t>
            </w:r>
          </w:p>
        </w:tc>
        <w:tc>
          <w:tcPr>
            <w:tcW w:w="1497" w:type="dxa"/>
            <w:shd w:val="clear" w:color="auto" w:fill="auto"/>
          </w:tcPr>
          <w:p w:rsidR="00D25DD7" w:rsidRPr="005B5003" w:rsidRDefault="00D25DD7" w:rsidP="00257FD6">
            <w:pPr>
              <w:jc w:val="center"/>
              <w:rPr>
                <w:rFonts w:eastAsia="Times New Roman"/>
                <w:b/>
                <w:bCs/>
              </w:rPr>
            </w:pPr>
            <w:r w:rsidRPr="005B5003">
              <w:rPr>
                <w:rFonts w:eastAsia="Times New Roman"/>
                <w:b/>
                <w:bCs/>
              </w:rPr>
              <w:t>Peripheral Device Access</w:t>
            </w:r>
            <w:r>
              <w:rPr>
                <w:rFonts w:eastAsia="Times New Roman"/>
                <w:b/>
                <w:bCs/>
              </w:rPr>
              <w:t xml:space="preserve"> Option</w:t>
            </w:r>
          </w:p>
        </w:tc>
        <w:tc>
          <w:tcPr>
            <w:tcW w:w="1537" w:type="dxa"/>
            <w:shd w:val="clear" w:color="auto" w:fill="auto"/>
          </w:tcPr>
          <w:p w:rsidR="00D25DD7" w:rsidRPr="005B5003" w:rsidRDefault="00D25DD7" w:rsidP="00257FD6">
            <w:pPr>
              <w:jc w:val="center"/>
              <w:rPr>
                <w:rFonts w:eastAsia="Times New Roman"/>
                <w:b/>
                <w:bCs/>
              </w:rPr>
            </w:pPr>
            <w:r w:rsidRPr="005B5003">
              <w:rPr>
                <w:rFonts w:eastAsia="Times New Roman"/>
                <w:b/>
                <w:bCs/>
              </w:rPr>
              <w:t>Device Exchange</w:t>
            </w:r>
            <w:r w:rsidR="0069404D">
              <w:rPr>
                <w:rFonts w:eastAsia="Times New Roman"/>
                <w:b/>
                <w:bCs/>
              </w:rPr>
              <w:t xml:space="preserve"> Mechanism</w:t>
            </w:r>
            <w:r>
              <w:rPr>
                <w:rFonts w:eastAsia="Times New Roman"/>
                <w:b/>
                <w:bCs/>
              </w:rPr>
              <w:t xml:space="preserve"> Option</w:t>
            </w:r>
          </w:p>
        </w:tc>
        <w:tc>
          <w:tcPr>
            <w:tcW w:w="1549" w:type="dxa"/>
            <w:shd w:val="clear" w:color="auto" w:fill="auto"/>
          </w:tcPr>
          <w:p w:rsidR="00D25DD7" w:rsidRPr="005B5003" w:rsidRDefault="00D25DD7" w:rsidP="00257FD6">
            <w:pPr>
              <w:jc w:val="center"/>
              <w:rPr>
                <w:rFonts w:eastAsia="Times New Roman"/>
                <w:b/>
                <w:bCs/>
              </w:rPr>
            </w:pPr>
            <w:r w:rsidRPr="005B5003">
              <w:rPr>
                <w:rFonts w:eastAsia="Times New Roman"/>
                <w:b/>
                <w:bCs/>
              </w:rPr>
              <w:t>Comments</w:t>
            </w: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Robot</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D25DD7" w:rsidP="00257FD6">
            <w:pPr>
              <w:jc w:val="center"/>
            </w:pPr>
            <w:r>
              <w:t>n/a</w:t>
            </w:r>
          </w:p>
        </w:tc>
        <w:tc>
          <w:tcPr>
            <w:tcW w:w="1537" w:type="dxa"/>
            <w:shd w:val="clear" w:color="auto" w:fill="auto"/>
          </w:tcPr>
          <w:p w:rsidR="00D25DD7" w:rsidRDefault="00D25DD7" w:rsidP="00257FD6">
            <w:pPr>
              <w:jc w:val="center"/>
            </w:pPr>
            <w:r>
              <w:t>n/a</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Automated Link Between Robots</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D25DD7" w:rsidP="00257FD6">
            <w:pPr>
              <w:jc w:val="center"/>
            </w:pPr>
            <w:r>
              <w:t>n/a</w:t>
            </w:r>
          </w:p>
        </w:tc>
        <w:tc>
          <w:tcPr>
            <w:tcW w:w="1537" w:type="dxa"/>
            <w:shd w:val="clear" w:color="auto" w:fill="auto"/>
          </w:tcPr>
          <w:p w:rsidR="00D25DD7" w:rsidRDefault="00D25DD7" w:rsidP="00257FD6">
            <w:pPr>
              <w:jc w:val="center"/>
            </w:pPr>
            <w:r>
              <w:t>n/a</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lastRenderedPageBreak/>
              <w:t>BSL2+ Enclosure</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D25DD7" w:rsidP="00257FD6">
            <w:pPr>
              <w:jc w:val="center"/>
            </w:pPr>
            <w:r>
              <w:t>n/a</w:t>
            </w:r>
          </w:p>
        </w:tc>
        <w:tc>
          <w:tcPr>
            <w:tcW w:w="1537" w:type="dxa"/>
            <w:shd w:val="clear" w:color="auto" w:fill="auto"/>
          </w:tcPr>
          <w:p w:rsidR="00D25DD7" w:rsidRDefault="00D25DD7" w:rsidP="00257FD6">
            <w:pPr>
              <w:jc w:val="center"/>
            </w:pPr>
            <w:r>
              <w:t>n/a</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Barcode Scanning</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D25DD7" w:rsidP="00257FD6">
            <w:pPr>
              <w:jc w:val="center"/>
            </w:pPr>
            <w:r>
              <w:t>n/a</w:t>
            </w:r>
          </w:p>
        </w:tc>
        <w:tc>
          <w:tcPr>
            <w:tcW w:w="1537" w:type="dxa"/>
            <w:shd w:val="clear" w:color="auto" w:fill="auto"/>
          </w:tcPr>
          <w:p w:rsidR="00D25DD7" w:rsidRDefault="00D25DD7" w:rsidP="00257FD6">
            <w:pPr>
              <w:jc w:val="center"/>
            </w:pPr>
            <w:r>
              <w:t>n/a</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Lid Handling</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D25DD7" w:rsidP="00257FD6">
            <w:pPr>
              <w:jc w:val="center"/>
            </w:pPr>
            <w:r>
              <w:t>n/a</w:t>
            </w:r>
          </w:p>
        </w:tc>
        <w:tc>
          <w:tcPr>
            <w:tcW w:w="1537" w:type="dxa"/>
            <w:shd w:val="clear" w:color="auto" w:fill="auto"/>
          </w:tcPr>
          <w:p w:rsidR="00D25DD7" w:rsidRDefault="00D25DD7" w:rsidP="00257FD6">
            <w:pPr>
              <w:jc w:val="center"/>
            </w:pPr>
            <w:r>
              <w:t>n/a</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proofErr w:type="spellStart"/>
            <w:r w:rsidRPr="00D25DD7">
              <w:rPr>
                <w:rFonts w:eastAsia="Times New Roman"/>
                <w:bCs/>
              </w:rPr>
              <w:t>Regripping</w:t>
            </w:r>
            <w:proofErr w:type="spellEnd"/>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D25DD7" w:rsidP="00257FD6">
            <w:pPr>
              <w:jc w:val="center"/>
            </w:pPr>
            <w:r>
              <w:t>n/a</w:t>
            </w:r>
          </w:p>
        </w:tc>
        <w:tc>
          <w:tcPr>
            <w:tcW w:w="1537" w:type="dxa"/>
            <w:shd w:val="clear" w:color="auto" w:fill="auto"/>
          </w:tcPr>
          <w:p w:rsidR="00D25DD7" w:rsidRDefault="00D25DD7" w:rsidP="00257FD6">
            <w:pPr>
              <w:jc w:val="center"/>
            </w:pPr>
            <w:r>
              <w:t>n/a</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 xml:space="preserve">Ambient, random access stackers for loading/unloading of SBS-format </w:t>
            </w:r>
            <w:proofErr w:type="spellStart"/>
            <w:r w:rsidRPr="00D25DD7">
              <w:rPr>
                <w:rFonts w:eastAsia="Times New Roman"/>
                <w:bCs/>
              </w:rPr>
              <w:t>labware</w:t>
            </w:r>
            <w:proofErr w:type="spellEnd"/>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Environmentally controlled random access stackers for storage of source sample plates in 1536 well format</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Environmentally controlled random access stackers for assay plate incubations</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 xml:space="preserve">BSL2+, Ambient, non-random access stackers for simple loading/unloading of SBS-Format </w:t>
            </w:r>
            <w:proofErr w:type="spellStart"/>
            <w:r w:rsidRPr="00D25DD7">
              <w:rPr>
                <w:rFonts w:eastAsia="Times New Roman"/>
                <w:bCs/>
              </w:rPr>
              <w:t>labware</w:t>
            </w:r>
            <w:proofErr w:type="spellEnd"/>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n/a</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BSL2+, Environmentally controlled random access stackers for assay plate incubations</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cs="Arial"/>
                <w:bCs/>
              </w:rPr>
            </w:pPr>
            <w:r w:rsidRPr="00D25DD7">
              <w:rPr>
                <w:rFonts w:eastAsia="Times New Roman" w:cs="Arial"/>
                <w:bCs/>
              </w:rPr>
              <w:t>Reader 1</w:t>
            </w:r>
          </w:p>
        </w:tc>
        <w:tc>
          <w:tcPr>
            <w:tcW w:w="1534" w:type="dxa"/>
            <w:shd w:val="clear" w:color="auto" w:fill="auto"/>
          </w:tcPr>
          <w:p w:rsidR="00D25DD7" w:rsidRDefault="00D25DD7" w:rsidP="00257FD6">
            <w:pPr>
              <w:jc w:val="center"/>
            </w:pPr>
            <w:r>
              <w:t>n/a</w:t>
            </w:r>
          </w:p>
        </w:tc>
        <w:tc>
          <w:tcPr>
            <w:tcW w:w="1520" w:type="dxa"/>
            <w:shd w:val="clear" w:color="auto" w:fill="auto"/>
          </w:tcPr>
          <w:p w:rsidR="00D25DD7" w:rsidRDefault="00D25DD7" w:rsidP="00257FD6">
            <w:pPr>
              <w:jc w:val="center"/>
            </w:pPr>
            <w:r>
              <w:t>1</w:t>
            </w:r>
          </w:p>
        </w:tc>
        <w:tc>
          <w:tcPr>
            <w:tcW w:w="1497" w:type="dxa"/>
            <w:shd w:val="clear" w:color="auto" w:fill="auto"/>
          </w:tcPr>
          <w:p w:rsidR="00D25DD7" w:rsidRDefault="001B143F" w:rsidP="00257FD6">
            <w:pPr>
              <w:jc w:val="center"/>
            </w:pPr>
            <w:r>
              <w:t>Yes/No</w:t>
            </w:r>
          </w:p>
        </w:tc>
        <w:tc>
          <w:tcPr>
            <w:tcW w:w="1537" w:type="dxa"/>
            <w:shd w:val="clear" w:color="auto" w:fill="auto"/>
          </w:tcPr>
          <w:p w:rsidR="00D25DD7" w:rsidRDefault="001B143F" w:rsidP="00257FD6">
            <w:pPr>
              <w:jc w:val="center"/>
            </w:pPr>
            <w:r>
              <w:t>n/a</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cs="Arial"/>
                <w:bCs/>
              </w:rPr>
              <w:t>Reader 2</w:t>
            </w:r>
          </w:p>
        </w:tc>
        <w:tc>
          <w:tcPr>
            <w:tcW w:w="1534" w:type="dxa"/>
            <w:shd w:val="clear" w:color="auto" w:fill="auto"/>
          </w:tcPr>
          <w:p w:rsidR="00D25DD7" w:rsidRDefault="00D25DD7" w:rsidP="00257FD6">
            <w:pPr>
              <w:jc w:val="center"/>
            </w:pPr>
            <w:r>
              <w:t>n/a</w:t>
            </w:r>
          </w:p>
        </w:tc>
        <w:tc>
          <w:tcPr>
            <w:tcW w:w="1520" w:type="dxa"/>
            <w:shd w:val="clear" w:color="auto" w:fill="auto"/>
          </w:tcPr>
          <w:p w:rsidR="00D25DD7" w:rsidRDefault="00D25DD7" w:rsidP="00257FD6">
            <w:pPr>
              <w:jc w:val="center"/>
            </w:pPr>
            <w:r>
              <w:t>1</w:t>
            </w: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n/a</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Reader 3</w:t>
            </w:r>
          </w:p>
        </w:tc>
        <w:tc>
          <w:tcPr>
            <w:tcW w:w="1534" w:type="dxa"/>
            <w:shd w:val="clear" w:color="auto" w:fill="auto"/>
          </w:tcPr>
          <w:p w:rsidR="00D25DD7" w:rsidRDefault="00D25DD7" w:rsidP="00257FD6">
            <w:pPr>
              <w:jc w:val="center"/>
            </w:pPr>
            <w:r>
              <w:t>n/a</w:t>
            </w:r>
          </w:p>
        </w:tc>
        <w:tc>
          <w:tcPr>
            <w:tcW w:w="1520" w:type="dxa"/>
            <w:shd w:val="clear" w:color="auto" w:fill="auto"/>
          </w:tcPr>
          <w:p w:rsidR="00D25DD7" w:rsidRDefault="00D25DD7" w:rsidP="00257FD6">
            <w:pPr>
              <w:jc w:val="center"/>
            </w:pPr>
            <w:r>
              <w:t>1</w:t>
            </w: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cs="Arial"/>
                <w:bCs/>
              </w:rPr>
              <w:t>Reader 4</w:t>
            </w:r>
          </w:p>
        </w:tc>
        <w:tc>
          <w:tcPr>
            <w:tcW w:w="1534" w:type="dxa"/>
            <w:shd w:val="clear" w:color="auto" w:fill="auto"/>
          </w:tcPr>
          <w:p w:rsidR="00D25DD7" w:rsidRDefault="00D25DD7" w:rsidP="00257FD6">
            <w:pPr>
              <w:jc w:val="center"/>
            </w:pPr>
            <w:r>
              <w:t>n/a</w:t>
            </w:r>
          </w:p>
        </w:tc>
        <w:tc>
          <w:tcPr>
            <w:tcW w:w="1520" w:type="dxa"/>
            <w:shd w:val="clear" w:color="auto" w:fill="auto"/>
          </w:tcPr>
          <w:p w:rsidR="00D25DD7" w:rsidRDefault="00D25DD7" w:rsidP="00257FD6">
            <w:pPr>
              <w:jc w:val="center"/>
            </w:pPr>
            <w:r>
              <w:t>1</w:t>
            </w: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cs="Arial"/>
                <w:bCs/>
              </w:rPr>
            </w:pPr>
            <w:r w:rsidRPr="00D25DD7">
              <w:rPr>
                <w:rFonts w:eastAsia="Times New Roman" w:cs="Arial"/>
                <w:bCs/>
              </w:rPr>
              <w:t>Reader 5</w:t>
            </w:r>
          </w:p>
        </w:tc>
        <w:tc>
          <w:tcPr>
            <w:tcW w:w="1534" w:type="dxa"/>
            <w:shd w:val="clear" w:color="auto" w:fill="auto"/>
          </w:tcPr>
          <w:p w:rsidR="00D25DD7" w:rsidRDefault="00D25DD7" w:rsidP="00257FD6">
            <w:pPr>
              <w:jc w:val="center"/>
            </w:pPr>
            <w:r>
              <w:t>n/a</w:t>
            </w:r>
          </w:p>
        </w:tc>
        <w:tc>
          <w:tcPr>
            <w:tcW w:w="1520" w:type="dxa"/>
            <w:shd w:val="clear" w:color="auto" w:fill="auto"/>
          </w:tcPr>
          <w:p w:rsidR="00D25DD7" w:rsidRDefault="00D25DD7" w:rsidP="00257FD6">
            <w:pPr>
              <w:jc w:val="center"/>
            </w:pPr>
            <w:r>
              <w:t>1</w:t>
            </w:r>
          </w:p>
        </w:tc>
        <w:tc>
          <w:tcPr>
            <w:tcW w:w="1497" w:type="dxa"/>
            <w:shd w:val="clear" w:color="auto" w:fill="auto"/>
          </w:tcPr>
          <w:p w:rsidR="00D25DD7" w:rsidRDefault="001B143F" w:rsidP="00257FD6">
            <w:pPr>
              <w:jc w:val="center"/>
            </w:pPr>
            <w:r>
              <w:t>Yes/No</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cs="Arial"/>
                <w:bCs/>
              </w:rPr>
            </w:pPr>
            <w:r w:rsidRPr="00D25DD7">
              <w:rPr>
                <w:rFonts w:eastAsia="Times New Roman" w:cs="Arial"/>
                <w:bCs/>
              </w:rPr>
              <w:t>Reader 6</w:t>
            </w:r>
          </w:p>
        </w:tc>
        <w:tc>
          <w:tcPr>
            <w:tcW w:w="1534" w:type="dxa"/>
            <w:shd w:val="clear" w:color="auto" w:fill="auto"/>
          </w:tcPr>
          <w:p w:rsidR="00D25DD7" w:rsidRDefault="00D25DD7" w:rsidP="00257FD6">
            <w:pPr>
              <w:jc w:val="center"/>
            </w:pPr>
            <w:r>
              <w:t>n/a</w:t>
            </w:r>
          </w:p>
        </w:tc>
        <w:tc>
          <w:tcPr>
            <w:tcW w:w="1520" w:type="dxa"/>
            <w:shd w:val="clear" w:color="auto" w:fill="auto"/>
          </w:tcPr>
          <w:p w:rsidR="00D25DD7" w:rsidRDefault="00D25DD7" w:rsidP="00257FD6">
            <w:pPr>
              <w:jc w:val="center"/>
            </w:pPr>
            <w:r>
              <w:t>1</w:t>
            </w: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cs="Arial"/>
                <w:bCs/>
              </w:rPr>
            </w:pPr>
            <w:r w:rsidRPr="00D25DD7">
              <w:rPr>
                <w:rFonts w:eastAsia="Times New Roman" w:cs="Arial"/>
                <w:bCs/>
              </w:rPr>
              <w:lastRenderedPageBreak/>
              <w:t>Reader 7</w:t>
            </w:r>
          </w:p>
        </w:tc>
        <w:tc>
          <w:tcPr>
            <w:tcW w:w="1534" w:type="dxa"/>
            <w:shd w:val="clear" w:color="auto" w:fill="auto"/>
          </w:tcPr>
          <w:p w:rsidR="00D25DD7" w:rsidRDefault="00D25DD7" w:rsidP="00257FD6">
            <w:pPr>
              <w:jc w:val="center"/>
            </w:pPr>
            <w:r>
              <w:t>n/a</w:t>
            </w:r>
          </w:p>
        </w:tc>
        <w:tc>
          <w:tcPr>
            <w:tcW w:w="1520" w:type="dxa"/>
            <w:shd w:val="clear" w:color="auto" w:fill="auto"/>
          </w:tcPr>
          <w:p w:rsidR="00D25DD7" w:rsidRDefault="00D25DD7" w:rsidP="00257FD6">
            <w:pPr>
              <w:jc w:val="center"/>
            </w:pPr>
            <w:r>
              <w:t>1</w:t>
            </w: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cs="Arial"/>
                <w:bCs/>
              </w:rPr>
            </w:pPr>
            <w:r w:rsidRPr="00D25DD7">
              <w:rPr>
                <w:rFonts w:eastAsia="Times New Roman" w:cs="Arial"/>
                <w:bCs/>
              </w:rPr>
              <w:t>Reader 8</w:t>
            </w:r>
          </w:p>
        </w:tc>
        <w:tc>
          <w:tcPr>
            <w:tcW w:w="1534" w:type="dxa"/>
            <w:shd w:val="clear" w:color="auto" w:fill="auto"/>
          </w:tcPr>
          <w:p w:rsidR="00D25DD7" w:rsidRDefault="00D25DD7" w:rsidP="00257FD6">
            <w:pPr>
              <w:jc w:val="center"/>
            </w:pPr>
            <w:r>
              <w:t>n/a</w:t>
            </w:r>
          </w:p>
        </w:tc>
        <w:tc>
          <w:tcPr>
            <w:tcW w:w="1520" w:type="dxa"/>
            <w:shd w:val="clear" w:color="auto" w:fill="auto"/>
          </w:tcPr>
          <w:p w:rsidR="00D25DD7" w:rsidRDefault="00D25DD7" w:rsidP="00257FD6">
            <w:pPr>
              <w:jc w:val="center"/>
            </w:pPr>
            <w:r>
              <w:t>1</w:t>
            </w: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cs="Arial"/>
                <w:bCs/>
              </w:rPr>
            </w:pPr>
            <w:r w:rsidRPr="00D25DD7">
              <w:rPr>
                <w:rFonts w:eastAsia="Times New Roman" w:cs="Arial"/>
                <w:bCs/>
              </w:rPr>
              <w:t>Pin Tool Instrument</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Yes/No</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cs="Arial"/>
                <w:bCs/>
              </w:rPr>
            </w:pPr>
            <w:r w:rsidRPr="00D25DD7">
              <w:rPr>
                <w:rFonts w:eastAsia="Times New Roman" w:cs="Arial"/>
                <w:bCs/>
              </w:rPr>
              <w:t>Low Volume Non-Contact Transfer Instrument</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Yes/No</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Automated Heat Sealer</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Yes/No</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Automated Plate De-Sealer</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Yes/No</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 xml:space="preserve">Automated </w:t>
            </w:r>
            <w:proofErr w:type="spellStart"/>
            <w:r w:rsidRPr="00D25DD7">
              <w:rPr>
                <w:rFonts w:eastAsia="Times New Roman"/>
                <w:bCs/>
              </w:rPr>
              <w:t>Benchtop</w:t>
            </w:r>
            <w:proofErr w:type="spellEnd"/>
            <w:r w:rsidRPr="00D25DD7">
              <w:rPr>
                <w:rFonts w:eastAsia="Times New Roman"/>
                <w:bCs/>
              </w:rPr>
              <w:t xml:space="preserve"> Centrifuge</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Yes/No</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Automated Bulk-Reagent Dispenser</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Yes/No</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Automated Low Volume Bulk-Reagent Dispenser</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Yes/No</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Combination Washer/Dispenser Instrument</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BSL2+ Automated Liquid Handler</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n/a</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BSL2+ Combination Washer/Dispenser Instrument</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n/a</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BSL2+ Automated Heat Sealer</w:t>
            </w:r>
          </w:p>
        </w:tc>
        <w:tc>
          <w:tcPr>
            <w:tcW w:w="1534" w:type="dxa"/>
            <w:shd w:val="clear" w:color="auto" w:fill="auto"/>
          </w:tcPr>
          <w:p w:rsidR="00D25DD7" w:rsidRDefault="00D25DD7" w:rsidP="00257FD6">
            <w:pPr>
              <w:jc w:val="center"/>
            </w:pPr>
          </w:p>
        </w:tc>
        <w:tc>
          <w:tcPr>
            <w:tcW w:w="1520" w:type="dxa"/>
            <w:shd w:val="clear" w:color="auto" w:fill="auto"/>
          </w:tcPr>
          <w:p w:rsidR="00D25DD7" w:rsidRDefault="00D25DD7" w:rsidP="00257FD6">
            <w:pPr>
              <w:jc w:val="center"/>
            </w:pPr>
          </w:p>
        </w:tc>
        <w:tc>
          <w:tcPr>
            <w:tcW w:w="1497" w:type="dxa"/>
            <w:shd w:val="clear" w:color="auto" w:fill="auto"/>
          </w:tcPr>
          <w:p w:rsidR="00D25DD7" w:rsidRDefault="001B143F" w:rsidP="00257FD6">
            <w:pPr>
              <w:jc w:val="center"/>
            </w:pPr>
            <w:r>
              <w:t>Yes/No</w:t>
            </w:r>
          </w:p>
        </w:tc>
        <w:tc>
          <w:tcPr>
            <w:tcW w:w="1537" w:type="dxa"/>
            <w:shd w:val="clear" w:color="auto" w:fill="auto"/>
          </w:tcPr>
          <w:p w:rsidR="00D25DD7" w:rsidRDefault="001B143F" w:rsidP="00257FD6">
            <w:pPr>
              <w:jc w:val="center"/>
            </w:pPr>
            <w:r>
              <w:t>Yes/No</w:t>
            </w:r>
          </w:p>
        </w:tc>
        <w:tc>
          <w:tcPr>
            <w:tcW w:w="1549" w:type="dxa"/>
            <w:shd w:val="clear" w:color="auto" w:fill="auto"/>
          </w:tcPr>
          <w:p w:rsidR="00D25DD7" w:rsidRDefault="00D25DD7" w:rsidP="00257FD6">
            <w:pPr>
              <w:jc w:val="center"/>
            </w:pPr>
          </w:p>
        </w:tc>
      </w:tr>
      <w:tr w:rsidR="00D25DD7" w:rsidTr="00257FD6">
        <w:tc>
          <w:tcPr>
            <w:tcW w:w="1939" w:type="dxa"/>
            <w:shd w:val="clear" w:color="auto" w:fill="auto"/>
          </w:tcPr>
          <w:p w:rsidR="00D25DD7" w:rsidRPr="00D25DD7" w:rsidRDefault="00D25DD7" w:rsidP="00257FD6">
            <w:pPr>
              <w:jc w:val="center"/>
              <w:rPr>
                <w:rFonts w:eastAsia="Times New Roman"/>
                <w:bCs/>
              </w:rPr>
            </w:pPr>
            <w:r w:rsidRPr="00D25DD7">
              <w:rPr>
                <w:rFonts w:eastAsia="Times New Roman"/>
                <w:bCs/>
              </w:rPr>
              <w:t>BSL2+ Automated Plate De-Sealer</w:t>
            </w:r>
          </w:p>
        </w:tc>
        <w:tc>
          <w:tcPr>
            <w:tcW w:w="1534" w:type="dxa"/>
            <w:shd w:val="clear" w:color="auto" w:fill="auto"/>
          </w:tcPr>
          <w:p w:rsidR="00D25DD7" w:rsidRPr="003213AC" w:rsidRDefault="00D25DD7" w:rsidP="00257FD6">
            <w:pPr>
              <w:jc w:val="center"/>
            </w:pPr>
          </w:p>
        </w:tc>
        <w:tc>
          <w:tcPr>
            <w:tcW w:w="1520" w:type="dxa"/>
            <w:shd w:val="clear" w:color="auto" w:fill="auto"/>
          </w:tcPr>
          <w:p w:rsidR="00D25DD7" w:rsidRPr="003213AC" w:rsidRDefault="00D25DD7" w:rsidP="00257FD6">
            <w:pPr>
              <w:jc w:val="center"/>
            </w:pPr>
          </w:p>
        </w:tc>
        <w:tc>
          <w:tcPr>
            <w:tcW w:w="1497" w:type="dxa"/>
            <w:shd w:val="clear" w:color="auto" w:fill="auto"/>
          </w:tcPr>
          <w:p w:rsidR="00D25DD7" w:rsidRPr="003213AC" w:rsidRDefault="001B143F" w:rsidP="00257FD6">
            <w:pPr>
              <w:jc w:val="center"/>
            </w:pPr>
            <w:r>
              <w:t>Yes/No</w:t>
            </w:r>
          </w:p>
        </w:tc>
        <w:tc>
          <w:tcPr>
            <w:tcW w:w="1537" w:type="dxa"/>
            <w:shd w:val="clear" w:color="auto" w:fill="auto"/>
          </w:tcPr>
          <w:p w:rsidR="00D25DD7" w:rsidRPr="003213AC" w:rsidRDefault="001B143F" w:rsidP="00257FD6">
            <w:pPr>
              <w:jc w:val="center"/>
            </w:pPr>
            <w:r>
              <w:t>Yes/No</w:t>
            </w:r>
          </w:p>
        </w:tc>
        <w:tc>
          <w:tcPr>
            <w:tcW w:w="1549" w:type="dxa"/>
            <w:shd w:val="clear" w:color="auto" w:fill="auto"/>
          </w:tcPr>
          <w:p w:rsidR="00D25DD7" w:rsidRPr="003213AC" w:rsidRDefault="00D25DD7" w:rsidP="00257FD6">
            <w:pPr>
              <w:jc w:val="center"/>
            </w:pPr>
          </w:p>
        </w:tc>
      </w:tr>
    </w:tbl>
    <w:p w:rsidR="00D25DD7" w:rsidRDefault="00D25DD7" w:rsidP="00D25DD7">
      <w:pPr>
        <w:pStyle w:val="Nadpis3"/>
      </w:pPr>
      <w:bookmarkStart w:id="27" w:name="_Toc309812483"/>
      <w:proofErr w:type="spellStart"/>
      <w:proofErr w:type="gramStart"/>
      <w:r>
        <w:t>uHTS</w:t>
      </w:r>
      <w:proofErr w:type="spellEnd"/>
      <w:proofErr w:type="gramEnd"/>
      <w:r>
        <w:t xml:space="preserve"> System Layout Images</w:t>
      </w:r>
      <w:bookmarkEnd w:id="27"/>
    </w:p>
    <w:p w:rsidR="00D25DD7" w:rsidRDefault="00D25DD7" w:rsidP="00D25DD7">
      <w:r>
        <w:t xml:space="preserve">Vendors submitting responses to Lot A must provide 3D images of the </w:t>
      </w:r>
      <w:proofErr w:type="spellStart"/>
      <w:r>
        <w:t>uHTS</w:t>
      </w:r>
      <w:proofErr w:type="spellEnd"/>
      <w:r>
        <w:t xml:space="preserve"> system design in t</w:t>
      </w:r>
      <w:r w:rsidR="001B143F">
        <w:t>heir proposal*</w:t>
      </w:r>
    </w:p>
    <w:p w:rsidR="0047242F" w:rsidRDefault="0047242F" w:rsidP="003A22F0">
      <w:pPr>
        <w:pStyle w:val="Nadpis3"/>
        <w:sectPr w:rsidR="0047242F" w:rsidSect="009849A7">
          <w:pgSz w:w="12240" w:h="15840"/>
          <w:pgMar w:top="1440" w:right="1440" w:bottom="1440" w:left="1440" w:header="720" w:footer="720" w:gutter="0"/>
          <w:cols w:space="720"/>
          <w:titlePg/>
          <w:docGrid w:linePitch="360"/>
        </w:sectPr>
      </w:pPr>
    </w:p>
    <w:p w:rsidR="003A22F0" w:rsidRDefault="003A22F0" w:rsidP="003A22F0">
      <w:pPr>
        <w:pStyle w:val="Nadpis3"/>
      </w:pPr>
      <w:bookmarkStart w:id="28" w:name="_Toc309812484"/>
      <w:proofErr w:type="spellStart"/>
      <w:proofErr w:type="gramStart"/>
      <w:r>
        <w:lastRenderedPageBreak/>
        <w:t>uHTS</w:t>
      </w:r>
      <w:proofErr w:type="spellEnd"/>
      <w:proofErr w:type="gramEnd"/>
      <w:r>
        <w:t xml:space="preserve"> System Throughput</w:t>
      </w:r>
      <w:bookmarkEnd w:id="28"/>
    </w:p>
    <w:p w:rsidR="008216CA" w:rsidRDefault="008216CA" w:rsidP="003A22F0">
      <w:r>
        <w:t>See attached spreadsheet “</w:t>
      </w:r>
      <w:proofErr w:type="spellStart"/>
      <w:r w:rsidR="00344EF6">
        <w:t>Palacky</w:t>
      </w:r>
      <w:proofErr w:type="spellEnd"/>
      <w:r w:rsidR="00344EF6">
        <w:t xml:space="preserve"> </w:t>
      </w:r>
      <w:r>
        <w:t>University Protocol Throughput Analysis.xls”.</w:t>
      </w:r>
    </w:p>
    <w:p w:rsidR="003A22F0" w:rsidRDefault="008216CA" w:rsidP="003A22F0">
      <w:r>
        <w:t>The second tab in the attachment</w:t>
      </w:r>
      <w:r w:rsidR="003A22F0">
        <w:t xml:space="preserve"> describes an example protocol to be run on the </w:t>
      </w:r>
      <w:proofErr w:type="spellStart"/>
      <w:r w:rsidR="003A22F0">
        <w:t>uHTS</w:t>
      </w:r>
      <w:proofErr w:type="spellEnd"/>
      <w:r w:rsidR="003A22F0">
        <w:t xml:space="preserve"> system. Vendors must perform simulations in the proposed scheduling software, using the selected device configuration to provide throughput estimations for </w:t>
      </w:r>
      <w:r>
        <w:t>this protocol.</w:t>
      </w:r>
    </w:p>
    <w:p w:rsidR="003A22F0" w:rsidRDefault="003A22F0" w:rsidP="003A22F0">
      <w:r>
        <w:t>Vendors must</w:t>
      </w:r>
      <w:r w:rsidR="008216CA">
        <w:t xml:space="preserve"> complete the tables in the spreadsheet to</w:t>
      </w:r>
      <w:r>
        <w:t xml:space="preserve"> display all composite timing data (including robot moves</w:t>
      </w:r>
      <w:r w:rsidR="008216CA">
        <w:t xml:space="preserve"> and storage device operations).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6"/>
        <w:gridCol w:w="1804"/>
        <w:gridCol w:w="2477"/>
        <w:gridCol w:w="2099"/>
      </w:tblGrid>
      <w:tr w:rsidR="00A40D96" w:rsidRPr="0022552C" w:rsidTr="00A40D96">
        <w:tc>
          <w:tcPr>
            <w:tcW w:w="3196" w:type="dxa"/>
          </w:tcPr>
          <w:p w:rsidR="00A40D96" w:rsidRPr="0022552C" w:rsidRDefault="00A40D96" w:rsidP="00257FD6">
            <w:pPr>
              <w:rPr>
                <w:rFonts w:cs="Arial"/>
                <w:b/>
              </w:rPr>
            </w:pPr>
            <w:r w:rsidRPr="0022552C">
              <w:rPr>
                <w:rFonts w:cs="Arial"/>
                <w:b/>
              </w:rPr>
              <w:t>Requirement</w:t>
            </w:r>
          </w:p>
        </w:tc>
        <w:tc>
          <w:tcPr>
            <w:tcW w:w="1804" w:type="dxa"/>
          </w:tcPr>
          <w:p w:rsidR="00A40D96" w:rsidRPr="0022552C" w:rsidRDefault="00A40D96" w:rsidP="00257FD6">
            <w:pPr>
              <w:rPr>
                <w:rFonts w:cs="Arial"/>
                <w:b/>
              </w:rPr>
            </w:pPr>
            <w:r w:rsidRPr="0022552C">
              <w:rPr>
                <w:rFonts w:cs="Arial"/>
                <w:b/>
              </w:rPr>
              <w:t>Vendor Response</w:t>
            </w:r>
          </w:p>
        </w:tc>
        <w:tc>
          <w:tcPr>
            <w:tcW w:w="2477" w:type="dxa"/>
          </w:tcPr>
          <w:p w:rsidR="00A40D96" w:rsidRPr="0022552C" w:rsidRDefault="00A40D96" w:rsidP="00257FD6">
            <w:pPr>
              <w:rPr>
                <w:rFonts w:cs="Arial"/>
                <w:b/>
              </w:rPr>
            </w:pPr>
            <w:r w:rsidRPr="0022552C">
              <w:rPr>
                <w:rFonts w:cs="Arial"/>
                <w:b/>
              </w:rPr>
              <w:t>Vendor Additional Comments</w:t>
            </w:r>
          </w:p>
        </w:tc>
        <w:tc>
          <w:tcPr>
            <w:tcW w:w="2099"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96" w:type="dxa"/>
          </w:tcPr>
          <w:p w:rsidR="00A40D96" w:rsidRDefault="00A40D96" w:rsidP="00257FD6">
            <w:pPr>
              <w:spacing w:before="0"/>
              <w:rPr>
                <w:rFonts w:cs="Arial"/>
              </w:rPr>
            </w:pPr>
            <w:r>
              <w:rPr>
                <w:rFonts w:cs="Arial"/>
              </w:rPr>
              <w:t>The vendor must fill out Tab 2 of the “University Protocol Throughput Analysis.xls” to completion</w:t>
            </w:r>
          </w:p>
        </w:tc>
        <w:tc>
          <w:tcPr>
            <w:tcW w:w="1804" w:type="dxa"/>
          </w:tcPr>
          <w:p w:rsidR="00A40D96" w:rsidRPr="0022552C" w:rsidRDefault="00A40D96" w:rsidP="00257FD6">
            <w:pPr>
              <w:rPr>
                <w:rFonts w:cs="Arial"/>
              </w:rPr>
            </w:pPr>
            <w:r>
              <w:rPr>
                <w:rFonts w:cs="Arial"/>
              </w:rPr>
              <w:t>Yes/No*</w:t>
            </w:r>
          </w:p>
        </w:tc>
        <w:tc>
          <w:tcPr>
            <w:tcW w:w="2477" w:type="dxa"/>
          </w:tcPr>
          <w:p w:rsidR="00A40D96" w:rsidRPr="0022552C" w:rsidRDefault="00A40D96" w:rsidP="00257FD6">
            <w:pPr>
              <w:rPr>
                <w:rFonts w:cs="Arial"/>
                <w:b/>
              </w:rPr>
            </w:pPr>
          </w:p>
        </w:tc>
        <w:tc>
          <w:tcPr>
            <w:tcW w:w="2099" w:type="dxa"/>
          </w:tcPr>
          <w:p w:rsidR="00A40D96" w:rsidRPr="0022552C" w:rsidRDefault="00A40D96" w:rsidP="00257FD6">
            <w:pPr>
              <w:rPr>
                <w:rFonts w:cs="Arial"/>
                <w:b/>
              </w:rPr>
            </w:pPr>
          </w:p>
        </w:tc>
      </w:tr>
      <w:tr w:rsidR="00A40D96" w:rsidRPr="0022552C" w:rsidTr="00A40D96">
        <w:tc>
          <w:tcPr>
            <w:tcW w:w="3196" w:type="dxa"/>
          </w:tcPr>
          <w:p w:rsidR="00A40D96" w:rsidRDefault="00A40D96" w:rsidP="00257FD6">
            <w:pPr>
              <w:spacing w:before="0"/>
              <w:rPr>
                <w:rFonts w:cs="Arial"/>
              </w:rPr>
            </w:pPr>
            <w:r>
              <w:rPr>
                <w:rFonts w:cs="Arial"/>
              </w:rPr>
              <w:t>A batch of 250 assay plates in the example screening protocol must be run to completion in a maximum of 14 hours.</w:t>
            </w:r>
          </w:p>
          <w:p w:rsidR="00A40D96" w:rsidRPr="0022552C" w:rsidRDefault="00A40D96" w:rsidP="00257FD6">
            <w:pPr>
              <w:spacing w:before="0"/>
              <w:rPr>
                <w:rFonts w:cs="Arial"/>
                <w:b/>
              </w:rPr>
            </w:pPr>
          </w:p>
        </w:tc>
        <w:tc>
          <w:tcPr>
            <w:tcW w:w="1804" w:type="dxa"/>
          </w:tcPr>
          <w:p w:rsidR="00A40D96" w:rsidRDefault="00A40D96" w:rsidP="00257FD6">
            <w:pPr>
              <w:rPr>
                <w:rFonts w:cs="Arial"/>
              </w:rPr>
            </w:pPr>
            <w:r w:rsidRPr="0022552C">
              <w:rPr>
                <w:rFonts w:cs="Arial"/>
              </w:rPr>
              <w:t>Yes/N</w:t>
            </w:r>
            <w:r>
              <w:rPr>
                <w:rFonts w:cs="Arial"/>
              </w:rPr>
              <w:t>o*</w:t>
            </w:r>
          </w:p>
          <w:p w:rsidR="00A40D96" w:rsidRPr="0022552C" w:rsidRDefault="00A40D96" w:rsidP="008216CA">
            <w:pPr>
              <w:rPr>
                <w:rFonts w:cs="Arial"/>
              </w:rPr>
            </w:pPr>
            <w:r>
              <w:rPr>
                <w:rFonts w:cs="Arial"/>
              </w:rPr>
              <w:t>State simulated completion time</w:t>
            </w:r>
          </w:p>
        </w:tc>
        <w:tc>
          <w:tcPr>
            <w:tcW w:w="2477" w:type="dxa"/>
          </w:tcPr>
          <w:p w:rsidR="00A40D96" w:rsidRPr="0022552C" w:rsidRDefault="00A40D96" w:rsidP="00257FD6">
            <w:pPr>
              <w:rPr>
                <w:rFonts w:cs="Arial"/>
                <w:b/>
              </w:rPr>
            </w:pPr>
          </w:p>
        </w:tc>
        <w:tc>
          <w:tcPr>
            <w:tcW w:w="2099" w:type="dxa"/>
          </w:tcPr>
          <w:p w:rsidR="00A40D96" w:rsidRPr="0022552C" w:rsidRDefault="00540EFB" w:rsidP="00257FD6">
            <w:pPr>
              <w:rPr>
                <w:rFonts w:cs="Arial"/>
                <w:b/>
              </w:rPr>
            </w:pPr>
            <w:r>
              <w:rPr>
                <w:rFonts w:cs="Arial"/>
                <w:b/>
              </w:rPr>
              <w:t>1</w:t>
            </w:r>
            <w:r w:rsidR="004024C3">
              <w:rPr>
                <w:rFonts w:cs="Arial"/>
                <w:b/>
              </w:rPr>
              <w:t xml:space="preserve"> / c</w:t>
            </w:r>
          </w:p>
        </w:tc>
      </w:tr>
      <w:tr w:rsidR="00A40D96" w:rsidRPr="0022552C" w:rsidTr="00A40D96">
        <w:tc>
          <w:tcPr>
            <w:tcW w:w="3196" w:type="dxa"/>
          </w:tcPr>
          <w:p w:rsidR="00A40D96" w:rsidRDefault="00A40D96" w:rsidP="009D0595">
            <w:pPr>
              <w:spacing w:before="0"/>
              <w:rPr>
                <w:rFonts w:cs="Arial"/>
              </w:rPr>
            </w:pPr>
            <w:r>
              <w:rPr>
                <w:rFonts w:cs="Arial"/>
              </w:rPr>
              <w:t xml:space="preserve">The vendor must state any assumptions or </w:t>
            </w:r>
            <w:proofErr w:type="spellStart"/>
            <w:r>
              <w:rPr>
                <w:rFonts w:cs="Arial"/>
              </w:rPr>
              <w:t>optimisations</w:t>
            </w:r>
            <w:proofErr w:type="spellEnd"/>
            <w:r>
              <w:rPr>
                <w:rFonts w:cs="Arial"/>
              </w:rPr>
              <w:t xml:space="preserve"> used to generate this predicted processing time</w:t>
            </w:r>
          </w:p>
        </w:tc>
        <w:tc>
          <w:tcPr>
            <w:tcW w:w="1804" w:type="dxa"/>
          </w:tcPr>
          <w:p w:rsidR="00A40D96" w:rsidRPr="0022552C" w:rsidRDefault="00A40D96" w:rsidP="00257FD6">
            <w:pPr>
              <w:rPr>
                <w:rFonts w:cs="Arial"/>
              </w:rPr>
            </w:pPr>
            <w:r>
              <w:rPr>
                <w:rFonts w:cs="Arial"/>
              </w:rPr>
              <w:t>Yes/No*</w:t>
            </w:r>
          </w:p>
        </w:tc>
        <w:tc>
          <w:tcPr>
            <w:tcW w:w="2477" w:type="dxa"/>
          </w:tcPr>
          <w:p w:rsidR="00A40D96" w:rsidRPr="0022552C" w:rsidRDefault="00A40D96" w:rsidP="00257FD6">
            <w:pPr>
              <w:rPr>
                <w:rFonts w:cs="Arial"/>
                <w:b/>
              </w:rPr>
            </w:pPr>
          </w:p>
        </w:tc>
        <w:tc>
          <w:tcPr>
            <w:tcW w:w="2099" w:type="dxa"/>
          </w:tcPr>
          <w:p w:rsidR="00A40D96" w:rsidRPr="0022552C" w:rsidRDefault="00A40D96" w:rsidP="00257FD6">
            <w:pPr>
              <w:rPr>
                <w:rFonts w:cs="Arial"/>
                <w:b/>
              </w:rPr>
            </w:pPr>
          </w:p>
        </w:tc>
      </w:tr>
      <w:tr w:rsidR="00A40D96" w:rsidRPr="0022552C" w:rsidTr="00A40D96">
        <w:tc>
          <w:tcPr>
            <w:tcW w:w="3196" w:type="dxa"/>
          </w:tcPr>
          <w:p w:rsidR="00A40D96" w:rsidRDefault="00A40D96" w:rsidP="00257FD6">
            <w:pPr>
              <w:spacing w:before="0"/>
              <w:rPr>
                <w:rFonts w:cs="Arial"/>
              </w:rPr>
            </w:pPr>
            <w:r>
              <w:rPr>
                <w:rFonts w:cs="Arial"/>
              </w:rPr>
              <w:t>The processing schedule must be designed to ensure consistent processing of assay plates. The vendor should provide a statistical summary of assay plate variation across the batch</w:t>
            </w:r>
          </w:p>
        </w:tc>
        <w:tc>
          <w:tcPr>
            <w:tcW w:w="1804" w:type="dxa"/>
          </w:tcPr>
          <w:p w:rsidR="00A40D96" w:rsidRDefault="00A40D96" w:rsidP="00257FD6">
            <w:pPr>
              <w:rPr>
                <w:rFonts w:cs="Arial"/>
              </w:rPr>
            </w:pPr>
            <w:r>
              <w:rPr>
                <w:rFonts w:cs="Arial"/>
              </w:rPr>
              <w:t>Yes/No*</w:t>
            </w:r>
          </w:p>
          <w:p w:rsidR="00A40D96" w:rsidRDefault="00A40D96" w:rsidP="00257FD6">
            <w:pPr>
              <w:rPr>
                <w:rFonts w:cs="Arial"/>
              </w:rPr>
            </w:pPr>
            <w:r>
              <w:rPr>
                <w:rFonts w:cs="Arial"/>
              </w:rPr>
              <w:t>State statistical summary of assay plate variation</w:t>
            </w:r>
          </w:p>
        </w:tc>
        <w:tc>
          <w:tcPr>
            <w:tcW w:w="2477" w:type="dxa"/>
          </w:tcPr>
          <w:p w:rsidR="00A40D96" w:rsidRPr="0022552C" w:rsidRDefault="00A40D96" w:rsidP="00257FD6">
            <w:pPr>
              <w:rPr>
                <w:rFonts w:cs="Arial"/>
                <w:b/>
              </w:rPr>
            </w:pPr>
          </w:p>
        </w:tc>
        <w:tc>
          <w:tcPr>
            <w:tcW w:w="2099" w:type="dxa"/>
          </w:tcPr>
          <w:p w:rsidR="00A40D96" w:rsidRPr="0022552C" w:rsidRDefault="00540EFB" w:rsidP="00257FD6">
            <w:pPr>
              <w:rPr>
                <w:rFonts w:cs="Arial"/>
                <w:b/>
              </w:rPr>
            </w:pPr>
            <w:r>
              <w:rPr>
                <w:rFonts w:cs="Arial"/>
                <w:b/>
              </w:rPr>
              <w:t>1</w:t>
            </w:r>
            <w:r w:rsidR="004024C3">
              <w:rPr>
                <w:rFonts w:cs="Arial"/>
                <w:b/>
              </w:rPr>
              <w:t xml:space="preserve"> / c</w:t>
            </w:r>
          </w:p>
        </w:tc>
      </w:tr>
      <w:tr w:rsidR="00A40D96" w:rsidRPr="0022552C" w:rsidTr="00A40D96">
        <w:tc>
          <w:tcPr>
            <w:tcW w:w="3196" w:type="dxa"/>
          </w:tcPr>
          <w:p w:rsidR="00A40D96" w:rsidRDefault="00A40D96" w:rsidP="00091509">
            <w:pPr>
              <w:spacing w:before="0"/>
              <w:rPr>
                <w:rFonts w:cs="Arial"/>
              </w:rPr>
            </w:pPr>
            <w:r>
              <w:rPr>
                <w:rFonts w:cs="Arial"/>
              </w:rPr>
              <w:t>The vendor must include in the spreadsheet summary images of the protocol design used to predict the processing schedule for the batch</w:t>
            </w:r>
          </w:p>
        </w:tc>
        <w:tc>
          <w:tcPr>
            <w:tcW w:w="1804" w:type="dxa"/>
          </w:tcPr>
          <w:p w:rsidR="00A40D96" w:rsidRDefault="00A40D96" w:rsidP="00091509">
            <w:pPr>
              <w:rPr>
                <w:rFonts w:cs="Arial"/>
              </w:rPr>
            </w:pPr>
            <w:r>
              <w:rPr>
                <w:rFonts w:cs="Arial"/>
              </w:rPr>
              <w:t>Yes/No*</w:t>
            </w:r>
          </w:p>
        </w:tc>
        <w:tc>
          <w:tcPr>
            <w:tcW w:w="2477" w:type="dxa"/>
          </w:tcPr>
          <w:p w:rsidR="00A40D96" w:rsidRPr="0022552C" w:rsidRDefault="00A40D96" w:rsidP="00257FD6">
            <w:pPr>
              <w:rPr>
                <w:rFonts w:cs="Arial"/>
                <w:b/>
              </w:rPr>
            </w:pPr>
          </w:p>
        </w:tc>
        <w:tc>
          <w:tcPr>
            <w:tcW w:w="2099" w:type="dxa"/>
          </w:tcPr>
          <w:p w:rsidR="00A40D96" w:rsidRPr="0022552C" w:rsidRDefault="00A40D96" w:rsidP="00257FD6">
            <w:pPr>
              <w:rPr>
                <w:rFonts w:cs="Arial"/>
                <w:b/>
              </w:rPr>
            </w:pPr>
          </w:p>
        </w:tc>
      </w:tr>
      <w:tr w:rsidR="00A40D96" w:rsidRPr="0022552C" w:rsidTr="00A40D96">
        <w:tc>
          <w:tcPr>
            <w:tcW w:w="3196" w:type="dxa"/>
          </w:tcPr>
          <w:p w:rsidR="00A40D96" w:rsidRDefault="00A40D96" w:rsidP="00DE404D">
            <w:pPr>
              <w:spacing w:before="0"/>
              <w:rPr>
                <w:rFonts w:cs="Arial"/>
              </w:rPr>
            </w:pPr>
            <w:r>
              <w:rPr>
                <w:rFonts w:cs="Arial"/>
              </w:rPr>
              <w:t>The vendor must include in the spreadsheet summary images of the predicted processing schedule for the batch</w:t>
            </w:r>
          </w:p>
        </w:tc>
        <w:tc>
          <w:tcPr>
            <w:tcW w:w="1804" w:type="dxa"/>
          </w:tcPr>
          <w:p w:rsidR="00A40D96" w:rsidRDefault="00A40D96" w:rsidP="00257FD6">
            <w:pPr>
              <w:rPr>
                <w:rFonts w:cs="Arial"/>
              </w:rPr>
            </w:pPr>
            <w:r>
              <w:rPr>
                <w:rFonts w:cs="Arial"/>
              </w:rPr>
              <w:t>Yes/No*</w:t>
            </w:r>
          </w:p>
        </w:tc>
        <w:tc>
          <w:tcPr>
            <w:tcW w:w="2477" w:type="dxa"/>
          </w:tcPr>
          <w:p w:rsidR="00A40D96" w:rsidRPr="0022552C" w:rsidRDefault="00A40D96" w:rsidP="00257FD6">
            <w:pPr>
              <w:rPr>
                <w:rFonts w:cs="Arial"/>
                <w:b/>
              </w:rPr>
            </w:pPr>
          </w:p>
        </w:tc>
        <w:tc>
          <w:tcPr>
            <w:tcW w:w="2099" w:type="dxa"/>
          </w:tcPr>
          <w:p w:rsidR="00A40D96" w:rsidRPr="0022552C" w:rsidRDefault="00A40D96" w:rsidP="00257FD6">
            <w:pPr>
              <w:rPr>
                <w:rFonts w:cs="Arial"/>
                <w:b/>
              </w:rPr>
            </w:pPr>
          </w:p>
        </w:tc>
      </w:tr>
    </w:tbl>
    <w:p w:rsidR="0018565E" w:rsidRDefault="0018565E" w:rsidP="0018565E">
      <w:pPr>
        <w:pStyle w:val="Nadpis2"/>
      </w:pPr>
      <w:bookmarkStart w:id="29" w:name="_Toc309812485"/>
      <w:r>
        <w:t>Scheduling Softwar</w:t>
      </w:r>
      <w:r w:rsidR="00495431">
        <w:t>e</w:t>
      </w:r>
      <w:bookmarkEnd w:id="29"/>
    </w:p>
    <w:p w:rsidR="0018565E" w:rsidRDefault="0018565E" w:rsidP="0018565E">
      <w:pPr>
        <w:pStyle w:val="Nadpis3"/>
      </w:pPr>
      <w:bookmarkStart w:id="30" w:name="_Toc309812486"/>
      <w:r>
        <w:t>Overview</w:t>
      </w:r>
      <w:bookmarkEnd w:id="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1800"/>
        <w:gridCol w:w="2478"/>
        <w:gridCol w:w="2100"/>
      </w:tblGrid>
      <w:tr w:rsidR="00A40D96" w:rsidRPr="0022552C" w:rsidTr="00A40D96">
        <w:tc>
          <w:tcPr>
            <w:tcW w:w="3198" w:type="dxa"/>
          </w:tcPr>
          <w:p w:rsidR="00A40D96" w:rsidRPr="0022552C" w:rsidRDefault="00A40D96" w:rsidP="0018565E">
            <w:pPr>
              <w:rPr>
                <w:rFonts w:cs="Arial"/>
                <w:b/>
              </w:rPr>
            </w:pPr>
            <w:r w:rsidRPr="0022552C">
              <w:rPr>
                <w:rFonts w:cs="Arial"/>
                <w:b/>
              </w:rPr>
              <w:t>Requirement</w:t>
            </w:r>
          </w:p>
        </w:tc>
        <w:tc>
          <w:tcPr>
            <w:tcW w:w="1800" w:type="dxa"/>
          </w:tcPr>
          <w:p w:rsidR="00A40D96" w:rsidRPr="0022552C" w:rsidRDefault="00A40D96" w:rsidP="0018565E">
            <w:pPr>
              <w:rPr>
                <w:rFonts w:cs="Arial"/>
                <w:b/>
              </w:rPr>
            </w:pPr>
            <w:r w:rsidRPr="0022552C">
              <w:rPr>
                <w:rFonts w:cs="Arial"/>
                <w:b/>
              </w:rPr>
              <w:t>Vendor Response</w:t>
            </w:r>
          </w:p>
        </w:tc>
        <w:tc>
          <w:tcPr>
            <w:tcW w:w="2478" w:type="dxa"/>
          </w:tcPr>
          <w:p w:rsidR="00A40D96" w:rsidRPr="0022552C" w:rsidRDefault="00A40D96" w:rsidP="0018565E">
            <w:pPr>
              <w:rPr>
                <w:rFonts w:cs="Arial"/>
                <w:b/>
              </w:rPr>
            </w:pPr>
            <w:r w:rsidRPr="0022552C">
              <w:rPr>
                <w:rFonts w:cs="Arial"/>
                <w:b/>
              </w:rPr>
              <w:t>Vendor Additional Comments</w:t>
            </w:r>
          </w:p>
        </w:tc>
        <w:tc>
          <w:tcPr>
            <w:tcW w:w="2100"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98" w:type="dxa"/>
          </w:tcPr>
          <w:p w:rsidR="00A40D96" w:rsidRPr="0022552C" w:rsidRDefault="00A40D96" w:rsidP="0018565E">
            <w:pPr>
              <w:spacing w:before="0"/>
              <w:rPr>
                <w:rFonts w:cs="Arial"/>
                <w:b/>
              </w:rPr>
            </w:pPr>
            <w:r w:rsidRPr="0022552C">
              <w:rPr>
                <w:rFonts w:cs="Arial"/>
              </w:rPr>
              <w:t xml:space="preserve">The Sample Reformatting Work-Cell </w:t>
            </w:r>
            <w:r>
              <w:rPr>
                <w:rFonts w:cs="Arial"/>
              </w:rPr>
              <w:t xml:space="preserve">and </w:t>
            </w:r>
            <w:proofErr w:type="spellStart"/>
            <w:r>
              <w:rPr>
                <w:rFonts w:cs="Arial"/>
              </w:rPr>
              <w:t>uHTS</w:t>
            </w:r>
            <w:proofErr w:type="spellEnd"/>
            <w:r>
              <w:rPr>
                <w:rFonts w:cs="Arial"/>
              </w:rPr>
              <w:t xml:space="preserve"> system </w:t>
            </w:r>
            <w:r w:rsidRPr="0022552C">
              <w:rPr>
                <w:rFonts w:cs="Arial"/>
              </w:rPr>
              <w:t xml:space="preserve">must be </w:t>
            </w:r>
            <w:r w:rsidRPr="0022552C">
              <w:rPr>
                <w:rFonts w:cs="Arial"/>
              </w:rPr>
              <w:lastRenderedPageBreak/>
              <w:t xml:space="preserve">under the control of a scheduling software package, to control the flow of </w:t>
            </w:r>
            <w:proofErr w:type="spellStart"/>
            <w:r w:rsidRPr="0022552C">
              <w:rPr>
                <w:rFonts w:cs="Arial"/>
              </w:rPr>
              <w:t>labware</w:t>
            </w:r>
            <w:proofErr w:type="spellEnd"/>
            <w:r w:rsidRPr="0022552C">
              <w:rPr>
                <w:rFonts w:cs="Arial"/>
              </w:rPr>
              <w:t xml:space="preserve"> through the system and also initiate and log all operations performed on the peripheral devices.</w:t>
            </w:r>
          </w:p>
        </w:tc>
        <w:tc>
          <w:tcPr>
            <w:tcW w:w="1800" w:type="dxa"/>
          </w:tcPr>
          <w:p w:rsidR="00A40D96" w:rsidRPr="0022552C" w:rsidRDefault="00A40D96" w:rsidP="0018565E">
            <w:pPr>
              <w:rPr>
                <w:rFonts w:cs="Arial"/>
              </w:rPr>
            </w:pPr>
            <w:r w:rsidRPr="0022552C">
              <w:rPr>
                <w:rFonts w:cs="Arial"/>
              </w:rPr>
              <w:lastRenderedPageBreak/>
              <w:t>Yes/No</w:t>
            </w:r>
            <w:r>
              <w:rPr>
                <w:rFonts w:cs="Arial"/>
              </w:rPr>
              <w:t>*</w:t>
            </w:r>
          </w:p>
        </w:tc>
        <w:tc>
          <w:tcPr>
            <w:tcW w:w="2478" w:type="dxa"/>
          </w:tcPr>
          <w:p w:rsidR="00A40D96" w:rsidRPr="0022552C" w:rsidRDefault="00A40D96" w:rsidP="0018565E">
            <w:pPr>
              <w:rPr>
                <w:rFonts w:cs="Arial"/>
                <w:b/>
              </w:rPr>
            </w:pPr>
          </w:p>
        </w:tc>
        <w:tc>
          <w:tcPr>
            <w:tcW w:w="2100" w:type="dxa"/>
          </w:tcPr>
          <w:p w:rsidR="00A40D96" w:rsidRPr="0022552C" w:rsidRDefault="00A40D96" w:rsidP="0018565E">
            <w:pPr>
              <w:rPr>
                <w:rFonts w:cs="Arial"/>
                <w:b/>
              </w:rPr>
            </w:pPr>
          </w:p>
        </w:tc>
      </w:tr>
    </w:tbl>
    <w:p w:rsidR="0018565E" w:rsidRDefault="0018565E" w:rsidP="00496F57">
      <w:pPr>
        <w:numPr>
          <w:ilvl w:val="0"/>
          <w:numId w:val="72"/>
        </w:numPr>
        <w:rPr>
          <w:rFonts w:cs="Arial"/>
        </w:rPr>
      </w:pPr>
      <w:r w:rsidRPr="0091069C">
        <w:rPr>
          <w:rFonts w:cs="Arial"/>
        </w:rPr>
        <w:lastRenderedPageBreak/>
        <w:t xml:space="preserve">The University has identified key areas of the scheduling software that </w:t>
      </w:r>
      <w:r w:rsidR="000A680A">
        <w:rPr>
          <w:rFonts w:cs="Arial"/>
        </w:rPr>
        <w:t>must</w:t>
      </w:r>
      <w:r w:rsidRPr="0091069C">
        <w:rPr>
          <w:rFonts w:cs="Arial"/>
        </w:rPr>
        <w:t xml:space="preserve"> be described by the vendor. These have been split out into fu</w:t>
      </w:r>
      <w:r w:rsidR="00954616">
        <w:rPr>
          <w:rFonts w:cs="Arial"/>
        </w:rPr>
        <w:t>nctional areas of the software.</w:t>
      </w:r>
    </w:p>
    <w:p w:rsidR="0018565E" w:rsidRDefault="0018565E" w:rsidP="0018565E">
      <w:pPr>
        <w:pStyle w:val="Nadpis4"/>
      </w:pPr>
      <w:r>
        <w:t>Protocols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3"/>
        <w:gridCol w:w="1799"/>
        <w:gridCol w:w="2476"/>
        <w:gridCol w:w="2098"/>
      </w:tblGrid>
      <w:tr w:rsidR="00A40D96" w:rsidRPr="0022552C" w:rsidTr="00A40D96">
        <w:tc>
          <w:tcPr>
            <w:tcW w:w="3203" w:type="dxa"/>
          </w:tcPr>
          <w:p w:rsidR="00A40D96" w:rsidRPr="0022552C" w:rsidRDefault="00A40D96" w:rsidP="0018565E">
            <w:pPr>
              <w:rPr>
                <w:rFonts w:cs="Arial"/>
                <w:b/>
              </w:rPr>
            </w:pPr>
            <w:r w:rsidRPr="0022552C">
              <w:rPr>
                <w:rFonts w:cs="Arial"/>
                <w:b/>
              </w:rPr>
              <w:t>Requirement</w:t>
            </w:r>
          </w:p>
        </w:tc>
        <w:tc>
          <w:tcPr>
            <w:tcW w:w="1799" w:type="dxa"/>
          </w:tcPr>
          <w:p w:rsidR="00A40D96" w:rsidRPr="0022552C" w:rsidRDefault="00A40D96" w:rsidP="0018565E">
            <w:pPr>
              <w:rPr>
                <w:rFonts w:cs="Arial"/>
                <w:b/>
              </w:rPr>
            </w:pPr>
            <w:r w:rsidRPr="0022552C">
              <w:rPr>
                <w:rFonts w:cs="Arial"/>
                <w:b/>
              </w:rPr>
              <w:t>Vendor Response</w:t>
            </w:r>
          </w:p>
        </w:tc>
        <w:tc>
          <w:tcPr>
            <w:tcW w:w="2476" w:type="dxa"/>
          </w:tcPr>
          <w:p w:rsidR="00A40D96" w:rsidRPr="0022552C" w:rsidRDefault="00A40D96" w:rsidP="0018565E">
            <w:pPr>
              <w:rPr>
                <w:rFonts w:cs="Arial"/>
                <w:b/>
              </w:rPr>
            </w:pPr>
            <w:r w:rsidRPr="0022552C">
              <w:rPr>
                <w:rFonts w:cs="Arial"/>
                <w:b/>
              </w:rPr>
              <w:t>Vendor Additional Comments</w:t>
            </w:r>
          </w:p>
        </w:tc>
        <w:tc>
          <w:tcPr>
            <w:tcW w:w="2098"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203" w:type="dxa"/>
          </w:tcPr>
          <w:p w:rsidR="00A40D96" w:rsidRPr="0022552C" w:rsidRDefault="00A40D96" w:rsidP="0018565E">
            <w:pPr>
              <w:spacing w:before="0"/>
              <w:rPr>
                <w:rFonts w:cs="Arial"/>
              </w:rPr>
            </w:pPr>
            <w:r>
              <w:rPr>
                <w:rFonts w:cs="Arial"/>
              </w:rPr>
              <w:t>Software must</w:t>
            </w:r>
            <w:r w:rsidRPr="0022552C">
              <w:rPr>
                <w:rFonts w:cs="Arial"/>
              </w:rPr>
              <w:t xml:space="preserve"> include simple to use GUI for building and annotating plate workflows, and assigning parameters for device operations. </w:t>
            </w:r>
          </w:p>
        </w:tc>
        <w:tc>
          <w:tcPr>
            <w:tcW w:w="1799" w:type="dxa"/>
          </w:tcPr>
          <w:p w:rsidR="00A40D96" w:rsidRPr="0022552C" w:rsidRDefault="00A40D96" w:rsidP="0018565E">
            <w:pPr>
              <w:rPr>
                <w:rFonts w:cs="Arial"/>
              </w:rPr>
            </w:pPr>
            <w:r w:rsidRPr="0022552C">
              <w:rPr>
                <w:rFonts w:cs="Arial"/>
              </w:rPr>
              <w:t>Yes/No</w:t>
            </w:r>
            <w:r>
              <w:rPr>
                <w:rFonts w:cs="Arial"/>
              </w:rPr>
              <w:t>*</w:t>
            </w:r>
          </w:p>
        </w:tc>
        <w:tc>
          <w:tcPr>
            <w:tcW w:w="2476" w:type="dxa"/>
          </w:tcPr>
          <w:p w:rsidR="00A40D96" w:rsidRPr="0022552C" w:rsidRDefault="00A40D96" w:rsidP="0018565E">
            <w:pPr>
              <w:rPr>
                <w:rFonts w:cs="Arial"/>
              </w:rPr>
            </w:pPr>
          </w:p>
        </w:tc>
        <w:tc>
          <w:tcPr>
            <w:tcW w:w="2098" w:type="dxa"/>
          </w:tcPr>
          <w:p w:rsidR="00A40D96" w:rsidRPr="0022552C" w:rsidRDefault="00A40D96" w:rsidP="0018565E">
            <w:pPr>
              <w:rPr>
                <w:rFonts w:cs="Arial"/>
              </w:rPr>
            </w:pPr>
          </w:p>
        </w:tc>
      </w:tr>
      <w:tr w:rsidR="00A40D96" w:rsidRPr="0022552C" w:rsidTr="00A40D96">
        <w:tc>
          <w:tcPr>
            <w:tcW w:w="3203" w:type="dxa"/>
          </w:tcPr>
          <w:p w:rsidR="00A40D96" w:rsidRPr="0022552C" w:rsidRDefault="00A40D96" w:rsidP="0018565E">
            <w:pPr>
              <w:spacing w:before="0"/>
              <w:rPr>
                <w:rFonts w:cs="Arial"/>
              </w:rPr>
            </w:pPr>
            <w:r>
              <w:rPr>
                <w:rFonts w:cs="Arial"/>
              </w:rPr>
              <w:t>Must</w:t>
            </w:r>
            <w:r w:rsidRPr="0022552C">
              <w:rPr>
                <w:rFonts w:cs="Arial"/>
              </w:rPr>
              <w:t xml:space="preserve"> be possible to </w:t>
            </w:r>
            <w:proofErr w:type="spellStart"/>
            <w:r w:rsidRPr="0022552C">
              <w:rPr>
                <w:rFonts w:cs="Arial"/>
              </w:rPr>
              <w:t>organise</w:t>
            </w:r>
            <w:proofErr w:type="spellEnd"/>
            <w:r w:rsidRPr="0022552C">
              <w:rPr>
                <w:rFonts w:cs="Arial"/>
              </w:rPr>
              <w:t xml:space="preserve"> protocols into groups based on operator-scheme. Password protection of protocols to prevent un-</w:t>
            </w:r>
            <w:proofErr w:type="spellStart"/>
            <w:r w:rsidRPr="0022552C">
              <w:rPr>
                <w:rFonts w:cs="Arial"/>
              </w:rPr>
              <w:t>authorised</w:t>
            </w:r>
            <w:proofErr w:type="spellEnd"/>
            <w:r w:rsidRPr="0022552C">
              <w:rPr>
                <w:rFonts w:cs="Arial"/>
              </w:rPr>
              <w:t xml:space="preserve"> editing.</w:t>
            </w:r>
          </w:p>
        </w:tc>
        <w:tc>
          <w:tcPr>
            <w:tcW w:w="1799" w:type="dxa"/>
          </w:tcPr>
          <w:p w:rsidR="00A40D96" w:rsidRPr="0022552C" w:rsidRDefault="00A40D96" w:rsidP="0018565E">
            <w:pPr>
              <w:rPr>
                <w:rFonts w:cs="Arial"/>
              </w:rPr>
            </w:pPr>
            <w:r w:rsidRPr="0022552C">
              <w:rPr>
                <w:rFonts w:cs="Arial"/>
              </w:rPr>
              <w:t>Yes/No</w:t>
            </w:r>
            <w:r>
              <w:rPr>
                <w:rFonts w:cs="Arial"/>
              </w:rPr>
              <w:t>*</w:t>
            </w:r>
          </w:p>
        </w:tc>
        <w:tc>
          <w:tcPr>
            <w:tcW w:w="2476" w:type="dxa"/>
          </w:tcPr>
          <w:p w:rsidR="00A40D96" w:rsidRPr="0022552C" w:rsidRDefault="00A40D96" w:rsidP="0018565E">
            <w:pPr>
              <w:rPr>
                <w:rFonts w:cs="Arial"/>
              </w:rPr>
            </w:pPr>
          </w:p>
        </w:tc>
        <w:tc>
          <w:tcPr>
            <w:tcW w:w="2098" w:type="dxa"/>
          </w:tcPr>
          <w:p w:rsidR="00A40D96" w:rsidRPr="0022552C" w:rsidRDefault="00A40D96" w:rsidP="0018565E">
            <w:pPr>
              <w:rPr>
                <w:rFonts w:cs="Arial"/>
              </w:rPr>
            </w:pPr>
          </w:p>
        </w:tc>
      </w:tr>
      <w:tr w:rsidR="00A40D96" w:rsidRPr="0022552C" w:rsidTr="00A40D96">
        <w:tc>
          <w:tcPr>
            <w:tcW w:w="3203" w:type="dxa"/>
          </w:tcPr>
          <w:p w:rsidR="00A40D96" w:rsidRPr="0022552C" w:rsidRDefault="00A40D96" w:rsidP="0018565E">
            <w:pPr>
              <w:spacing w:before="0"/>
              <w:rPr>
                <w:rFonts w:cs="Arial"/>
              </w:rPr>
            </w:pPr>
            <w:r>
              <w:rPr>
                <w:rFonts w:cs="Arial"/>
              </w:rPr>
              <w:t>Must</w:t>
            </w:r>
            <w:r w:rsidRPr="0022552C">
              <w:rPr>
                <w:rFonts w:cs="Arial"/>
              </w:rPr>
              <w:t xml:space="preserve"> include sample input control mechanisms</w:t>
            </w:r>
            <w:r>
              <w:rPr>
                <w:rFonts w:cs="Arial"/>
              </w:rPr>
              <w:t xml:space="preserve"> (e.g. pacing time)</w:t>
            </w:r>
            <w:r w:rsidRPr="0022552C">
              <w:rPr>
                <w:rFonts w:cs="Arial"/>
              </w:rPr>
              <w:t xml:space="preserve"> to ensure uniform processing of plates across large batches</w:t>
            </w:r>
          </w:p>
        </w:tc>
        <w:tc>
          <w:tcPr>
            <w:tcW w:w="1799" w:type="dxa"/>
          </w:tcPr>
          <w:p w:rsidR="00A40D96" w:rsidRPr="0022552C" w:rsidRDefault="00A40D96" w:rsidP="0018565E">
            <w:pPr>
              <w:rPr>
                <w:rFonts w:cs="Arial"/>
              </w:rPr>
            </w:pPr>
            <w:r w:rsidRPr="0022552C">
              <w:rPr>
                <w:rFonts w:cs="Arial"/>
              </w:rPr>
              <w:t>Yes/No</w:t>
            </w:r>
            <w:r>
              <w:rPr>
                <w:rFonts w:cs="Arial"/>
              </w:rPr>
              <w:t>*</w:t>
            </w:r>
          </w:p>
        </w:tc>
        <w:tc>
          <w:tcPr>
            <w:tcW w:w="2476" w:type="dxa"/>
          </w:tcPr>
          <w:p w:rsidR="00A40D96" w:rsidRPr="0022552C" w:rsidRDefault="00A40D96" w:rsidP="0018565E">
            <w:pPr>
              <w:rPr>
                <w:rFonts w:cs="Arial"/>
              </w:rPr>
            </w:pPr>
          </w:p>
        </w:tc>
        <w:tc>
          <w:tcPr>
            <w:tcW w:w="2098" w:type="dxa"/>
          </w:tcPr>
          <w:p w:rsidR="00A40D96" w:rsidRPr="0022552C" w:rsidRDefault="00A40D96" w:rsidP="0018565E">
            <w:pPr>
              <w:rPr>
                <w:rFonts w:cs="Arial"/>
              </w:rPr>
            </w:pPr>
          </w:p>
        </w:tc>
      </w:tr>
      <w:tr w:rsidR="00A40D96" w:rsidRPr="0022552C" w:rsidTr="00A40D96">
        <w:tc>
          <w:tcPr>
            <w:tcW w:w="3203" w:type="dxa"/>
          </w:tcPr>
          <w:p w:rsidR="00A40D96" w:rsidRPr="0022552C" w:rsidRDefault="00A40D96" w:rsidP="0018565E">
            <w:pPr>
              <w:spacing w:before="0"/>
              <w:rPr>
                <w:rFonts w:cs="Arial"/>
              </w:rPr>
            </w:pPr>
            <w:r>
              <w:rPr>
                <w:rFonts w:cs="Arial"/>
              </w:rPr>
              <w:t>Must</w:t>
            </w:r>
            <w:r w:rsidRPr="0022552C">
              <w:rPr>
                <w:rFonts w:cs="Arial"/>
              </w:rPr>
              <w:t xml:space="preserve"> be possible to </w:t>
            </w:r>
            <w:proofErr w:type="spellStart"/>
            <w:r w:rsidRPr="0022552C">
              <w:rPr>
                <w:rFonts w:cs="Arial"/>
              </w:rPr>
              <w:t>prioritise</w:t>
            </w:r>
            <w:proofErr w:type="spellEnd"/>
            <w:r w:rsidRPr="0022552C">
              <w:rPr>
                <w:rFonts w:cs="Arial"/>
              </w:rPr>
              <w:t xml:space="preserve"> steps within protocols to ensure processing is as required, and instrument use is </w:t>
            </w:r>
            <w:proofErr w:type="spellStart"/>
            <w:r w:rsidRPr="0022552C">
              <w:rPr>
                <w:rFonts w:cs="Arial"/>
              </w:rPr>
              <w:t>optimised</w:t>
            </w:r>
            <w:proofErr w:type="spellEnd"/>
            <w:r w:rsidRPr="0022552C">
              <w:rPr>
                <w:rFonts w:cs="Arial"/>
              </w:rPr>
              <w:t>.</w:t>
            </w:r>
          </w:p>
        </w:tc>
        <w:tc>
          <w:tcPr>
            <w:tcW w:w="1799" w:type="dxa"/>
          </w:tcPr>
          <w:p w:rsidR="00A40D96" w:rsidRPr="0022552C" w:rsidRDefault="00A40D96" w:rsidP="0018565E">
            <w:pPr>
              <w:rPr>
                <w:rFonts w:cs="Arial"/>
              </w:rPr>
            </w:pPr>
            <w:r w:rsidRPr="0022552C">
              <w:rPr>
                <w:rFonts w:cs="Arial"/>
              </w:rPr>
              <w:t>Yes/No</w:t>
            </w:r>
            <w:r>
              <w:rPr>
                <w:rFonts w:cs="Arial"/>
              </w:rPr>
              <w:t>*</w:t>
            </w:r>
          </w:p>
        </w:tc>
        <w:tc>
          <w:tcPr>
            <w:tcW w:w="2476" w:type="dxa"/>
          </w:tcPr>
          <w:p w:rsidR="00A40D96" w:rsidRPr="0022552C" w:rsidRDefault="00A40D96" w:rsidP="0018565E">
            <w:pPr>
              <w:rPr>
                <w:rFonts w:cs="Arial"/>
              </w:rPr>
            </w:pPr>
          </w:p>
        </w:tc>
        <w:tc>
          <w:tcPr>
            <w:tcW w:w="2098" w:type="dxa"/>
          </w:tcPr>
          <w:p w:rsidR="00A40D96" w:rsidRPr="0022552C" w:rsidRDefault="00A40D96" w:rsidP="0018565E">
            <w:pPr>
              <w:rPr>
                <w:rFonts w:cs="Arial"/>
              </w:rPr>
            </w:pPr>
          </w:p>
        </w:tc>
      </w:tr>
      <w:tr w:rsidR="00A40D96" w:rsidRPr="0022552C" w:rsidTr="00A40D96">
        <w:tc>
          <w:tcPr>
            <w:tcW w:w="3203" w:type="dxa"/>
          </w:tcPr>
          <w:p w:rsidR="00A40D96" w:rsidRPr="0022552C" w:rsidRDefault="00A40D96" w:rsidP="0018565E">
            <w:pPr>
              <w:spacing w:before="0"/>
              <w:rPr>
                <w:rFonts w:cs="Arial"/>
              </w:rPr>
            </w:pPr>
            <w:r>
              <w:rPr>
                <w:rFonts w:cs="Arial"/>
              </w:rPr>
              <w:t>Must</w:t>
            </w:r>
            <w:r w:rsidRPr="0022552C">
              <w:rPr>
                <w:rFonts w:cs="Arial"/>
              </w:rPr>
              <w:t xml:space="preserve"> include pooling options for efficient use of multiple instances of the same device</w:t>
            </w:r>
            <w:r>
              <w:rPr>
                <w:rFonts w:cs="Arial"/>
              </w:rPr>
              <w:t xml:space="preserve"> type</w:t>
            </w:r>
          </w:p>
        </w:tc>
        <w:tc>
          <w:tcPr>
            <w:tcW w:w="1799" w:type="dxa"/>
          </w:tcPr>
          <w:p w:rsidR="00A40D96" w:rsidRPr="0022552C" w:rsidRDefault="00A40D96" w:rsidP="0018565E">
            <w:pPr>
              <w:rPr>
                <w:rFonts w:cs="Arial"/>
              </w:rPr>
            </w:pPr>
            <w:r w:rsidRPr="0022552C">
              <w:rPr>
                <w:rFonts w:cs="Arial"/>
              </w:rPr>
              <w:t>Yes/No</w:t>
            </w:r>
            <w:r>
              <w:rPr>
                <w:rFonts w:cs="Arial"/>
              </w:rPr>
              <w:t>*</w:t>
            </w:r>
          </w:p>
        </w:tc>
        <w:tc>
          <w:tcPr>
            <w:tcW w:w="2476" w:type="dxa"/>
          </w:tcPr>
          <w:p w:rsidR="00A40D96" w:rsidRPr="0022552C" w:rsidRDefault="00A40D96" w:rsidP="0018565E">
            <w:pPr>
              <w:rPr>
                <w:rFonts w:cs="Arial"/>
              </w:rPr>
            </w:pPr>
          </w:p>
        </w:tc>
        <w:tc>
          <w:tcPr>
            <w:tcW w:w="2098" w:type="dxa"/>
          </w:tcPr>
          <w:p w:rsidR="00A40D96" w:rsidRPr="0022552C" w:rsidRDefault="00A40D96" w:rsidP="0018565E">
            <w:pPr>
              <w:rPr>
                <w:rFonts w:cs="Arial"/>
              </w:rPr>
            </w:pPr>
          </w:p>
        </w:tc>
      </w:tr>
      <w:tr w:rsidR="00A40D96" w:rsidRPr="0022552C" w:rsidTr="00A40D96">
        <w:tc>
          <w:tcPr>
            <w:tcW w:w="3203" w:type="dxa"/>
          </w:tcPr>
          <w:p w:rsidR="00A40D96" w:rsidRPr="0022552C" w:rsidRDefault="00A40D96" w:rsidP="0018565E">
            <w:pPr>
              <w:spacing w:before="0"/>
              <w:rPr>
                <w:rFonts w:cs="Arial"/>
              </w:rPr>
            </w:pPr>
            <w:r>
              <w:rPr>
                <w:rFonts w:cs="Arial"/>
              </w:rPr>
              <w:t>Should</w:t>
            </w:r>
            <w:r w:rsidRPr="0022552C">
              <w:rPr>
                <w:rFonts w:cs="Arial"/>
              </w:rPr>
              <w:t xml:space="preserve"> be possible to incorporate scripting components to protocol workflows, to allow the use of contextual information (e.g. plate barcode) mid-run</w:t>
            </w:r>
          </w:p>
        </w:tc>
        <w:tc>
          <w:tcPr>
            <w:tcW w:w="1799" w:type="dxa"/>
          </w:tcPr>
          <w:p w:rsidR="00A40D96" w:rsidRPr="0022552C" w:rsidRDefault="00A40D96" w:rsidP="0018565E">
            <w:pPr>
              <w:rPr>
                <w:rFonts w:cs="Arial"/>
              </w:rPr>
            </w:pPr>
            <w:r w:rsidRPr="0022552C">
              <w:rPr>
                <w:rFonts w:cs="Arial"/>
              </w:rPr>
              <w:t>Yes/No</w:t>
            </w:r>
          </w:p>
        </w:tc>
        <w:tc>
          <w:tcPr>
            <w:tcW w:w="2476" w:type="dxa"/>
          </w:tcPr>
          <w:p w:rsidR="00A40D96" w:rsidRPr="0022552C" w:rsidRDefault="00A40D96" w:rsidP="0018565E">
            <w:pPr>
              <w:rPr>
                <w:rFonts w:cs="Arial"/>
              </w:rPr>
            </w:pPr>
          </w:p>
        </w:tc>
        <w:tc>
          <w:tcPr>
            <w:tcW w:w="2098" w:type="dxa"/>
          </w:tcPr>
          <w:p w:rsidR="00A40D96" w:rsidRPr="0022552C" w:rsidRDefault="00A40D96" w:rsidP="0018565E">
            <w:pPr>
              <w:rPr>
                <w:rFonts w:cs="Arial"/>
              </w:rPr>
            </w:pPr>
          </w:p>
        </w:tc>
      </w:tr>
      <w:tr w:rsidR="00A40D96" w:rsidRPr="0022552C" w:rsidTr="00A40D96">
        <w:tc>
          <w:tcPr>
            <w:tcW w:w="3203" w:type="dxa"/>
          </w:tcPr>
          <w:p w:rsidR="00A40D96" w:rsidRPr="0022552C" w:rsidRDefault="00A40D96" w:rsidP="0018565E">
            <w:pPr>
              <w:spacing w:before="0"/>
              <w:rPr>
                <w:rFonts w:cs="Arial"/>
              </w:rPr>
            </w:pPr>
            <w:r w:rsidRPr="0022552C">
              <w:rPr>
                <w:rFonts w:cs="Arial"/>
              </w:rPr>
              <w:t xml:space="preserve">Scripts </w:t>
            </w:r>
            <w:r>
              <w:rPr>
                <w:rFonts w:cs="Arial"/>
              </w:rPr>
              <w:t>should</w:t>
            </w:r>
            <w:r w:rsidRPr="0022552C">
              <w:rPr>
                <w:rFonts w:cs="Arial"/>
              </w:rPr>
              <w:t xml:space="preserve"> be able to be run in either synchronous or asynchronous fashion</w:t>
            </w:r>
          </w:p>
        </w:tc>
        <w:tc>
          <w:tcPr>
            <w:tcW w:w="1799" w:type="dxa"/>
          </w:tcPr>
          <w:p w:rsidR="00A40D96" w:rsidRPr="0022552C" w:rsidRDefault="00A40D96" w:rsidP="0018565E">
            <w:pPr>
              <w:rPr>
                <w:rFonts w:cs="Arial"/>
              </w:rPr>
            </w:pPr>
            <w:r w:rsidRPr="0022552C">
              <w:rPr>
                <w:rFonts w:cs="Arial"/>
              </w:rPr>
              <w:t>Yes/No</w:t>
            </w:r>
          </w:p>
        </w:tc>
        <w:tc>
          <w:tcPr>
            <w:tcW w:w="2476" w:type="dxa"/>
          </w:tcPr>
          <w:p w:rsidR="00A40D96" w:rsidRPr="0022552C" w:rsidRDefault="00A40D96" w:rsidP="0018565E">
            <w:pPr>
              <w:rPr>
                <w:rFonts w:cs="Arial"/>
              </w:rPr>
            </w:pPr>
          </w:p>
        </w:tc>
        <w:tc>
          <w:tcPr>
            <w:tcW w:w="2098" w:type="dxa"/>
          </w:tcPr>
          <w:p w:rsidR="00A40D96" w:rsidRPr="0022552C" w:rsidRDefault="00A40D96" w:rsidP="0018565E">
            <w:pPr>
              <w:rPr>
                <w:rFonts w:cs="Arial"/>
              </w:rPr>
            </w:pPr>
          </w:p>
        </w:tc>
      </w:tr>
      <w:tr w:rsidR="00A40D96" w:rsidRPr="0022552C" w:rsidTr="00A40D96">
        <w:tc>
          <w:tcPr>
            <w:tcW w:w="3203" w:type="dxa"/>
          </w:tcPr>
          <w:p w:rsidR="00A40D96" w:rsidRPr="0022552C" w:rsidRDefault="00A40D96" w:rsidP="0018565E">
            <w:pPr>
              <w:spacing w:before="0"/>
              <w:rPr>
                <w:rFonts w:cs="Arial"/>
              </w:rPr>
            </w:pPr>
            <w:r>
              <w:rPr>
                <w:rFonts w:cs="Arial"/>
              </w:rPr>
              <w:t xml:space="preserve">Should </w:t>
            </w:r>
            <w:r w:rsidRPr="0022552C">
              <w:rPr>
                <w:rFonts w:cs="Arial"/>
              </w:rPr>
              <w:t>be possible for non-vendor employees to write a</w:t>
            </w:r>
            <w:r>
              <w:rPr>
                <w:rFonts w:cs="Arial"/>
              </w:rPr>
              <w:t>nd add new scripts to protocols without vendor assistance</w:t>
            </w:r>
          </w:p>
        </w:tc>
        <w:tc>
          <w:tcPr>
            <w:tcW w:w="1799" w:type="dxa"/>
          </w:tcPr>
          <w:p w:rsidR="00A40D96" w:rsidRPr="0022552C" w:rsidRDefault="00A40D96" w:rsidP="0018565E">
            <w:pPr>
              <w:rPr>
                <w:rFonts w:cs="Arial"/>
              </w:rPr>
            </w:pPr>
            <w:r w:rsidRPr="0022552C">
              <w:rPr>
                <w:rFonts w:cs="Arial"/>
              </w:rPr>
              <w:t>Yes/No</w:t>
            </w:r>
          </w:p>
        </w:tc>
        <w:tc>
          <w:tcPr>
            <w:tcW w:w="2476" w:type="dxa"/>
          </w:tcPr>
          <w:p w:rsidR="00A40D96" w:rsidRPr="0022552C" w:rsidRDefault="00A40D96" w:rsidP="0018565E">
            <w:pPr>
              <w:rPr>
                <w:rFonts w:cs="Arial"/>
              </w:rPr>
            </w:pPr>
          </w:p>
        </w:tc>
        <w:tc>
          <w:tcPr>
            <w:tcW w:w="2098" w:type="dxa"/>
          </w:tcPr>
          <w:p w:rsidR="00A40D96" w:rsidRPr="0022552C" w:rsidRDefault="00A40D96" w:rsidP="0018565E">
            <w:pPr>
              <w:rPr>
                <w:rFonts w:cs="Arial"/>
              </w:rPr>
            </w:pPr>
          </w:p>
        </w:tc>
      </w:tr>
      <w:tr w:rsidR="00A40D96" w:rsidRPr="0022552C" w:rsidTr="00A40D96">
        <w:tc>
          <w:tcPr>
            <w:tcW w:w="3203" w:type="dxa"/>
          </w:tcPr>
          <w:p w:rsidR="00A40D96" w:rsidRPr="00A76799" w:rsidRDefault="00A40D96" w:rsidP="00535496">
            <w:pPr>
              <w:spacing w:before="0"/>
              <w:rPr>
                <w:rFonts w:cs="Arial"/>
              </w:rPr>
            </w:pPr>
            <w:r w:rsidRPr="00A76799">
              <w:rPr>
                <w:rFonts w:cs="Arial"/>
              </w:rPr>
              <w:t xml:space="preserve">Should be possible to build decision points into protocols based on the outcome of a script; </w:t>
            </w:r>
            <w:r w:rsidRPr="00A76799">
              <w:rPr>
                <w:rFonts w:cs="Arial"/>
              </w:rPr>
              <w:lastRenderedPageBreak/>
              <w:t xml:space="preserve">for example, interpret </w:t>
            </w:r>
            <w:proofErr w:type="spellStart"/>
            <w:r w:rsidRPr="00A76799">
              <w:rPr>
                <w:rFonts w:cs="Arial"/>
              </w:rPr>
              <w:t>analysed</w:t>
            </w:r>
            <w:proofErr w:type="spellEnd"/>
            <w:r w:rsidRPr="00A76799">
              <w:rPr>
                <w:rFonts w:cs="Arial"/>
              </w:rPr>
              <w:t xml:space="preserve"> data from a LIMS system and branch a plate to waste if the pre-read signal is not within range</w:t>
            </w:r>
          </w:p>
        </w:tc>
        <w:tc>
          <w:tcPr>
            <w:tcW w:w="1799" w:type="dxa"/>
          </w:tcPr>
          <w:p w:rsidR="00A40D96" w:rsidRPr="00A76799" w:rsidRDefault="00A40D96" w:rsidP="00535496">
            <w:pPr>
              <w:rPr>
                <w:rFonts w:cs="Arial"/>
              </w:rPr>
            </w:pPr>
            <w:r w:rsidRPr="00A76799">
              <w:rPr>
                <w:rFonts w:cs="Arial"/>
              </w:rPr>
              <w:lastRenderedPageBreak/>
              <w:t>Yes/No</w:t>
            </w:r>
          </w:p>
        </w:tc>
        <w:tc>
          <w:tcPr>
            <w:tcW w:w="2476" w:type="dxa"/>
          </w:tcPr>
          <w:p w:rsidR="00A40D96" w:rsidRPr="0022552C" w:rsidRDefault="00A40D96" w:rsidP="0018565E">
            <w:pPr>
              <w:rPr>
                <w:rFonts w:cs="Arial"/>
              </w:rPr>
            </w:pPr>
          </w:p>
        </w:tc>
        <w:tc>
          <w:tcPr>
            <w:tcW w:w="2098" w:type="dxa"/>
          </w:tcPr>
          <w:p w:rsidR="00A40D96" w:rsidRPr="0022552C" w:rsidRDefault="00A40D96" w:rsidP="0018565E">
            <w:pPr>
              <w:rPr>
                <w:rFonts w:cs="Arial"/>
              </w:rPr>
            </w:pPr>
          </w:p>
        </w:tc>
      </w:tr>
    </w:tbl>
    <w:p w:rsidR="0018565E" w:rsidRDefault="0018565E" w:rsidP="0018565E">
      <w:pPr>
        <w:pStyle w:val="Nadpis4"/>
      </w:pPr>
      <w:r w:rsidRPr="006129CD">
        <w:rPr>
          <w:rFonts w:cs="Arial"/>
        </w:rPr>
        <w:lastRenderedPageBreak/>
        <w:t>O</w:t>
      </w:r>
      <w:r>
        <w:t>rdering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1800"/>
        <w:gridCol w:w="2478"/>
        <w:gridCol w:w="2100"/>
      </w:tblGrid>
      <w:tr w:rsidR="00A40D96" w:rsidRPr="0022552C" w:rsidTr="00A40D96">
        <w:tc>
          <w:tcPr>
            <w:tcW w:w="3198" w:type="dxa"/>
          </w:tcPr>
          <w:p w:rsidR="00A40D96" w:rsidRPr="0022552C" w:rsidRDefault="00A40D96" w:rsidP="0018565E">
            <w:pPr>
              <w:rPr>
                <w:rFonts w:cs="Arial"/>
                <w:b/>
              </w:rPr>
            </w:pPr>
            <w:r w:rsidRPr="0022552C">
              <w:rPr>
                <w:rFonts w:cs="Arial"/>
                <w:b/>
              </w:rPr>
              <w:t>Requirement</w:t>
            </w:r>
          </w:p>
        </w:tc>
        <w:tc>
          <w:tcPr>
            <w:tcW w:w="1800" w:type="dxa"/>
          </w:tcPr>
          <w:p w:rsidR="00A40D96" w:rsidRPr="0022552C" w:rsidRDefault="00A40D96" w:rsidP="0018565E">
            <w:pPr>
              <w:rPr>
                <w:rFonts w:cs="Arial"/>
                <w:b/>
              </w:rPr>
            </w:pPr>
            <w:r w:rsidRPr="0022552C">
              <w:rPr>
                <w:rFonts w:cs="Arial"/>
                <w:b/>
              </w:rPr>
              <w:t>Vendor Response</w:t>
            </w:r>
          </w:p>
        </w:tc>
        <w:tc>
          <w:tcPr>
            <w:tcW w:w="2478" w:type="dxa"/>
          </w:tcPr>
          <w:p w:rsidR="00A40D96" w:rsidRPr="0022552C" w:rsidRDefault="00A40D96" w:rsidP="0018565E">
            <w:pPr>
              <w:rPr>
                <w:rFonts w:cs="Arial"/>
                <w:b/>
              </w:rPr>
            </w:pPr>
            <w:r w:rsidRPr="0022552C">
              <w:rPr>
                <w:rFonts w:cs="Arial"/>
                <w:b/>
              </w:rPr>
              <w:t>Vendor Additional Comments</w:t>
            </w:r>
          </w:p>
        </w:tc>
        <w:tc>
          <w:tcPr>
            <w:tcW w:w="2100"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98" w:type="dxa"/>
          </w:tcPr>
          <w:p w:rsidR="00A40D96" w:rsidRPr="0022552C" w:rsidRDefault="00A40D96" w:rsidP="0018565E">
            <w:pPr>
              <w:spacing w:before="0"/>
              <w:rPr>
                <w:rFonts w:cs="Arial"/>
              </w:rPr>
            </w:pPr>
            <w:r w:rsidRPr="0022552C">
              <w:rPr>
                <w:rFonts w:cs="Arial"/>
              </w:rPr>
              <w:t xml:space="preserve">Software must include a simple to use GUI for assigning input and output storage positions for </w:t>
            </w:r>
            <w:proofErr w:type="spellStart"/>
            <w:r w:rsidRPr="0022552C">
              <w:rPr>
                <w:rFonts w:cs="Arial"/>
              </w:rPr>
              <w:t>labware</w:t>
            </w:r>
            <w:proofErr w:type="spellEnd"/>
            <w:r w:rsidRPr="0022552C">
              <w:rPr>
                <w:rFonts w:cs="Arial"/>
              </w:rPr>
              <w:t xml:space="preserve"> to be processed against the selected protocol.</w:t>
            </w:r>
          </w:p>
        </w:tc>
        <w:tc>
          <w:tcPr>
            <w:tcW w:w="1800" w:type="dxa"/>
          </w:tcPr>
          <w:p w:rsidR="00A40D96" w:rsidRPr="0022552C" w:rsidRDefault="00A40D96" w:rsidP="0018565E">
            <w:pPr>
              <w:rPr>
                <w:rFonts w:cs="Arial"/>
              </w:rPr>
            </w:pPr>
            <w:r w:rsidRPr="0022552C">
              <w:rPr>
                <w:rFonts w:cs="Arial"/>
              </w:rPr>
              <w:t>Yes/No</w:t>
            </w:r>
            <w:r>
              <w:rPr>
                <w:rFonts w:cs="Arial"/>
              </w:rPr>
              <w:t>*</w:t>
            </w:r>
          </w:p>
        </w:tc>
        <w:tc>
          <w:tcPr>
            <w:tcW w:w="2478" w:type="dxa"/>
          </w:tcPr>
          <w:p w:rsidR="00A40D96" w:rsidRPr="0022552C" w:rsidRDefault="00A40D96" w:rsidP="0018565E">
            <w:pPr>
              <w:rPr>
                <w:rFonts w:cs="Arial"/>
              </w:rPr>
            </w:pPr>
          </w:p>
        </w:tc>
        <w:tc>
          <w:tcPr>
            <w:tcW w:w="2100" w:type="dxa"/>
          </w:tcPr>
          <w:p w:rsidR="00A40D96" w:rsidRPr="0022552C" w:rsidRDefault="00A40D96" w:rsidP="0018565E">
            <w:pPr>
              <w:rPr>
                <w:rFonts w:cs="Arial"/>
              </w:rPr>
            </w:pPr>
          </w:p>
        </w:tc>
      </w:tr>
      <w:tr w:rsidR="00A40D96" w:rsidRPr="0022552C" w:rsidTr="00A40D96">
        <w:tc>
          <w:tcPr>
            <w:tcW w:w="3198" w:type="dxa"/>
          </w:tcPr>
          <w:p w:rsidR="00A40D96" w:rsidRPr="0022552C" w:rsidRDefault="00A40D96" w:rsidP="0069404D">
            <w:pPr>
              <w:spacing w:before="0"/>
              <w:rPr>
                <w:rFonts w:cs="Arial"/>
              </w:rPr>
            </w:pPr>
            <w:r>
              <w:rPr>
                <w:rFonts w:cs="Arial"/>
              </w:rPr>
              <w:t>Must</w:t>
            </w:r>
            <w:r w:rsidRPr="0022552C">
              <w:rPr>
                <w:rFonts w:cs="Arial"/>
              </w:rPr>
              <w:t xml:space="preserve"> include back-end ordering option to allow direct creation of orders in the work-cell’s database (bypass operator ordering GUI)</w:t>
            </w:r>
            <w:r>
              <w:rPr>
                <w:rFonts w:cs="Arial"/>
              </w:rPr>
              <w:t xml:space="preserve"> preferably</w:t>
            </w:r>
            <w:r w:rsidRPr="0022552C">
              <w:rPr>
                <w:rFonts w:cs="Arial"/>
              </w:rPr>
              <w:t xml:space="preserve"> via Web Services.</w:t>
            </w:r>
          </w:p>
        </w:tc>
        <w:tc>
          <w:tcPr>
            <w:tcW w:w="1800" w:type="dxa"/>
          </w:tcPr>
          <w:p w:rsidR="00A40D96" w:rsidRPr="0022552C" w:rsidRDefault="00A40D96" w:rsidP="0018565E">
            <w:pPr>
              <w:rPr>
                <w:rFonts w:cs="Arial"/>
              </w:rPr>
            </w:pPr>
            <w:r w:rsidRPr="0022552C">
              <w:rPr>
                <w:rFonts w:cs="Arial"/>
              </w:rPr>
              <w:t>Yes/No</w:t>
            </w:r>
            <w:r>
              <w:rPr>
                <w:rFonts w:cs="Arial"/>
              </w:rPr>
              <w:t>*</w:t>
            </w:r>
          </w:p>
        </w:tc>
        <w:tc>
          <w:tcPr>
            <w:tcW w:w="2478" w:type="dxa"/>
          </w:tcPr>
          <w:p w:rsidR="00A40D96" w:rsidRPr="0022552C" w:rsidRDefault="00A40D96" w:rsidP="0018565E">
            <w:pPr>
              <w:rPr>
                <w:rFonts w:cs="Arial"/>
              </w:rPr>
            </w:pPr>
          </w:p>
        </w:tc>
        <w:tc>
          <w:tcPr>
            <w:tcW w:w="2100" w:type="dxa"/>
          </w:tcPr>
          <w:p w:rsidR="00A40D96" w:rsidRPr="0022552C" w:rsidRDefault="00A40D96" w:rsidP="0018565E">
            <w:pPr>
              <w:rPr>
                <w:rFonts w:cs="Arial"/>
              </w:rPr>
            </w:pPr>
          </w:p>
        </w:tc>
      </w:tr>
      <w:tr w:rsidR="00A40D96" w:rsidRPr="0022552C" w:rsidTr="00A40D96">
        <w:tc>
          <w:tcPr>
            <w:tcW w:w="3198" w:type="dxa"/>
          </w:tcPr>
          <w:p w:rsidR="00A40D96" w:rsidRPr="0022552C" w:rsidRDefault="00A40D96" w:rsidP="0018565E">
            <w:pPr>
              <w:spacing w:before="0"/>
              <w:rPr>
                <w:rFonts w:cs="Arial"/>
              </w:rPr>
            </w:pPr>
            <w:r>
              <w:rPr>
                <w:rFonts w:cs="Arial"/>
              </w:rPr>
              <w:t>Should</w:t>
            </w:r>
            <w:r w:rsidRPr="0022552C">
              <w:rPr>
                <w:rFonts w:cs="Arial"/>
              </w:rPr>
              <w:t xml:space="preserve"> be possible to perform “pre-run inventory” of </w:t>
            </w:r>
            <w:proofErr w:type="spellStart"/>
            <w:r w:rsidRPr="0022552C">
              <w:rPr>
                <w:rFonts w:cs="Arial"/>
              </w:rPr>
              <w:t>barcoded</w:t>
            </w:r>
            <w:proofErr w:type="spellEnd"/>
            <w:r w:rsidRPr="0022552C">
              <w:rPr>
                <w:rFonts w:cs="Arial"/>
              </w:rPr>
              <w:t xml:space="preserve"> plates that have been manually loaded to input storage location</w:t>
            </w:r>
            <w:r>
              <w:rPr>
                <w:rFonts w:cs="Arial"/>
              </w:rPr>
              <w:t>s. The scheduling software should</w:t>
            </w:r>
            <w:r w:rsidRPr="0022552C">
              <w:rPr>
                <w:rFonts w:cs="Arial"/>
              </w:rPr>
              <w:t xml:space="preserve"> </w:t>
            </w:r>
            <w:proofErr w:type="spellStart"/>
            <w:r w:rsidRPr="0022552C">
              <w:rPr>
                <w:rFonts w:cs="Arial"/>
              </w:rPr>
              <w:t>utilise</w:t>
            </w:r>
            <w:proofErr w:type="spellEnd"/>
            <w:r w:rsidRPr="0022552C">
              <w:rPr>
                <w:rFonts w:cs="Arial"/>
              </w:rPr>
              <w:t xml:space="preserve"> internal barcode scanners on peripheral storage devices to scan and then update the records for the order before it starts on the system. </w:t>
            </w:r>
          </w:p>
        </w:tc>
        <w:tc>
          <w:tcPr>
            <w:tcW w:w="1800" w:type="dxa"/>
          </w:tcPr>
          <w:p w:rsidR="00A40D96" w:rsidRPr="0022552C" w:rsidRDefault="00A40D96" w:rsidP="0018565E">
            <w:pPr>
              <w:rPr>
                <w:rFonts w:cs="Arial"/>
              </w:rPr>
            </w:pPr>
            <w:r w:rsidRPr="0022552C">
              <w:rPr>
                <w:rFonts w:cs="Arial"/>
              </w:rPr>
              <w:t>Yes/No</w:t>
            </w:r>
          </w:p>
        </w:tc>
        <w:tc>
          <w:tcPr>
            <w:tcW w:w="2478" w:type="dxa"/>
          </w:tcPr>
          <w:p w:rsidR="00A40D96" w:rsidRPr="0022552C" w:rsidRDefault="00A40D96" w:rsidP="0018565E">
            <w:pPr>
              <w:rPr>
                <w:rFonts w:cs="Arial"/>
              </w:rPr>
            </w:pPr>
          </w:p>
        </w:tc>
        <w:tc>
          <w:tcPr>
            <w:tcW w:w="2100" w:type="dxa"/>
          </w:tcPr>
          <w:p w:rsidR="00A40D96" w:rsidRPr="0022552C" w:rsidRDefault="00A40D96" w:rsidP="0018565E">
            <w:pPr>
              <w:rPr>
                <w:rFonts w:cs="Arial"/>
              </w:rPr>
            </w:pPr>
          </w:p>
        </w:tc>
      </w:tr>
      <w:tr w:rsidR="00A40D96" w:rsidRPr="0022552C" w:rsidTr="00A40D96">
        <w:tc>
          <w:tcPr>
            <w:tcW w:w="3198" w:type="dxa"/>
          </w:tcPr>
          <w:p w:rsidR="00A40D96" w:rsidRPr="0022552C" w:rsidRDefault="00A40D96" w:rsidP="0069404D">
            <w:pPr>
              <w:spacing w:before="0"/>
              <w:rPr>
                <w:rFonts w:cs="Arial"/>
              </w:rPr>
            </w:pPr>
            <w:r w:rsidRPr="0022552C">
              <w:rPr>
                <w:rFonts w:cs="Arial"/>
              </w:rPr>
              <w:t xml:space="preserve">It </w:t>
            </w:r>
            <w:r>
              <w:rPr>
                <w:rFonts w:cs="Arial"/>
              </w:rPr>
              <w:t>should</w:t>
            </w:r>
            <w:r w:rsidRPr="0022552C">
              <w:rPr>
                <w:rFonts w:cs="Arial"/>
              </w:rPr>
              <w:t xml:space="preserve"> be possible to request </w:t>
            </w:r>
            <w:proofErr w:type="spellStart"/>
            <w:r w:rsidRPr="0022552C">
              <w:rPr>
                <w:rFonts w:cs="Arial"/>
              </w:rPr>
              <w:t>labware</w:t>
            </w:r>
            <w:proofErr w:type="spellEnd"/>
            <w:r w:rsidRPr="0022552C">
              <w:rPr>
                <w:rFonts w:cs="Arial"/>
              </w:rPr>
              <w:t xml:space="preserve"> from </w:t>
            </w:r>
            <w:r>
              <w:rPr>
                <w:rFonts w:cs="Arial"/>
              </w:rPr>
              <w:t>long term storage</w:t>
            </w:r>
            <w:r w:rsidRPr="0022552C">
              <w:rPr>
                <w:rFonts w:cs="Arial"/>
              </w:rPr>
              <w:t xml:space="preserve"> devices by barcode from a persistent inventory.</w:t>
            </w:r>
          </w:p>
        </w:tc>
        <w:tc>
          <w:tcPr>
            <w:tcW w:w="1800" w:type="dxa"/>
          </w:tcPr>
          <w:p w:rsidR="00A40D96" w:rsidRPr="0022552C" w:rsidRDefault="00A40D96" w:rsidP="0018565E">
            <w:pPr>
              <w:rPr>
                <w:rFonts w:cs="Arial"/>
              </w:rPr>
            </w:pPr>
            <w:r w:rsidRPr="0022552C">
              <w:rPr>
                <w:rFonts w:cs="Arial"/>
              </w:rPr>
              <w:t>Yes/No</w:t>
            </w:r>
          </w:p>
        </w:tc>
        <w:tc>
          <w:tcPr>
            <w:tcW w:w="2478" w:type="dxa"/>
          </w:tcPr>
          <w:p w:rsidR="00A40D96" w:rsidRPr="0022552C" w:rsidRDefault="00A40D96" w:rsidP="0018565E">
            <w:pPr>
              <w:rPr>
                <w:rFonts w:cs="Arial"/>
              </w:rPr>
            </w:pPr>
          </w:p>
        </w:tc>
        <w:tc>
          <w:tcPr>
            <w:tcW w:w="2100" w:type="dxa"/>
          </w:tcPr>
          <w:p w:rsidR="00A40D96" w:rsidRPr="0022552C" w:rsidRDefault="00A40D96" w:rsidP="0018565E">
            <w:pPr>
              <w:rPr>
                <w:rFonts w:cs="Arial"/>
              </w:rPr>
            </w:pPr>
          </w:p>
        </w:tc>
      </w:tr>
    </w:tbl>
    <w:p w:rsidR="0018565E" w:rsidRDefault="0018565E" w:rsidP="0018565E">
      <w:pPr>
        <w:pStyle w:val="Nadpis4"/>
      </w:pPr>
      <w:r>
        <w:t>Simulation Tools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0"/>
        <w:gridCol w:w="1777"/>
        <w:gridCol w:w="2459"/>
        <w:gridCol w:w="2030"/>
      </w:tblGrid>
      <w:tr w:rsidR="00A40D96" w:rsidRPr="0022552C" w:rsidTr="00A40D96">
        <w:tc>
          <w:tcPr>
            <w:tcW w:w="3310" w:type="dxa"/>
          </w:tcPr>
          <w:p w:rsidR="00A40D96" w:rsidRPr="0022552C" w:rsidRDefault="00A40D96" w:rsidP="0018565E">
            <w:pPr>
              <w:rPr>
                <w:rFonts w:cs="Arial"/>
                <w:b/>
              </w:rPr>
            </w:pPr>
            <w:r w:rsidRPr="0022552C">
              <w:rPr>
                <w:rFonts w:cs="Arial"/>
                <w:b/>
              </w:rPr>
              <w:t>Requirement</w:t>
            </w:r>
          </w:p>
        </w:tc>
        <w:tc>
          <w:tcPr>
            <w:tcW w:w="1777" w:type="dxa"/>
          </w:tcPr>
          <w:p w:rsidR="00A40D96" w:rsidRPr="0022552C" w:rsidRDefault="00A40D96" w:rsidP="0018565E">
            <w:pPr>
              <w:rPr>
                <w:rFonts w:cs="Arial"/>
                <w:b/>
              </w:rPr>
            </w:pPr>
            <w:r w:rsidRPr="0022552C">
              <w:rPr>
                <w:rFonts w:cs="Arial"/>
                <w:b/>
              </w:rPr>
              <w:t>Vendor Response</w:t>
            </w:r>
          </w:p>
        </w:tc>
        <w:tc>
          <w:tcPr>
            <w:tcW w:w="2459" w:type="dxa"/>
          </w:tcPr>
          <w:p w:rsidR="00A40D96" w:rsidRPr="0022552C" w:rsidRDefault="00A40D96" w:rsidP="0018565E">
            <w:pPr>
              <w:rPr>
                <w:rFonts w:cs="Arial"/>
                <w:b/>
              </w:rPr>
            </w:pPr>
            <w:r w:rsidRPr="0022552C">
              <w:rPr>
                <w:rFonts w:cs="Arial"/>
                <w:b/>
              </w:rPr>
              <w:t xml:space="preserve">Vendor </w:t>
            </w:r>
            <w:r>
              <w:rPr>
                <w:rFonts w:cs="Arial"/>
                <w:b/>
              </w:rPr>
              <w:t>Description</w:t>
            </w:r>
          </w:p>
        </w:tc>
        <w:tc>
          <w:tcPr>
            <w:tcW w:w="2030"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310" w:type="dxa"/>
          </w:tcPr>
          <w:p w:rsidR="00A40D96" w:rsidRPr="0022552C" w:rsidRDefault="00A40D96" w:rsidP="0018565E">
            <w:pPr>
              <w:spacing w:before="0"/>
              <w:rPr>
                <w:rFonts w:cs="Arial"/>
              </w:rPr>
            </w:pPr>
            <w:r>
              <w:rPr>
                <w:rFonts w:cs="Arial"/>
              </w:rPr>
              <w:t>Software must include t</w:t>
            </w:r>
            <w:r w:rsidRPr="0091069C">
              <w:rPr>
                <w:rFonts w:cs="Arial"/>
              </w:rPr>
              <w:t xml:space="preserve">he ability to perform simulations on orders prior to running them on the work-cell. </w:t>
            </w:r>
          </w:p>
        </w:tc>
        <w:tc>
          <w:tcPr>
            <w:tcW w:w="1777" w:type="dxa"/>
          </w:tcPr>
          <w:p w:rsidR="00A40D96" w:rsidRPr="0022552C" w:rsidRDefault="00A40D96" w:rsidP="0018565E">
            <w:pPr>
              <w:rPr>
                <w:rFonts w:cs="Arial"/>
              </w:rPr>
            </w:pPr>
            <w:r>
              <w:rPr>
                <w:rFonts w:cs="Arial"/>
              </w:rPr>
              <w:t>Yes/No*</w:t>
            </w:r>
          </w:p>
        </w:tc>
        <w:tc>
          <w:tcPr>
            <w:tcW w:w="2459" w:type="dxa"/>
          </w:tcPr>
          <w:p w:rsidR="00A40D96" w:rsidRPr="0022552C" w:rsidRDefault="00A40D96" w:rsidP="0018565E">
            <w:pPr>
              <w:rPr>
                <w:rFonts w:cs="Arial"/>
              </w:rPr>
            </w:pPr>
          </w:p>
        </w:tc>
        <w:tc>
          <w:tcPr>
            <w:tcW w:w="2030" w:type="dxa"/>
          </w:tcPr>
          <w:p w:rsidR="00A40D96" w:rsidRPr="0022552C" w:rsidRDefault="00A40D96" w:rsidP="0018565E">
            <w:pPr>
              <w:rPr>
                <w:rFonts w:cs="Arial"/>
              </w:rPr>
            </w:pPr>
          </w:p>
        </w:tc>
      </w:tr>
      <w:tr w:rsidR="00A40D96" w:rsidRPr="0022552C" w:rsidTr="00A40D96">
        <w:tc>
          <w:tcPr>
            <w:tcW w:w="3310" w:type="dxa"/>
          </w:tcPr>
          <w:p w:rsidR="00A40D96" w:rsidRDefault="00A40D96" w:rsidP="0018565E">
            <w:pPr>
              <w:spacing w:before="0"/>
              <w:rPr>
                <w:rFonts w:cs="Arial"/>
              </w:rPr>
            </w:pPr>
            <w:r>
              <w:rPr>
                <w:rFonts w:cs="Arial"/>
              </w:rPr>
              <w:t>It should take a maximum of 30 seconds to generate a simulation for an order that will take 8 hours to run in real time</w:t>
            </w:r>
          </w:p>
        </w:tc>
        <w:tc>
          <w:tcPr>
            <w:tcW w:w="1777" w:type="dxa"/>
          </w:tcPr>
          <w:p w:rsidR="00A40D96" w:rsidRPr="0022552C" w:rsidRDefault="00A40D96" w:rsidP="0018565E">
            <w:pPr>
              <w:rPr>
                <w:rFonts w:cs="Arial"/>
              </w:rPr>
            </w:pPr>
            <w:r>
              <w:rPr>
                <w:rFonts w:cs="Arial"/>
              </w:rPr>
              <w:t>State time</w:t>
            </w:r>
          </w:p>
        </w:tc>
        <w:tc>
          <w:tcPr>
            <w:tcW w:w="2459" w:type="dxa"/>
          </w:tcPr>
          <w:p w:rsidR="00A40D96" w:rsidRPr="0022552C" w:rsidRDefault="00A40D96" w:rsidP="0018565E">
            <w:pPr>
              <w:rPr>
                <w:rFonts w:cs="Arial"/>
              </w:rPr>
            </w:pPr>
          </w:p>
        </w:tc>
        <w:tc>
          <w:tcPr>
            <w:tcW w:w="2030" w:type="dxa"/>
          </w:tcPr>
          <w:p w:rsidR="00A40D96" w:rsidRPr="0022552C" w:rsidRDefault="00540EFB" w:rsidP="0018565E">
            <w:pPr>
              <w:rPr>
                <w:rFonts w:cs="Arial"/>
              </w:rPr>
            </w:pPr>
            <w:r>
              <w:rPr>
                <w:rFonts w:cs="Arial"/>
              </w:rPr>
              <w:t>1</w:t>
            </w:r>
            <w:r w:rsidR="004024C3">
              <w:rPr>
                <w:rFonts w:cs="Arial"/>
              </w:rPr>
              <w:t xml:space="preserve"> / c</w:t>
            </w:r>
          </w:p>
        </w:tc>
      </w:tr>
      <w:tr w:rsidR="00A40D96" w:rsidRPr="0022552C" w:rsidTr="00A40D96">
        <w:tc>
          <w:tcPr>
            <w:tcW w:w="3310" w:type="dxa"/>
          </w:tcPr>
          <w:p w:rsidR="00A40D96" w:rsidRDefault="00A40D96" w:rsidP="0018565E">
            <w:pPr>
              <w:spacing w:before="0"/>
              <w:rPr>
                <w:rFonts w:cs="Arial"/>
              </w:rPr>
            </w:pPr>
            <w:r>
              <w:rPr>
                <w:rFonts w:cs="Arial"/>
              </w:rPr>
              <w:t>Simulation data must</w:t>
            </w:r>
            <w:r w:rsidRPr="0091069C">
              <w:rPr>
                <w:rFonts w:cs="Arial"/>
              </w:rPr>
              <w:t xml:space="preserve"> be presented in a user-friendly Gantt-Chart style forma</w:t>
            </w:r>
            <w:r>
              <w:rPr>
                <w:rFonts w:cs="Arial"/>
              </w:rPr>
              <w:t>t</w:t>
            </w:r>
          </w:p>
        </w:tc>
        <w:tc>
          <w:tcPr>
            <w:tcW w:w="1777" w:type="dxa"/>
          </w:tcPr>
          <w:p w:rsidR="00A40D96" w:rsidRDefault="00A40D96" w:rsidP="0018565E">
            <w:pPr>
              <w:rPr>
                <w:rFonts w:cs="Arial"/>
              </w:rPr>
            </w:pPr>
            <w:r>
              <w:rPr>
                <w:rFonts w:cs="Arial"/>
              </w:rPr>
              <w:t>Yes/No*</w:t>
            </w:r>
          </w:p>
        </w:tc>
        <w:tc>
          <w:tcPr>
            <w:tcW w:w="2459" w:type="dxa"/>
          </w:tcPr>
          <w:p w:rsidR="00A40D96" w:rsidRPr="0022552C" w:rsidRDefault="00A40D96" w:rsidP="0018565E">
            <w:pPr>
              <w:rPr>
                <w:rFonts w:cs="Arial"/>
              </w:rPr>
            </w:pPr>
          </w:p>
        </w:tc>
        <w:tc>
          <w:tcPr>
            <w:tcW w:w="2030" w:type="dxa"/>
          </w:tcPr>
          <w:p w:rsidR="00A40D96" w:rsidRPr="0022552C" w:rsidRDefault="00A40D96" w:rsidP="0018565E">
            <w:pPr>
              <w:rPr>
                <w:rFonts w:cs="Arial"/>
              </w:rPr>
            </w:pPr>
          </w:p>
        </w:tc>
      </w:tr>
      <w:tr w:rsidR="00A40D96" w:rsidRPr="0022552C" w:rsidTr="00A40D96">
        <w:tc>
          <w:tcPr>
            <w:tcW w:w="3310" w:type="dxa"/>
          </w:tcPr>
          <w:p w:rsidR="00A40D96" w:rsidRDefault="00A40D96" w:rsidP="0018565E">
            <w:pPr>
              <w:spacing w:before="0"/>
              <w:rPr>
                <w:rFonts w:cs="Arial"/>
              </w:rPr>
            </w:pPr>
            <w:r>
              <w:rPr>
                <w:rFonts w:cs="Arial"/>
              </w:rPr>
              <w:lastRenderedPageBreak/>
              <w:t>Gantt chart must allow</w:t>
            </w:r>
            <w:r w:rsidRPr="0091069C">
              <w:rPr>
                <w:rFonts w:cs="Arial"/>
              </w:rPr>
              <w:t xml:space="preserve"> detailed inspection of predicted total run time, and sample treatment/resource </w:t>
            </w:r>
            <w:proofErr w:type="spellStart"/>
            <w:r w:rsidRPr="0091069C">
              <w:rPr>
                <w:rFonts w:cs="Arial"/>
              </w:rPr>
              <w:t>utilisation</w:t>
            </w:r>
            <w:proofErr w:type="spellEnd"/>
            <w:r w:rsidRPr="0091069C">
              <w:rPr>
                <w:rFonts w:cs="Arial"/>
              </w:rPr>
              <w:t xml:space="preserve"> statistics to determine opportunities to </w:t>
            </w:r>
            <w:proofErr w:type="spellStart"/>
            <w:r w:rsidRPr="0091069C">
              <w:rPr>
                <w:rFonts w:cs="Arial"/>
              </w:rPr>
              <w:t>optimise</w:t>
            </w:r>
            <w:proofErr w:type="spellEnd"/>
            <w:r w:rsidRPr="0091069C">
              <w:rPr>
                <w:rFonts w:cs="Arial"/>
              </w:rPr>
              <w:t xml:space="preserve"> the processing. It </w:t>
            </w:r>
            <w:r>
              <w:rPr>
                <w:rFonts w:cs="Arial"/>
              </w:rPr>
              <w:t>must be possible t</w:t>
            </w:r>
            <w:r w:rsidRPr="0091069C">
              <w:rPr>
                <w:rFonts w:cs="Arial"/>
              </w:rPr>
              <w:t>o zoom into areas of interest to enable effective analysis.</w:t>
            </w:r>
          </w:p>
        </w:tc>
        <w:tc>
          <w:tcPr>
            <w:tcW w:w="1777" w:type="dxa"/>
          </w:tcPr>
          <w:p w:rsidR="00A40D96" w:rsidRDefault="00A40D96" w:rsidP="0018565E">
            <w:pPr>
              <w:rPr>
                <w:rFonts w:cs="Arial"/>
              </w:rPr>
            </w:pPr>
            <w:r>
              <w:rPr>
                <w:rFonts w:cs="Arial"/>
              </w:rPr>
              <w:t>Yes/No*</w:t>
            </w:r>
          </w:p>
        </w:tc>
        <w:tc>
          <w:tcPr>
            <w:tcW w:w="2459" w:type="dxa"/>
          </w:tcPr>
          <w:p w:rsidR="00A40D96" w:rsidRPr="0022552C" w:rsidRDefault="00A40D96" w:rsidP="0018565E">
            <w:pPr>
              <w:rPr>
                <w:rFonts w:cs="Arial"/>
              </w:rPr>
            </w:pPr>
          </w:p>
        </w:tc>
        <w:tc>
          <w:tcPr>
            <w:tcW w:w="2030" w:type="dxa"/>
          </w:tcPr>
          <w:p w:rsidR="00A40D96" w:rsidRPr="0022552C" w:rsidRDefault="00A40D96" w:rsidP="0018565E">
            <w:pPr>
              <w:rPr>
                <w:rFonts w:cs="Arial"/>
              </w:rPr>
            </w:pPr>
          </w:p>
        </w:tc>
      </w:tr>
      <w:tr w:rsidR="00A40D96" w:rsidRPr="0022552C" w:rsidTr="00A40D96">
        <w:tc>
          <w:tcPr>
            <w:tcW w:w="3310" w:type="dxa"/>
          </w:tcPr>
          <w:p w:rsidR="00A40D96" w:rsidRDefault="00A40D96" w:rsidP="0088668B">
            <w:pPr>
              <w:spacing w:before="0"/>
              <w:rPr>
                <w:rFonts w:cs="Arial"/>
              </w:rPr>
            </w:pPr>
            <w:r w:rsidRPr="00795A78">
              <w:rPr>
                <w:rFonts w:cs="Arial"/>
              </w:rPr>
              <w:t xml:space="preserve">The simulations </w:t>
            </w:r>
            <w:r>
              <w:rPr>
                <w:rFonts w:cs="Arial"/>
              </w:rPr>
              <w:t>must</w:t>
            </w:r>
            <w:r w:rsidRPr="00795A78">
              <w:rPr>
                <w:rFonts w:cs="Arial"/>
              </w:rPr>
              <w:t xml:space="preserve"> use </w:t>
            </w:r>
            <w:r>
              <w:rPr>
                <w:rFonts w:cs="Arial"/>
              </w:rPr>
              <w:t xml:space="preserve">real </w:t>
            </w:r>
            <w:r w:rsidRPr="00795A78">
              <w:rPr>
                <w:rFonts w:cs="Arial"/>
              </w:rPr>
              <w:t>timin</w:t>
            </w:r>
            <w:r>
              <w:rPr>
                <w:rFonts w:cs="Arial"/>
              </w:rPr>
              <w:t xml:space="preserve">g data derived from the protocol design. </w:t>
            </w:r>
            <w:r w:rsidRPr="00795A78">
              <w:rPr>
                <w:rFonts w:cs="Arial"/>
              </w:rPr>
              <w:t xml:space="preserve">The software </w:t>
            </w:r>
            <w:r>
              <w:rPr>
                <w:rFonts w:cs="Arial"/>
              </w:rPr>
              <w:t>must</w:t>
            </w:r>
            <w:r w:rsidRPr="00795A78">
              <w:rPr>
                <w:rFonts w:cs="Arial"/>
              </w:rPr>
              <w:t xml:space="preserve"> make it simple</w:t>
            </w:r>
            <w:r>
              <w:rPr>
                <w:rFonts w:cs="Arial"/>
              </w:rPr>
              <w:t xml:space="preserve"> for any level of operator</w:t>
            </w:r>
            <w:r w:rsidRPr="00795A78">
              <w:rPr>
                <w:rFonts w:cs="Arial"/>
              </w:rPr>
              <w:t xml:space="preserve"> to access historical run and operation timings </w:t>
            </w:r>
            <w:r>
              <w:rPr>
                <w:rFonts w:cs="Arial"/>
              </w:rPr>
              <w:t>to update simulations with the latest data.</w:t>
            </w:r>
          </w:p>
        </w:tc>
        <w:tc>
          <w:tcPr>
            <w:tcW w:w="1777" w:type="dxa"/>
          </w:tcPr>
          <w:p w:rsidR="00A40D96" w:rsidRDefault="00A40D96" w:rsidP="0018565E">
            <w:pPr>
              <w:rPr>
                <w:rFonts w:cs="Arial"/>
              </w:rPr>
            </w:pPr>
            <w:r>
              <w:rPr>
                <w:rFonts w:cs="Arial"/>
              </w:rPr>
              <w:t>Yes/No*</w:t>
            </w:r>
          </w:p>
        </w:tc>
        <w:tc>
          <w:tcPr>
            <w:tcW w:w="2459" w:type="dxa"/>
          </w:tcPr>
          <w:p w:rsidR="00A40D96" w:rsidRPr="0022552C" w:rsidRDefault="00A40D96" w:rsidP="0018565E">
            <w:pPr>
              <w:rPr>
                <w:rFonts w:cs="Arial"/>
              </w:rPr>
            </w:pPr>
          </w:p>
        </w:tc>
        <w:tc>
          <w:tcPr>
            <w:tcW w:w="2030" w:type="dxa"/>
          </w:tcPr>
          <w:p w:rsidR="00A40D96" w:rsidRPr="0022552C" w:rsidRDefault="00A40D96" w:rsidP="0018565E">
            <w:pPr>
              <w:rPr>
                <w:rFonts w:cs="Arial"/>
              </w:rPr>
            </w:pPr>
          </w:p>
        </w:tc>
      </w:tr>
      <w:tr w:rsidR="00A40D96" w:rsidRPr="0022552C" w:rsidTr="00A40D96">
        <w:tc>
          <w:tcPr>
            <w:tcW w:w="3310" w:type="dxa"/>
          </w:tcPr>
          <w:p w:rsidR="00A40D96" w:rsidRPr="00795A78" w:rsidRDefault="00A40D96" w:rsidP="0018565E">
            <w:pPr>
              <w:spacing w:before="0"/>
              <w:rPr>
                <w:rFonts w:cs="Arial"/>
              </w:rPr>
            </w:pPr>
            <w:r>
              <w:rPr>
                <w:rFonts w:cs="Arial"/>
              </w:rPr>
              <w:t>It should</w:t>
            </w:r>
            <w:r w:rsidRPr="00795A78">
              <w:rPr>
                <w:rFonts w:cs="Arial"/>
              </w:rPr>
              <w:t xml:space="preserve"> be possible to use the simulation tool to </w:t>
            </w:r>
            <w:proofErr w:type="spellStart"/>
            <w:r>
              <w:rPr>
                <w:rFonts w:cs="Arial"/>
              </w:rPr>
              <w:t>visualise</w:t>
            </w:r>
            <w:proofErr w:type="spellEnd"/>
            <w:r w:rsidRPr="00795A78">
              <w:rPr>
                <w:rFonts w:cs="Arial"/>
              </w:rPr>
              <w:t xml:space="preserve"> data from orders that have already been completed on the system</w:t>
            </w:r>
            <w:r>
              <w:rPr>
                <w:rFonts w:cs="Arial"/>
              </w:rPr>
              <w:t>.</w:t>
            </w:r>
          </w:p>
        </w:tc>
        <w:tc>
          <w:tcPr>
            <w:tcW w:w="1777" w:type="dxa"/>
          </w:tcPr>
          <w:p w:rsidR="00A40D96" w:rsidRDefault="00A40D96" w:rsidP="0018565E">
            <w:pPr>
              <w:rPr>
                <w:rFonts w:cs="Arial"/>
              </w:rPr>
            </w:pPr>
            <w:r>
              <w:rPr>
                <w:rFonts w:cs="Arial"/>
              </w:rPr>
              <w:t>Yes/No</w:t>
            </w:r>
          </w:p>
        </w:tc>
        <w:tc>
          <w:tcPr>
            <w:tcW w:w="2459" w:type="dxa"/>
          </w:tcPr>
          <w:p w:rsidR="00A40D96" w:rsidRPr="0022552C" w:rsidRDefault="00A40D96" w:rsidP="0018565E">
            <w:pPr>
              <w:rPr>
                <w:rFonts w:cs="Arial"/>
              </w:rPr>
            </w:pPr>
          </w:p>
        </w:tc>
        <w:tc>
          <w:tcPr>
            <w:tcW w:w="2030" w:type="dxa"/>
          </w:tcPr>
          <w:p w:rsidR="00A40D96" w:rsidRPr="0022552C" w:rsidRDefault="00A40D96" w:rsidP="0018565E">
            <w:pPr>
              <w:rPr>
                <w:rFonts w:cs="Arial"/>
              </w:rPr>
            </w:pPr>
          </w:p>
        </w:tc>
      </w:tr>
      <w:tr w:rsidR="00A40D96" w:rsidRPr="0022552C" w:rsidTr="00A40D96">
        <w:tc>
          <w:tcPr>
            <w:tcW w:w="3310" w:type="dxa"/>
          </w:tcPr>
          <w:p w:rsidR="00A40D96" w:rsidRDefault="00A40D96" w:rsidP="0018565E">
            <w:pPr>
              <w:spacing w:before="0"/>
              <w:rPr>
                <w:rFonts w:cs="Arial"/>
              </w:rPr>
            </w:pPr>
            <w:r>
              <w:rPr>
                <w:rFonts w:cs="Arial"/>
              </w:rPr>
              <w:t>Should</w:t>
            </w:r>
            <w:r w:rsidRPr="00C25E0F">
              <w:rPr>
                <w:rFonts w:cs="Arial"/>
              </w:rPr>
              <w:t xml:space="preserve"> allow for direct visual comparison of multiple simulations (including planned versus completed).</w:t>
            </w:r>
          </w:p>
        </w:tc>
        <w:tc>
          <w:tcPr>
            <w:tcW w:w="1777" w:type="dxa"/>
          </w:tcPr>
          <w:p w:rsidR="00A40D96" w:rsidRDefault="00A40D96" w:rsidP="0018565E">
            <w:pPr>
              <w:rPr>
                <w:rFonts w:cs="Arial"/>
              </w:rPr>
            </w:pPr>
            <w:r>
              <w:rPr>
                <w:rFonts w:cs="Arial"/>
              </w:rPr>
              <w:t>Yes/No</w:t>
            </w:r>
          </w:p>
        </w:tc>
        <w:tc>
          <w:tcPr>
            <w:tcW w:w="2459" w:type="dxa"/>
          </w:tcPr>
          <w:p w:rsidR="00A40D96" w:rsidRPr="0022552C" w:rsidRDefault="00A40D96" w:rsidP="0018565E">
            <w:pPr>
              <w:rPr>
                <w:rFonts w:cs="Arial"/>
              </w:rPr>
            </w:pPr>
          </w:p>
        </w:tc>
        <w:tc>
          <w:tcPr>
            <w:tcW w:w="2030" w:type="dxa"/>
          </w:tcPr>
          <w:p w:rsidR="00A40D96" w:rsidRPr="0022552C" w:rsidRDefault="00A40D96" w:rsidP="0018565E">
            <w:pPr>
              <w:rPr>
                <w:rFonts w:cs="Arial"/>
              </w:rPr>
            </w:pPr>
          </w:p>
        </w:tc>
      </w:tr>
      <w:tr w:rsidR="00A40D96" w:rsidRPr="0022552C" w:rsidTr="00A40D96">
        <w:tc>
          <w:tcPr>
            <w:tcW w:w="3310" w:type="dxa"/>
          </w:tcPr>
          <w:p w:rsidR="00A40D96" w:rsidRPr="00C25E0F" w:rsidRDefault="00A40D96" w:rsidP="00276E0F">
            <w:pPr>
              <w:spacing w:before="0"/>
              <w:rPr>
                <w:rFonts w:cs="Arial"/>
              </w:rPr>
            </w:pPr>
            <w:r>
              <w:rPr>
                <w:rFonts w:cs="Arial"/>
              </w:rPr>
              <w:t>Software must be able</w:t>
            </w:r>
            <w:r w:rsidRPr="00C25E0F">
              <w:rPr>
                <w:rFonts w:cs="Arial"/>
              </w:rPr>
              <w:t xml:space="preserve"> to run multiple orders in parallel, and to control the release o</w:t>
            </w:r>
            <w:r>
              <w:rPr>
                <w:rFonts w:cs="Arial"/>
              </w:rPr>
              <w:t xml:space="preserve">f secondary orders, either in </w:t>
            </w:r>
            <w:r w:rsidRPr="00C25E0F">
              <w:rPr>
                <w:rFonts w:cs="Arial"/>
              </w:rPr>
              <w:t xml:space="preserve">time-based or event-based manner. </w:t>
            </w:r>
          </w:p>
        </w:tc>
        <w:tc>
          <w:tcPr>
            <w:tcW w:w="1777" w:type="dxa"/>
          </w:tcPr>
          <w:p w:rsidR="00A40D96" w:rsidRDefault="00A40D96" w:rsidP="0018565E">
            <w:pPr>
              <w:rPr>
                <w:rFonts w:cs="Arial"/>
              </w:rPr>
            </w:pPr>
            <w:r>
              <w:rPr>
                <w:rFonts w:cs="Arial"/>
              </w:rPr>
              <w:t>Yes/No*</w:t>
            </w:r>
          </w:p>
        </w:tc>
        <w:tc>
          <w:tcPr>
            <w:tcW w:w="2459" w:type="dxa"/>
          </w:tcPr>
          <w:p w:rsidR="00A40D96" w:rsidRPr="0022552C" w:rsidRDefault="00A40D96" w:rsidP="0018565E">
            <w:pPr>
              <w:rPr>
                <w:rFonts w:cs="Arial"/>
              </w:rPr>
            </w:pPr>
          </w:p>
        </w:tc>
        <w:tc>
          <w:tcPr>
            <w:tcW w:w="2030" w:type="dxa"/>
          </w:tcPr>
          <w:p w:rsidR="00A40D96" w:rsidRPr="0022552C" w:rsidRDefault="00A40D96" w:rsidP="0018565E">
            <w:pPr>
              <w:rPr>
                <w:rFonts w:cs="Arial"/>
              </w:rPr>
            </w:pPr>
          </w:p>
        </w:tc>
      </w:tr>
      <w:tr w:rsidR="00A40D96" w:rsidRPr="0022552C" w:rsidTr="00A40D96">
        <w:tc>
          <w:tcPr>
            <w:tcW w:w="3310" w:type="dxa"/>
          </w:tcPr>
          <w:p w:rsidR="00A40D96" w:rsidRDefault="00A40D96" w:rsidP="0018565E">
            <w:pPr>
              <w:spacing w:before="0"/>
              <w:rPr>
                <w:rFonts w:cs="Arial"/>
              </w:rPr>
            </w:pPr>
            <w:r>
              <w:rPr>
                <w:rFonts w:cs="Arial"/>
              </w:rPr>
              <w:t>The simulation tool should</w:t>
            </w:r>
            <w:r w:rsidRPr="00C25E0F">
              <w:rPr>
                <w:rFonts w:cs="Arial"/>
              </w:rPr>
              <w:t xml:space="preserve"> allow the operator t</w:t>
            </w:r>
            <w:r>
              <w:rPr>
                <w:rFonts w:cs="Arial"/>
              </w:rPr>
              <w:t>o test these scenarios to ensure that multiple</w:t>
            </w:r>
            <w:r w:rsidRPr="00C25E0F">
              <w:rPr>
                <w:rFonts w:cs="Arial"/>
              </w:rPr>
              <w:t xml:space="preserve"> orders run as planned on the live system.</w:t>
            </w:r>
          </w:p>
        </w:tc>
        <w:tc>
          <w:tcPr>
            <w:tcW w:w="1777" w:type="dxa"/>
          </w:tcPr>
          <w:p w:rsidR="00A40D96" w:rsidRDefault="00A40D96" w:rsidP="0018565E">
            <w:pPr>
              <w:rPr>
                <w:rFonts w:cs="Arial"/>
              </w:rPr>
            </w:pPr>
            <w:r>
              <w:rPr>
                <w:rFonts w:cs="Arial"/>
              </w:rPr>
              <w:t>Yes/No</w:t>
            </w:r>
          </w:p>
        </w:tc>
        <w:tc>
          <w:tcPr>
            <w:tcW w:w="2459" w:type="dxa"/>
          </w:tcPr>
          <w:p w:rsidR="00A40D96" w:rsidRPr="0022552C" w:rsidRDefault="00A40D96" w:rsidP="0018565E">
            <w:pPr>
              <w:rPr>
                <w:rFonts w:cs="Arial"/>
              </w:rPr>
            </w:pPr>
          </w:p>
        </w:tc>
        <w:tc>
          <w:tcPr>
            <w:tcW w:w="2030" w:type="dxa"/>
          </w:tcPr>
          <w:p w:rsidR="00A40D96" w:rsidRPr="0022552C" w:rsidRDefault="00A40D96" w:rsidP="0018565E">
            <w:pPr>
              <w:rPr>
                <w:rFonts w:cs="Arial"/>
              </w:rPr>
            </w:pPr>
          </w:p>
        </w:tc>
      </w:tr>
    </w:tbl>
    <w:p w:rsidR="0018565E" w:rsidRDefault="0018565E" w:rsidP="0018565E">
      <w:pPr>
        <w:pStyle w:val="Nadpis4"/>
      </w:pPr>
      <w:r>
        <w:t>Runs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8"/>
        <w:gridCol w:w="2108"/>
        <w:gridCol w:w="2397"/>
        <w:gridCol w:w="1933"/>
      </w:tblGrid>
      <w:tr w:rsidR="00A40D96" w:rsidRPr="0022552C" w:rsidTr="00A40D96">
        <w:tc>
          <w:tcPr>
            <w:tcW w:w="3138" w:type="dxa"/>
          </w:tcPr>
          <w:p w:rsidR="00A40D96" w:rsidRPr="0022552C" w:rsidRDefault="00A40D96" w:rsidP="0018565E">
            <w:pPr>
              <w:rPr>
                <w:rFonts w:cs="Arial"/>
                <w:b/>
              </w:rPr>
            </w:pPr>
            <w:r w:rsidRPr="0022552C">
              <w:rPr>
                <w:rFonts w:cs="Arial"/>
                <w:b/>
              </w:rPr>
              <w:t>Requirement</w:t>
            </w:r>
          </w:p>
        </w:tc>
        <w:tc>
          <w:tcPr>
            <w:tcW w:w="2108" w:type="dxa"/>
          </w:tcPr>
          <w:p w:rsidR="00A40D96" w:rsidRPr="0022552C" w:rsidRDefault="00A40D96" w:rsidP="0018565E">
            <w:pPr>
              <w:rPr>
                <w:rFonts w:cs="Arial"/>
                <w:b/>
              </w:rPr>
            </w:pPr>
            <w:r w:rsidRPr="0022552C">
              <w:rPr>
                <w:rFonts w:cs="Arial"/>
                <w:b/>
              </w:rPr>
              <w:t>Vendor Response</w:t>
            </w:r>
          </w:p>
        </w:tc>
        <w:tc>
          <w:tcPr>
            <w:tcW w:w="2397" w:type="dxa"/>
          </w:tcPr>
          <w:p w:rsidR="00A40D96" w:rsidRPr="0022552C" w:rsidRDefault="00A40D96" w:rsidP="0018565E">
            <w:pPr>
              <w:rPr>
                <w:rFonts w:cs="Arial"/>
                <w:b/>
              </w:rPr>
            </w:pPr>
            <w:r w:rsidRPr="0022552C">
              <w:rPr>
                <w:rFonts w:cs="Arial"/>
                <w:b/>
              </w:rPr>
              <w:t xml:space="preserve">Vendor </w:t>
            </w:r>
            <w:r>
              <w:rPr>
                <w:rFonts w:cs="Arial"/>
                <w:b/>
              </w:rPr>
              <w:t>Description</w:t>
            </w:r>
          </w:p>
        </w:tc>
        <w:tc>
          <w:tcPr>
            <w:tcW w:w="1933"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138" w:type="dxa"/>
          </w:tcPr>
          <w:p w:rsidR="00A40D96" w:rsidRPr="0022552C" w:rsidRDefault="00A40D96" w:rsidP="0018565E">
            <w:pPr>
              <w:spacing w:before="0"/>
              <w:rPr>
                <w:rFonts w:cs="Arial"/>
              </w:rPr>
            </w:pPr>
            <w:r>
              <w:rPr>
                <w:rFonts w:cs="Arial"/>
              </w:rPr>
              <w:t>S</w:t>
            </w:r>
            <w:r w:rsidRPr="0091069C">
              <w:rPr>
                <w:rFonts w:cs="Arial"/>
              </w:rPr>
              <w:t xml:space="preserve">oftware </w:t>
            </w:r>
            <w:r>
              <w:rPr>
                <w:rFonts w:cs="Arial"/>
              </w:rPr>
              <w:t>must include a simple to use</w:t>
            </w:r>
            <w:r w:rsidRPr="0091069C">
              <w:rPr>
                <w:rFonts w:cs="Arial"/>
              </w:rPr>
              <w:t xml:space="preserve"> interface that allows the operators to </w:t>
            </w:r>
            <w:proofErr w:type="spellStart"/>
            <w:r w:rsidRPr="0091069C">
              <w:rPr>
                <w:rFonts w:cs="Arial"/>
              </w:rPr>
              <w:t>initialise</w:t>
            </w:r>
            <w:proofErr w:type="spellEnd"/>
            <w:r w:rsidRPr="0091069C">
              <w:rPr>
                <w:rFonts w:cs="Arial"/>
              </w:rPr>
              <w:t xml:space="preserve"> the required devices on the system and then launch live orders for processing. </w:t>
            </w:r>
          </w:p>
        </w:tc>
        <w:tc>
          <w:tcPr>
            <w:tcW w:w="2108" w:type="dxa"/>
          </w:tcPr>
          <w:p w:rsidR="00A40D96" w:rsidRPr="0022552C" w:rsidRDefault="00A40D96" w:rsidP="0018565E">
            <w:pPr>
              <w:rPr>
                <w:rFonts w:cs="Arial"/>
              </w:rPr>
            </w:pPr>
            <w:r>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Default="00A40D96" w:rsidP="0018565E">
            <w:pPr>
              <w:spacing w:before="0"/>
              <w:rPr>
                <w:rFonts w:cs="Arial"/>
              </w:rPr>
            </w:pPr>
            <w:r>
              <w:rPr>
                <w:rFonts w:cs="Arial"/>
              </w:rPr>
              <w:t xml:space="preserve">Must </w:t>
            </w:r>
            <w:r w:rsidRPr="0091069C">
              <w:rPr>
                <w:rFonts w:cs="Arial"/>
              </w:rPr>
              <w:t xml:space="preserve">allow the operator to set/determine the status of instruments prior to system </w:t>
            </w:r>
            <w:proofErr w:type="spellStart"/>
            <w:r w:rsidRPr="0091069C">
              <w:rPr>
                <w:rFonts w:cs="Arial"/>
              </w:rPr>
              <w:t>utilisation</w:t>
            </w:r>
            <w:proofErr w:type="spellEnd"/>
            <w:r w:rsidRPr="0091069C">
              <w:rPr>
                <w:rFonts w:cs="Arial"/>
              </w:rPr>
              <w:t xml:space="preserve">, to ensure that devices in off-line use are not </w:t>
            </w:r>
            <w:proofErr w:type="spellStart"/>
            <w:r w:rsidRPr="0091069C">
              <w:rPr>
                <w:rFonts w:cs="Arial"/>
              </w:rPr>
              <w:t>initialised</w:t>
            </w:r>
            <w:proofErr w:type="spellEnd"/>
            <w:r w:rsidRPr="0091069C">
              <w:rPr>
                <w:rFonts w:cs="Arial"/>
              </w:rPr>
              <w:t xml:space="preserve"> for automated use.</w:t>
            </w:r>
          </w:p>
        </w:tc>
        <w:tc>
          <w:tcPr>
            <w:tcW w:w="2108" w:type="dxa"/>
          </w:tcPr>
          <w:p w:rsidR="00A40D96" w:rsidRDefault="00A40D96" w:rsidP="0018565E">
            <w:pPr>
              <w:rPr>
                <w:rFonts w:cs="Arial"/>
              </w:rPr>
            </w:pPr>
            <w:r>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Default="00A40D96" w:rsidP="0018565E">
            <w:pPr>
              <w:spacing w:before="0"/>
              <w:rPr>
                <w:rFonts w:cs="Arial"/>
              </w:rPr>
            </w:pPr>
            <w:r>
              <w:rPr>
                <w:rFonts w:cs="Arial"/>
              </w:rPr>
              <w:lastRenderedPageBreak/>
              <w:t>Must be possible</w:t>
            </w:r>
            <w:r w:rsidRPr="0091069C">
              <w:rPr>
                <w:rFonts w:cs="Arial"/>
              </w:rPr>
              <w:t xml:space="preserve"> to launch a single order or multiple orders in parallel. Multiple order</w:t>
            </w:r>
            <w:r>
              <w:rPr>
                <w:rFonts w:cs="Arial"/>
              </w:rPr>
              <w:t>s to be run on the system must</w:t>
            </w:r>
            <w:r w:rsidRPr="0091069C">
              <w:rPr>
                <w:rFonts w:cs="Arial"/>
              </w:rPr>
              <w:t xml:space="preserve"> be able to be launched in either a time/date dependent mode, or an event-driven mode.</w:t>
            </w:r>
          </w:p>
        </w:tc>
        <w:tc>
          <w:tcPr>
            <w:tcW w:w="2108" w:type="dxa"/>
          </w:tcPr>
          <w:p w:rsidR="00A40D96" w:rsidRDefault="00A40D96" w:rsidP="0018565E">
            <w:pPr>
              <w:rPr>
                <w:rFonts w:cs="Arial"/>
              </w:rPr>
            </w:pPr>
            <w:r>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Default="00A40D96" w:rsidP="0018565E">
            <w:pPr>
              <w:spacing w:before="0"/>
              <w:rPr>
                <w:rFonts w:cs="Arial"/>
              </w:rPr>
            </w:pPr>
            <w:r>
              <w:rPr>
                <w:rFonts w:cs="Arial"/>
              </w:rPr>
              <w:t>Must</w:t>
            </w:r>
            <w:r w:rsidRPr="0091069C">
              <w:rPr>
                <w:rFonts w:cs="Arial"/>
              </w:rPr>
              <w:t xml:space="preserve"> allow active orders to be paused, to allow operator intervention. Orders that ar</w:t>
            </w:r>
            <w:r>
              <w:rPr>
                <w:rFonts w:cs="Arial"/>
              </w:rPr>
              <w:t>e paused must</w:t>
            </w:r>
            <w:r w:rsidRPr="0091069C">
              <w:rPr>
                <w:rFonts w:cs="Arial"/>
              </w:rPr>
              <w:t xml:space="preserve"> then resume from the next step in the processing chain with </w:t>
            </w:r>
            <w:r>
              <w:rPr>
                <w:rFonts w:cs="Arial"/>
              </w:rPr>
              <w:t>no</w:t>
            </w:r>
            <w:r w:rsidRPr="0091069C">
              <w:rPr>
                <w:rFonts w:cs="Arial"/>
              </w:rPr>
              <w:t xml:space="preserve"> operator input.</w:t>
            </w:r>
          </w:p>
        </w:tc>
        <w:tc>
          <w:tcPr>
            <w:tcW w:w="2108" w:type="dxa"/>
          </w:tcPr>
          <w:p w:rsidR="00A40D96" w:rsidRDefault="00A40D96" w:rsidP="0018565E">
            <w:pPr>
              <w:rPr>
                <w:rFonts w:cs="Arial"/>
              </w:rPr>
            </w:pPr>
            <w:r>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Pr="002938D6" w:rsidRDefault="00A40D96" w:rsidP="0088668B">
            <w:pPr>
              <w:spacing w:before="0"/>
              <w:rPr>
                <w:rFonts w:cs="Arial"/>
              </w:rPr>
            </w:pPr>
            <w:r w:rsidRPr="002938D6">
              <w:rPr>
                <w:rFonts w:cs="Arial"/>
              </w:rPr>
              <w:t>Should allow operators to modify an instrument’s status on the fly; for example to retire a device</w:t>
            </w:r>
            <w:r>
              <w:rPr>
                <w:rFonts w:cs="Arial"/>
              </w:rPr>
              <w:t xml:space="preserve"> from a pooled set of devices</w:t>
            </w:r>
            <w:r w:rsidRPr="002938D6">
              <w:rPr>
                <w:rFonts w:cs="Arial"/>
              </w:rPr>
              <w:t xml:space="preserve"> for consumable exchange. It should then be possible to re-insert the device to the active pool once the operator has completed the intervention.</w:t>
            </w:r>
          </w:p>
        </w:tc>
        <w:tc>
          <w:tcPr>
            <w:tcW w:w="2108" w:type="dxa"/>
          </w:tcPr>
          <w:p w:rsidR="00A40D96" w:rsidRPr="002938D6" w:rsidRDefault="00A40D96" w:rsidP="0018565E">
            <w:pPr>
              <w:rPr>
                <w:rFonts w:cs="Arial"/>
              </w:rPr>
            </w:pPr>
            <w:r w:rsidRPr="002938D6">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Pr="002938D6" w:rsidRDefault="00A40D96" w:rsidP="00DD7584">
            <w:pPr>
              <w:spacing w:before="0"/>
              <w:rPr>
                <w:rFonts w:cs="Arial"/>
              </w:rPr>
            </w:pPr>
            <w:r w:rsidRPr="002938D6">
              <w:rPr>
                <w:rFonts w:cs="Arial"/>
              </w:rPr>
              <w:t>The software must include intuitive error recovery procedures that allow for advanced error recovery options.</w:t>
            </w:r>
          </w:p>
        </w:tc>
        <w:tc>
          <w:tcPr>
            <w:tcW w:w="2108" w:type="dxa"/>
          </w:tcPr>
          <w:p w:rsidR="00A40D96" w:rsidRPr="002938D6" w:rsidRDefault="00A40D96" w:rsidP="0018565E">
            <w:pPr>
              <w:rPr>
                <w:rFonts w:cs="Arial"/>
              </w:rPr>
            </w:pPr>
            <w:r w:rsidRPr="002938D6">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Pr="002938D6" w:rsidRDefault="00A40D96" w:rsidP="0018565E">
            <w:pPr>
              <w:spacing w:before="0"/>
              <w:jc w:val="left"/>
            </w:pPr>
            <w:r w:rsidRPr="002938D6">
              <w:t>The system should be able to recover from a power failure to either the main PC or entire system without re-building a process or generating a new method.</w:t>
            </w:r>
          </w:p>
        </w:tc>
        <w:tc>
          <w:tcPr>
            <w:tcW w:w="2108" w:type="dxa"/>
          </w:tcPr>
          <w:p w:rsidR="00A40D96" w:rsidRPr="002938D6" w:rsidRDefault="00A40D96" w:rsidP="0018565E">
            <w:pPr>
              <w:rPr>
                <w:rFonts w:cs="Arial"/>
              </w:rPr>
            </w:pPr>
            <w:r w:rsidRPr="002938D6">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Pr="002938D6" w:rsidRDefault="00A40D96" w:rsidP="0018565E">
            <w:pPr>
              <w:spacing w:before="0"/>
              <w:jc w:val="left"/>
            </w:pPr>
            <w:r w:rsidRPr="002938D6">
              <w:t>The system should be able to recover from closing the main operating software without re-building a process or generating a new method.</w:t>
            </w:r>
          </w:p>
        </w:tc>
        <w:tc>
          <w:tcPr>
            <w:tcW w:w="2108" w:type="dxa"/>
          </w:tcPr>
          <w:p w:rsidR="00A40D96" w:rsidRPr="002938D6" w:rsidRDefault="00A40D96" w:rsidP="0018565E">
            <w:pPr>
              <w:rPr>
                <w:rFonts w:cs="Arial"/>
              </w:rPr>
            </w:pPr>
            <w:r w:rsidRPr="002938D6">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Pr="002938D6" w:rsidRDefault="00A40D96" w:rsidP="0018565E">
            <w:pPr>
              <w:spacing w:before="0"/>
              <w:jc w:val="left"/>
              <w:rPr>
                <w:rFonts w:cs="Arial"/>
              </w:rPr>
            </w:pPr>
            <w:r w:rsidRPr="002938D6">
              <w:t>The system should be able to recover from an emergency stop activation or device operation failure without re-building a process or generating a new method.</w:t>
            </w:r>
          </w:p>
        </w:tc>
        <w:tc>
          <w:tcPr>
            <w:tcW w:w="2108" w:type="dxa"/>
          </w:tcPr>
          <w:p w:rsidR="00A40D96" w:rsidRPr="002938D6" w:rsidRDefault="00A40D96" w:rsidP="0018565E">
            <w:pPr>
              <w:rPr>
                <w:rFonts w:cs="Arial"/>
              </w:rPr>
            </w:pPr>
            <w:r w:rsidRPr="002938D6">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Pr="002938D6" w:rsidRDefault="00A40D96" w:rsidP="0018565E">
            <w:pPr>
              <w:spacing w:before="0"/>
              <w:jc w:val="left"/>
            </w:pPr>
            <w:r w:rsidRPr="002938D6">
              <w:t>For simple device errors (for example heat sealer failed to apply seal)</w:t>
            </w:r>
          </w:p>
          <w:p w:rsidR="00A40D96" w:rsidRPr="002938D6" w:rsidRDefault="00A40D96" w:rsidP="0018565E">
            <w:pPr>
              <w:numPr>
                <w:ilvl w:val="0"/>
                <w:numId w:val="72"/>
              </w:numPr>
              <w:spacing w:before="0"/>
              <w:rPr>
                <w:rFonts w:cs="Arial"/>
              </w:rPr>
            </w:pPr>
            <w:r w:rsidRPr="002938D6">
              <w:rPr>
                <w:rFonts w:cs="Arial"/>
              </w:rPr>
              <w:t xml:space="preserve">The software must clearly display the step that has failed, and the associated error </w:t>
            </w:r>
            <w:r w:rsidRPr="002938D6">
              <w:rPr>
                <w:rFonts w:cs="Arial"/>
              </w:rPr>
              <w:lastRenderedPageBreak/>
              <w:t>message from the instrument in failure</w:t>
            </w:r>
          </w:p>
          <w:p w:rsidR="00A40D96" w:rsidRPr="002938D6" w:rsidRDefault="00A40D96" w:rsidP="0018565E">
            <w:pPr>
              <w:numPr>
                <w:ilvl w:val="0"/>
                <w:numId w:val="72"/>
              </w:numPr>
              <w:spacing w:before="0"/>
              <w:rPr>
                <w:rFonts w:cs="Arial"/>
              </w:rPr>
            </w:pPr>
            <w:r w:rsidRPr="002938D6">
              <w:rPr>
                <w:rFonts w:cs="Arial"/>
              </w:rPr>
              <w:t xml:space="preserve">The operator must be able to recover from simple errors by choosing how to recover that individual step. </w:t>
            </w:r>
          </w:p>
          <w:p w:rsidR="00A40D96" w:rsidRPr="002938D6" w:rsidRDefault="00A40D96" w:rsidP="0018565E">
            <w:pPr>
              <w:numPr>
                <w:ilvl w:val="0"/>
                <w:numId w:val="72"/>
              </w:numPr>
              <w:spacing w:before="0"/>
              <w:rPr>
                <w:rFonts w:cs="Arial"/>
              </w:rPr>
            </w:pPr>
            <w:r w:rsidRPr="002938D6">
              <w:rPr>
                <w:rFonts w:cs="Arial"/>
              </w:rPr>
              <w:t>The active order should resume from the point of failure with no further intervention.</w:t>
            </w:r>
          </w:p>
          <w:p w:rsidR="00A40D96" w:rsidRPr="002938D6" w:rsidRDefault="00A40D96" w:rsidP="0018565E">
            <w:pPr>
              <w:numPr>
                <w:ilvl w:val="0"/>
                <w:numId w:val="72"/>
              </w:numPr>
              <w:spacing w:before="0"/>
              <w:rPr>
                <w:rFonts w:cs="Arial"/>
              </w:rPr>
            </w:pPr>
            <w:r w:rsidRPr="002938D6">
              <w:rPr>
                <w:rFonts w:cs="Arial"/>
              </w:rPr>
              <w:t xml:space="preserve">It should be possible to recover from simple errors while the rest of the order is still processing </w:t>
            </w:r>
          </w:p>
        </w:tc>
        <w:tc>
          <w:tcPr>
            <w:tcW w:w="2108" w:type="dxa"/>
          </w:tcPr>
          <w:p w:rsidR="00A40D96" w:rsidRPr="002938D6" w:rsidRDefault="00A40D96" w:rsidP="0018565E">
            <w:pPr>
              <w:rPr>
                <w:rFonts w:cs="Arial"/>
              </w:rPr>
            </w:pPr>
          </w:p>
          <w:p w:rsidR="00A40D96" w:rsidRPr="002938D6" w:rsidRDefault="00A40D96" w:rsidP="0018565E">
            <w:pPr>
              <w:numPr>
                <w:ilvl w:val="0"/>
                <w:numId w:val="72"/>
              </w:numPr>
              <w:rPr>
                <w:rFonts w:cs="Arial"/>
              </w:rPr>
            </w:pPr>
            <w:r w:rsidRPr="002938D6">
              <w:rPr>
                <w:rFonts w:cs="Arial"/>
              </w:rPr>
              <w:t>Yes/No*</w:t>
            </w:r>
          </w:p>
          <w:p w:rsidR="00A40D96" w:rsidRPr="002938D6" w:rsidRDefault="00A40D96" w:rsidP="0018565E">
            <w:pPr>
              <w:rPr>
                <w:rFonts w:cs="Arial"/>
              </w:rPr>
            </w:pPr>
          </w:p>
          <w:p w:rsidR="00A40D96" w:rsidRPr="002938D6" w:rsidRDefault="00A40D96" w:rsidP="0018565E">
            <w:pPr>
              <w:rPr>
                <w:rFonts w:cs="Arial"/>
              </w:rPr>
            </w:pPr>
          </w:p>
          <w:p w:rsidR="00A40D96" w:rsidRPr="002938D6" w:rsidRDefault="00A40D96" w:rsidP="0018565E">
            <w:pPr>
              <w:numPr>
                <w:ilvl w:val="0"/>
                <w:numId w:val="72"/>
              </w:numPr>
              <w:rPr>
                <w:rFonts w:cs="Arial"/>
              </w:rPr>
            </w:pPr>
            <w:r w:rsidRPr="002938D6">
              <w:rPr>
                <w:rFonts w:cs="Arial"/>
              </w:rPr>
              <w:t>Yes/No*</w:t>
            </w:r>
          </w:p>
          <w:p w:rsidR="00A40D96" w:rsidRPr="002938D6" w:rsidRDefault="00A40D96" w:rsidP="0018565E">
            <w:pPr>
              <w:rPr>
                <w:rFonts w:cs="Arial"/>
              </w:rPr>
            </w:pPr>
          </w:p>
          <w:p w:rsidR="00A40D96" w:rsidRPr="002938D6" w:rsidRDefault="00A40D96" w:rsidP="0018565E">
            <w:pPr>
              <w:rPr>
                <w:rFonts w:cs="Arial"/>
              </w:rPr>
            </w:pPr>
          </w:p>
          <w:p w:rsidR="00A40D96" w:rsidRPr="002938D6" w:rsidRDefault="00A40D96" w:rsidP="002938D6">
            <w:pPr>
              <w:ind w:left="720"/>
              <w:rPr>
                <w:rFonts w:cs="Arial"/>
              </w:rPr>
            </w:pPr>
          </w:p>
          <w:p w:rsidR="00A40D96" w:rsidRPr="002938D6" w:rsidRDefault="00A40D96" w:rsidP="002938D6">
            <w:pPr>
              <w:numPr>
                <w:ilvl w:val="0"/>
                <w:numId w:val="72"/>
              </w:numPr>
              <w:rPr>
                <w:rFonts w:cs="Arial"/>
              </w:rPr>
            </w:pPr>
            <w:r w:rsidRPr="002938D6">
              <w:rPr>
                <w:rFonts w:cs="Arial"/>
              </w:rPr>
              <w:t>Yes/No</w:t>
            </w:r>
          </w:p>
          <w:p w:rsidR="00A40D96" w:rsidRPr="002938D6" w:rsidRDefault="00A40D96" w:rsidP="0018565E">
            <w:pPr>
              <w:rPr>
                <w:rFonts w:cs="Arial"/>
              </w:rPr>
            </w:pPr>
          </w:p>
          <w:p w:rsidR="00A40D96" w:rsidRPr="002938D6" w:rsidRDefault="00A40D96" w:rsidP="0018565E">
            <w:pPr>
              <w:numPr>
                <w:ilvl w:val="0"/>
                <w:numId w:val="72"/>
              </w:numPr>
              <w:rPr>
                <w:rFonts w:cs="Arial"/>
              </w:rPr>
            </w:pPr>
            <w:r w:rsidRPr="002938D6">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Default="00A40D96" w:rsidP="0018565E">
            <w:pPr>
              <w:spacing w:before="0"/>
              <w:rPr>
                <w:rFonts w:cs="Arial"/>
              </w:rPr>
            </w:pPr>
            <w:r>
              <w:lastRenderedPageBreak/>
              <w:t xml:space="preserve">For </w:t>
            </w:r>
            <w:r>
              <w:rPr>
                <w:rFonts w:cs="Arial"/>
              </w:rPr>
              <w:t>complex error s</w:t>
            </w:r>
            <w:r w:rsidRPr="0091069C">
              <w:rPr>
                <w:rFonts w:cs="Arial"/>
              </w:rPr>
              <w:t>cenarios (e.g. one reader in a pool of two has failed)</w:t>
            </w:r>
          </w:p>
          <w:p w:rsidR="00A40D96" w:rsidRDefault="00A40D96" w:rsidP="0018565E">
            <w:pPr>
              <w:numPr>
                <w:ilvl w:val="0"/>
                <w:numId w:val="85"/>
              </w:numPr>
              <w:spacing w:before="0"/>
              <w:rPr>
                <w:rFonts w:cs="Arial"/>
              </w:rPr>
            </w:pPr>
            <w:r>
              <w:rPr>
                <w:rFonts w:cs="Arial"/>
              </w:rPr>
              <w:t>It should be possible</w:t>
            </w:r>
            <w:r w:rsidRPr="0091069C">
              <w:rPr>
                <w:rFonts w:cs="Arial"/>
              </w:rPr>
              <w:t xml:space="preserve"> to pause an active order, and make detailed adjustments to the parameters of that order</w:t>
            </w:r>
          </w:p>
          <w:p w:rsidR="00A40D96" w:rsidRDefault="00A40D96" w:rsidP="0018565E">
            <w:pPr>
              <w:numPr>
                <w:ilvl w:val="0"/>
                <w:numId w:val="85"/>
              </w:numPr>
              <w:spacing w:before="0"/>
              <w:rPr>
                <w:rFonts w:cs="Arial"/>
              </w:rPr>
            </w:pPr>
            <w:r>
              <w:rPr>
                <w:rFonts w:cs="Arial"/>
              </w:rPr>
              <w:t xml:space="preserve">For example, it should be possible to adjust the sample input pacing for </w:t>
            </w:r>
            <w:proofErr w:type="spellStart"/>
            <w:r>
              <w:rPr>
                <w:rFonts w:cs="Arial"/>
              </w:rPr>
              <w:t>unstarted</w:t>
            </w:r>
            <w:proofErr w:type="spellEnd"/>
            <w:r>
              <w:rPr>
                <w:rFonts w:cs="Arial"/>
              </w:rPr>
              <w:t xml:space="preserve"> samples to account for the reduced number of plate readers, </w:t>
            </w:r>
            <w:r>
              <w:t>without re-building a process or generating a new method.</w:t>
            </w:r>
          </w:p>
          <w:p w:rsidR="00A40D96" w:rsidRPr="00EB2F3B" w:rsidRDefault="00A40D96" w:rsidP="0018565E">
            <w:pPr>
              <w:numPr>
                <w:ilvl w:val="0"/>
                <w:numId w:val="72"/>
              </w:numPr>
              <w:spacing w:before="0"/>
              <w:rPr>
                <w:rFonts w:cs="Arial"/>
              </w:rPr>
            </w:pPr>
            <w:r>
              <w:rPr>
                <w:rFonts w:cs="Arial"/>
              </w:rPr>
              <w:t>It should be possible</w:t>
            </w:r>
            <w:r w:rsidRPr="0091069C">
              <w:rPr>
                <w:rFonts w:cs="Arial"/>
              </w:rPr>
              <w:t xml:space="preserve"> to simulate the effect of any mid-run changes prior to resuming processing of the order.</w:t>
            </w:r>
          </w:p>
        </w:tc>
        <w:tc>
          <w:tcPr>
            <w:tcW w:w="2108" w:type="dxa"/>
          </w:tcPr>
          <w:p w:rsidR="00A40D96" w:rsidRDefault="00A40D96" w:rsidP="0018565E">
            <w:pPr>
              <w:rPr>
                <w:rFonts w:cs="Arial"/>
              </w:rPr>
            </w:pPr>
          </w:p>
          <w:p w:rsidR="00A40D96" w:rsidRDefault="00A40D96" w:rsidP="0018565E">
            <w:pPr>
              <w:numPr>
                <w:ilvl w:val="0"/>
                <w:numId w:val="72"/>
              </w:numPr>
              <w:rPr>
                <w:rFonts w:cs="Arial"/>
              </w:rPr>
            </w:pPr>
            <w:r>
              <w:rPr>
                <w:rFonts w:cs="Arial"/>
              </w:rPr>
              <w:t>Yes/No</w:t>
            </w:r>
          </w:p>
          <w:p w:rsidR="00A40D96" w:rsidRDefault="00A40D96" w:rsidP="0018565E">
            <w:pPr>
              <w:rPr>
                <w:rFonts w:cs="Arial"/>
              </w:rPr>
            </w:pPr>
          </w:p>
          <w:p w:rsidR="00A40D96" w:rsidRDefault="00A40D96" w:rsidP="0018565E">
            <w:pPr>
              <w:rPr>
                <w:rFonts w:cs="Arial"/>
              </w:rPr>
            </w:pPr>
          </w:p>
          <w:p w:rsidR="00A40D96" w:rsidRDefault="00A40D96" w:rsidP="0018565E">
            <w:pPr>
              <w:numPr>
                <w:ilvl w:val="0"/>
                <w:numId w:val="72"/>
              </w:numPr>
              <w:rPr>
                <w:rFonts w:cs="Arial"/>
              </w:rPr>
            </w:pPr>
            <w:r>
              <w:rPr>
                <w:rFonts w:cs="Arial"/>
              </w:rPr>
              <w:t>Yes/No</w:t>
            </w:r>
          </w:p>
          <w:p w:rsidR="00A40D96" w:rsidRDefault="00A40D96" w:rsidP="0018565E">
            <w:pPr>
              <w:rPr>
                <w:rFonts w:cs="Arial"/>
              </w:rPr>
            </w:pPr>
          </w:p>
          <w:p w:rsidR="00A40D96" w:rsidRDefault="00A40D96" w:rsidP="0018565E">
            <w:pPr>
              <w:rPr>
                <w:rFonts w:cs="Arial"/>
              </w:rPr>
            </w:pPr>
          </w:p>
          <w:p w:rsidR="00A40D96" w:rsidRDefault="00A40D96" w:rsidP="0018565E">
            <w:pPr>
              <w:rPr>
                <w:rFonts w:cs="Arial"/>
              </w:rPr>
            </w:pPr>
          </w:p>
          <w:p w:rsidR="00A40D96" w:rsidRDefault="00A40D96" w:rsidP="0018565E">
            <w:pPr>
              <w:numPr>
                <w:ilvl w:val="0"/>
                <w:numId w:val="72"/>
              </w:numPr>
              <w:rPr>
                <w:rFonts w:cs="Arial"/>
              </w:rPr>
            </w:pPr>
            <w:r>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Pr="00EB2F3B" w:rsidRDefault="00A40D96" w:rsidP="0018565E">
            <w:pPr>
              <w:spacing w:before="0"/>
              <w:rPr>
                <w:rFonts w:cs="Arial"/>
              </w:rPr>
            </w:pPr>
            <w:r>
              <w:rPr>
                <w:rFonts w:cs="Arial"/>
              </w:rPr>
              <w:t>The scheduling software must</w:t>
            </w:r>
            <w:r w:rsidRPr="0091069C">
              <w:rPr>
                <w:rFonts w:cs="Arial"/>
              </w:rPr>
              <w:t xml:space="preserve"> send detailed warning/error messages to allow remote monitoring of the system</w:t>
            </w:r>
            <w:r>
              <w:rPr>
                <w:rFonts w:cs="Arial"/>
              </w:rPr>
              <w:t xml:space="preserve"> by email</w:t>
            </w:r>
          </w:p>
        </w:tc>
        <w:tc>
          <w:tcPr>
            <w:tcW w:w="2108" w:type="dxa"/>
          </w:tcPr>
          <w:p w:rsidR="00A40D96" w:rsidRDefault="00A40D96" w:rsidP="0018565E">
            <w:pPr>
              <w:rPr>
                <w:rFonts w:cs="Arial"/>
              </w:rPr>
            </w:pPr>
            <w:r>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Default="00A40D96" w:rsidP="0018565E">
            <w:pPr>
              <w:spacing w:before="0"/>
              <w:rPr>
                <w:rFonts w:cs="Arial"/>
              </w:rPr>
            </w:pPr>
            <w:r>
              <w:rPr>
                <w:rFonts w:cs="Arial"/>
              </w:rPr>
              <w:t>The scheduling software should</w:t>
            </w:r>
            <w:r w:rsidRPr="0091069C">
              <w:rPr>
                <w:rFonts w:cs="Arial"/>
              </w:rPr>
              <w:t xml:space="preserve"> include a Gantt-Chart style mechanism to allow the operator to track the progress of the active order(s) and predict the finishing time of the current processing.</w:t>
            </w:r>
          </w:p>
        </w:tc>
        <w:tc>
          <w:tcPr>
            <w:tcW w:w="2108" w:type="dxa"/>
          </w:tcPr>
          <w:p w:rsidR="00A40D96" w:rsidRDefault="00A40D96" w:rsidP="0018565E">
            <w:pPr>
              <w:rPr>
                <w:rFonts w:cs="Arial"/>
              </w:rPr>
            </w:pPr>
            <w:r>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Default="00A40D96" w:rsidP="0018565E">
            <w:pPr>
              <w:spacing w:before="0"/>
              <w:rPr>
                <w:rFonts w:cs="Arial"/>
              </w:rPr>
            </w:pPr>
            <w:r>
              <w:rPr>
                <w:rFonts w:cs="Arial"/>
              </w:rPr>
              <w:lastRenderedPageBreak/>
              <w:t>The scheduling software should</w:t>
            </w:r>
            <w:r w:rsidRPr="0091069C">
              <w:rPr>
                <w:rFonts w:cs="Arial"/>
              </w:rPr>
              <w:t xml:space="preserve"> be regularly updated, i.e. not an obsolete product. The vendor </w:t>
            </w:r>
            <w:r>
              <w:rPr>
                <w:rFonts w:cs="Arial"/>
              </w:rPr>
              <w:t>should</w:t>
            </w:r>
            <w:r w:rsidRPr="0091069C">
              <w:rPr>
                <w:rFonts w:cs="Arial"/>
              </w:rPr>
              <w:t xml:space="preserve"> describe their update approach, and how this would be managed alongside warranty/service contract periods.</w:t>
            </w:r>
          </w:p>
        </w:tc>
        <w:tc>
          <w:tcPr>
            <w:tcW w:w="2108" w:type="dxa"/>
          </w:tcPr>
          <w:p w:rsidR="00A40D96" w:rsidRDefault="00A40D96" w:rsidP="0018565E">
            <w:pPr>
              <w:rPr>
                <w:rFonts w:cs="Arial"/>
              </w:rPr>
            </w:pPr>
            <w:r>
              <w:rPr>
                <w:rFonts w:cs="Arial"/>
              </w:rPr>
              <w:t>Yes/No</w:t>
            </w:r>
          </w:p>
        </w:tc>
        <w:tc>
          <w:tcPr>
            <w:tcW w:w="2397" w:type="dxa"/>
          </w:tcPr>
          <w:p w:rsidR="00A40D96" w:rsidRPr="0022552C" w:rsidRDefault="00A40D96" w:rsidP="0018565E">
            <w:pPr>
              <w:rPr>
                <w:rFonts w:cs="Arial"/>
              </w:rPr>
            </w:pPr>
          </w:p>
        </w:tc>
        <w:tc>
          <w:tcPr>
            <w:tcW w:w="1933" w:type="dxa"/>
          </w:tcPr>
          <w:p w:rsidR="00A40D96" w:rsidRPr="0022552C" w:rsidRDefault="00A40D96" w:rsidP="0018565E">
            <w:pPr>
              <w:rPr>
                <w:rFonts w:cs="Arial"/>
              </w:rPr>
            </w:pPr>
          </w:p>
        </w:tc>
      </w:tr>
      <w:tr w:rsidR="00A40D96" w:rsidRPr="0022552C" w:rsidTr="00A40D96">
        <w:tc>
          <w:tcPr>
            <w:tcW w:w="3138" w:type="dxa"/>
          </w:tcPr>
          <w:p w:rsidR="00A40D96" w:rsidRDefault="00A40D96" w:rsidP="0018565E">
            <w:pPr>
              <w:spacing w:before="0"/>
              <w:rPr>
                <w:rFonts w:cs="Arial"/>
              </w:rPr>
            </w:pPr>
            <w:r>
              <w:rPr>
                <w:rFonts w:cs="Arial"/>
              </w:rPr>
              <w:t>The scheduling software must</w:t>
            </w:r>
            <w:r w:rsidRPr="0091069C">
              <w:rPr>
                <w:rFonts w:cs="Arial"/>
              </w:rPr>
              <w:t xml:space="preserve"> have device drivers available for each of the instruments that are listed in the accessories section.</w:t>
            </w:r>
            <w:r>
              <w:rPr>
                <w:rFonts w:cs="Arial"/>
              </w:rPr>
              <w:t xml:space="preserve"> It must be possible to operate all devices independently through the scheduling software.</w:t>
            </w:r>
          </w:p>
        </w:tc>
        <w:tc>
          <w:tcPr>
            <w:tcW w:w="2108" w:type="dxa"/>
          </w:tcPr>
          <w:p w:rsidR="00A40D96" w:rsidRDefault="00A40D96" w:rsidP="0018565E">
            <w:pPr>
              <w:rPr>
                <w:rFonts w:cs="Arial"/>
              </w:rPr>
            </w:pPr>
            <w:r>
              <w:rPr>
                <w:rFonts w:cs="Arial"/>
              </w:rPr>
              <w:t>Yes/No*</w:t>
            </w:r>
          </w:p>
        </w:tc>
        <w:tc>
          <w:tcPr>
            <w:tcW w:w="2397" w:type="dxa"/>
          </w:tcPr>
          <w:p w:rsidR="00A40D96" w:rsidRDefault="00A40D96" w:rsidP="0018565E">
            <w:pPr>
              <w:rPr>
                <w:rFonts w:cs="Arial"/>
              </w:rPr>
            </w:pPr>
          </w:p>
        </w:tc>
        <w:tc>
          <w:tcPr>
            <w:tcW w:w="1933" w:type="dxa"/>
          </w:tcPr>
          <w:p w:rsidR="00A40D96" w:rsidRDefault="00A40D96" w:rsidP="0018565E">
            <w:pPr>
              <w:rPr>
                <w:rFonts w:cs="Arial"/>
              </w:rPr>
            </w:pPr>
          </w:p>
        </w:tc>
      </w:tr>
      <w:tr w:rsidR="00A40D96" w:rsidRPr="0022552C" w:rsidTr="00A40D96">
        <w:tc>
          <w:tcPr>
            <w:tcW w:w="3138" w:type="dxa"/>
          </w:tcPr>
          <w:p w:rsidR="00A40D96" w:rsidRDefault="00A40D96" w:rsidP="0018565E">
            <w:pPr>
              <w:spacing w:before="0"/>
              <w:rPr>
                <w:rFonts w:cs="Arial"/>
              </w:rPr>
            </w:pPr>
            <w:r>
              <w:rPr>
                <w:rFonts w:cs="Arial"/>
              </w:rPr>
              <w:t>Must be able to use all other functions within the scheduling software while orders are running on system.</w:t>
            </w:r>
          </w:p>
        </w:tc>
        <w:tc>
          <w:tcPr>
            <w:tcW w:w="2108" w:type="dxa"/>
          </w:tcPr>
          <w:p w:rsidR="00A40D96" w:rsidRDefault="00A40D96" w:rsidP="0018565E">
            <w:pPr>
              <w:rPr>
                <w:rFonts w:cs="Arial"/>
              </w:rPr>
            </w:pPr>
            <w:r>
              <w:rPr>
                <w:rFonts w:cs="Arial"/>
              </w:rPr>
              <w:t>Yes/No*</w:t>
            </w:r>
          </w:p>
        </w:tc>
        <w:tc>
          <w:tcPr>
            <w:tcW w:w="2397" w:type="dxa"/>
          </w:tcPr>
          <w:p w:rsidR="00A40D96" w:rsidRDefault="00A40D96" w:rsidP="0018565E">
            <w:pPr>
              <w:rPr>
                <w:rFonts w:cs="Arial"/>
              </w:rPr>
            </w:pPr>
          </w:p>
        </w:tc>
        <w:tc>
          <w:tcPr>
            <w:tcW w:w="1933" w:type="dxa"/>
          </w:tcPr>
          <w:p w:rsidR="00A40D96" w:rsidRDefault="00A40D96" w:rsidP="0018565E">
            <w:pPr>
              <w:rPr>
                <w:rFonts w:cs="Arial"/>
              </w:rPr>
            </w:pPr>
          </w:p>
        </w:tc>
      </w:tr>
    </w:tbl>
    <w:p w:rsidR="0018565E" w:rsidRPr="00070132" w:rsidRDefault="00291527" w:rsidP="0018565E">
      <w:pPr>
        <w:pStyle w:val="Nadpis4"/>
      </w:pPr>
      <w:r w:rsidRPr="00070132">
        <w:t>Custom</w:t>
      </w:r>
      <w:r w:rsidR="00276E0F" w:rsidRPr="00070132">
        <w:t xml:space="preserve"> Integration to </w:t>
      </w:r>
      <w:r w:rsidR="0018565E" w:rsidRPr="00070132">
        <w:t xml:space="preserve">LIMS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1"/>
        <w:gridCol w:w="1778"/>
        <w:gridCol w:w="2462"/>
        <w:gridCol w:w="2035"/>
      </w:tblGrid>
      <w:tr w:rsidR="00A40D96" w:rsidRPr="0022552C" w:rsidTr="00A40D96">
        <w:tc>
          <w:tcPr>
            <w:tcW w:w="3301" w:type="dxa"/>
          </w:tcPr>
          <w:p w:rsidR="00A40D96" w:rsidRPr="0022552C" w:rsidRDefault="00A40D96" w:rsidP="00F56B65">
            <w:pPr>
              <w:rPr>
                <w:rFonts w:cs="Arial"/>
                <w:b/>
              </w:rPr>
            </w:pPr>
            <w:r w:rsidRPr="0022552C">
              <w:rPr>
                <w:rFonts w:cs="Arial"/>
                <w:b/>
              </w:rPr>
              <w:t>Requirement</w:t>
            </w:r>
          </w:p>
        </w:tc>
        <w:tc>
          <w:tcPr>
            <w:tcW w:w="1778" w:type="dxa"/>
          </w:tcPr>
          <w:p w:rsidR="00A40D96" w:rsidRPr="0022552C" w:rsidRDefault="00A40D96" w:rsidP="00F56B65">
            <w:pPr>
              <w:rPr>
                <w:rFonts w:cs="Arial"/>
                <w:b/>
              </w:rPr>
            </w:pPr>
            <w:r w:rsidRPr="0022552C">
              <w:rPr>
                <w:rFonts w:cs="Arial"/>
                <w:b/>
              </w:rPr>
              <w:t>Vendor Response</w:t>
            </w:r>
          </w:p>
        </w:tc>
        <w:tc>
          <w:tcPr>
            <w:tcW w:w="2462" w:type="dxa"/>
          </w:tcPr>
          <w:p w:rsidR="00A40D96" w:rsidRPr="0022552C" w:rsidRDefault="00A40D96" w:rsidP="00F56B65">
            <w:pPr>
              <w:rPr>
                <w:rFonts w:cs="Arial"/>
                <w:b/>
              </w:rPr>
            </w:pPr>
            <w:r w:rsidRPr="0022552C">
              <w:rPr>
                <w:rFonts w:cs="Arial"/>
                <w:b/>
              </w:rPr>
              <w:t xml:space="preserve">Vendor </w:t>
            </w:r>
            <w:r>
              <w:rPr>
                <w:rFonts w:cs="Arial"/>
                <w:b/>
              </w:rPr>
              <w:t>Description</w:t>
            </w:r>
          </w:p>
        </w:tc>
        <w:tc>
          <w:tcPr>
            <w:tcW w:w="2035"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22552C" w:rsidTr="00A40D96">
        <w:tc>
          <w:tcPr>
            <w:tcW w:w="3301" w:type="dxa"/>
          </w:tcPr>
          <w:p w:rsidR="00A40D96" w:rsidRDefault="00A40D96" w:rsidP="00F56B65">
            <w:pPr>
              <w:rPr>
                <w:rFonts w:cs="Arial"/>
              </w:rPr>
            </w:pPr>
            <w:r w:rsidRPr="009D5A19">
              <w:rPr>
                <w:rFonts w:cs="Arial"/>
              </w:rPr>
              <w:t>The supplier of the</w:t>
            </w:r>
            <w:r>
              <w:rPr>
                <w:rFonts w:cs="Arial"/>
              </w:rPr>
              <w:t xml:space="preserve"> Dry Store, Liquid Store,</w:t>
            </w:r>
            <w:r w:rsidRPr="009D5A19">
              <w:rPr>
                <w:rFonts w:cs="Arial"/>
              </w:rPr>
              <w:t xml:space="preserve"> </w:t>
            </w:r>
            <w:r>
              <w:rPr>
                <w:rFonts w:cs="Arial"/>
              </w:rPr>
              <w:t xml:space="preserve">Sample Reformatting Work-Cell and </w:t>
            </w:r>
            <w:proofErr w:type="spellStart"/>
            <w:r>
              <w:rPr>
                <w:rFonts w:cs="Arial"/>
              </w:rPr>
              <w:t>uHTS</w:t>
            </w:r>
            <w:proofErr w:type="spellEnd"/>
            <w:r>
              <w:rPr>
                <w:rFonts w:cs="Arial"/>
              </w:rPr>
              <w:t xml:space="preserve"> system</w:t>
            </w:r>
            <w:r w:rsidRPr="009D5A19">
              <w:rPr>
                <w:rFonts w:cs="Arial"/>
              </w:rPr>
              <w:t xml:space="preserve"> </w:t>
            </w:r>
            <w:r>
              <w:rPr>
                <w:rFonts w:cs="Arial"/>
              </w:rPr>
              <w:t>will</w:t>
            </w:r>
            <w:r w:rsidRPr="009D5A19">
              <w:rPr>
                <w:rFonts w:cs="Arial"/>
              </w:rPr>
              <w:t xml:space="preserve"> be given the</w:t>
            </w:r>
            <w:r>
              <w:rPr>
                <w:rFonts w:cs="Arial"/>
              </w:rPr>
              <w:t xml:space="preserve"> overall</w:t>
            </w:r>
            <w:r w:rsidRPr="009D5A19">
              <w:rPr>
                <w:rFonts w:cs="Arial"/>
              </w:rPr>
              <w:t xml:space="preserve"> responsibility for </w:t>
            </w:r>
            <w:r>
              <w:rPr>
                <w:rFonts w:cs="Arial"/>
              </w:rPr>
              <w:t>the implementation</w:t>
            </w:r>
            <w:r w:rsidRPr="009D5A19">
              <w:rPr>
                <w:rFonts w:cs="Arial"/>
              </w:rPr>
              <w:t>, testing</w:t>
            </w:r>
            <w:r>
              <w:rPr>
                <w:rFonts w:cs="Arial"/>
              </w:rPr>
              <w:t xml:space="preserve"> and final delivery of an integration solution between the platforms of Lot A and the planned LIMS functionality that is specified in Lot C.</w:t>
            </w:r>
          </w:p>
          <w:p w:rsidR="00A40D96" w:rsidRDefault="00A40D96" w:rsidP="00F56B65">
            <w:pPr>
              <w:rPr>
                <w:rFonts w:cs="Arial"/>
              </w:rPr>
            </w:pPr>
            <w:r>
              <w:rPr>
                <w:rFonts w:cs="Arial"/>
              </w:rPr>
              <w:t>Vendors must provide a quotation for services (project management, software development and testing and on-site implementation) that will provide a seamless integration layer between the hardware/software of Lot A and the LIMS of Lot C.</w:t>
            </w:r>
          </w:p>
        </w:tc>
        <w:tc>
          <w:tcPr>
            <w:tcW w:w="1778" w:type="dxa"/>
          </w:tcPr>
          <w:p w:rsidR="00A40D96" w:rsidRDefault="00A40D96" w:rsidP="00F56B65">
            <w:pPr>
              <w:rPr>
                <w:rFonts w:cs="Arial"/>
              </w:rPr>
            </w:pPr>
            <w:r>
              <w:rPr>
                <w:rFonts w:cs="Arial"/>
              </w:rPr>
              <w:t>Yes/No*</w:t>
            </w:r>
          </w:p>
          <w:p w:rsidR="00A40D96" w:rsidRPr="004773D1" w:rsidRDefault="00A40D96" w:rsidP="00F56B65">
            <w:pPr>
              <w:rPr>
                <w:rFonts w:cs="Arial"/>
              </w:rPr>
            </w:pPr>
            <w:r>
              <w:rPr>
                <w:rFonts w:cs="Arial"/>
              </w:rPr>
              <w:t>State figure and include in overall quotation.</w:t>
            </w:r>
          </w:p>
        </w:tc>
        <w:tc>
          <w:tcPr>
            <w:tcW w:w="2462" w:type="dxa"/>
          </w:tcPr>
          <w:p w:rsidR="00A40D96" w:rsidRPr="004773D1" w:rsidRDefault="00A40D96" w:rsidP="00F56B65">
            <w:pPr>
              <w:rPr>
                <w:rFonts w:cs="Arial"/>
              </w:rPr>
            </w:pPr>
          </w:p>
        </w:tc>
        <w:tc>
          <w:tcPr>
            <w:tcW w:w="2035" w:type="dxa"/>
          </w:tcPr>
          <w:p w:rsidR="00A40D96" w:rsidRPr="004773D1" w:rsidRDefault="00540EFB" w:rsidP="00F56B65">
            <w:pPr>
              <w:rPr>
                <w:rFonts w:cs="Arial"/>
              </w:rPr>
            </w:pPr>
            <w:r>
              <w:rPr>
                <w:rFonts w:cs="Arial"/>
              </w:rPr>
              <w:t>1</w:t>
            </w:r>
            <w:r w:rsidR="004024C3">
              <w:rPr>
                <w:rFonts w:cs="Arial"/>
              </w:rPr>
              <w:t xml:space="preserve"> / c</w:t>
            </w:r>
          </w:p>
        </w:tc>
      </w:tr>
      <w:tr w:rsidR="00A40D96" w:rsidRPr="0022552C" w:rsidTr="00A40D96">
        <w:tc>
          <w:tcPr>
            <w:tcW w:w="3301" w:type="dxa"/>
          </w:tcPr>
          <w:p w:rsidR="00A40D96" w:rsidRDefault="00A40D96" w:rsidP="006D1978">
            <w:pPr>
              <w:rPr>
                <w:rFonts w:cs="Arial"/>
              </w:rPr>
            </w:pPr>
            <w:r>
              <w:rPr>
                <w:rFonts w:cs="Arial"/>
              </w:rPr>
              <w:t>Integration layer must automatically translate LIMS requests to build orders to be run on the relevant system’s controlling software package</w:t>
            </w:r>
          </w:p>
        </w:tc>
        <w:tc>
          <w:tcPr>
            <w:tcW w:w="1778" w:type="dxa"/>
          </w:tcPr>
          <w:p w:rsidR="00A40D96" w:rsidRDefault="00A40D96" w:rsidP="00F56B65">
            <w:pPr>
              <w:rPr>
                <w:rFonts w:cs="Arial"/>
              </w:rPr>
            </w:pPr>
            <w:r>
              <w:rPr>
                <w:rFonts w:cs="Arial"/>
              </w:rPr>
              <w:t>Yes/No*</w:t>
            </w:r>
          </w:p>
        </w:tc>
        <w:tc>
          <w:tcPr>
            <w:tcW w:w="2462" w:type="dxa"/>
          </w:tcPr>
          <w:p w:rsidR="00A40D96" w:rsidRPr="004773D1" w:rsidRDefault="00A40D96" w:rsidP="00F56B65">
            <w:pPr>
              <w:rPr>
                <w:rFonts w:cs="Arial"/>
              </w:rPr>
            </w:pPr>
          </w:p>
        </w:tc>
        <w:tc>
          <w:tcPr>
            <w:tcW w:w="2035" w:type="dxa"/>
          </w:tcPr>
          <w:p w:rsidR="00A40D96" w:rsidRPr="004773D1" w:rsidRDefault="00A40D96" w:rsidP="00F56B65">
            <w:pPr>
              <w:rPr>
                <w:rFonts w:cs="Arial"/>
              </w:rPr>
            </w:pPr>
          </w:p>
        </w:tc>
      </w:tr>
      <w:tr w:rsidR="00A40D96" w:rsidRPr="0022552C" w:rsidTr="00A40D96">
        <w:tc>
          <w:tcPr>
            <w:tcW w:w="3301" w:type="dxa"/>
          </w:tcPr>
          <w:p w:rsidR="00A40D96" w:rsidRDefault="00A40D96" w:rsidP="006D1978">
            <w:pPr>
              <w:rPr>
                <w:rFonts w:cs="Arial"/>
              </w:rPr>
            </w:pPr>
            <w:r>
              <w:rPr>
                <w:rFonts w:cs="Arial"/>
              </w:rPr>
              <w:t>Integration layer must provide dynamic barcode validation against all LIMS orders</w:t>
            </w:r>
          </w:p>
        </w:tc>
        <w:tc>
          <w:tcPr>
            <w:tcW w:w="1778" w:type="dxa"/>
          </w:tcPr>
          <w:p w:rsidR="00A40D96" w:rsidRPr="004773D1" w:rsidRDefault="00A40D96" w:rsidP="00F56B65">
            <w:pPr>
              <w:rPr>
                <w:rFonts w:cs="Arial"/>
              </w:rPr>
            </w:pPr>
            <w:r>
              <w:rPr>
                <w:rFonts w:cs="Arial"/>
              </w:rPr>
              <w:t>Yes/No*</w:t>
            </w:r>
          </w:p>
        </w:tc>
        <w:tc>
          <w:tcPr>
            <w:tcW w:w="2462" w:type="dxa"/>
          </w:tcPr>
          <w:p w:rsidR="00A40D96" w:rsidRPr="004773D1" w:rsidRDefault="00A40D96" w:rsidP="00F56B65">
            <w:pPr>
              <w:rPr>
                <w:rFonts w:cs="Arial"/>
              </w:rPr>
            </w:pPr>
          </w:p>
        </w:tc>
        <w:tc>
          <w:tcPr>
            <w:tcW w:w="2035" w:type="dxa"/>
          </w:tcPr>
          <w:p w:rsidR="00A40D96" w:rsidRPr="004773D1" w:rsidRDefault="00A40D96" w:rsidP="00F56B65">
            <w:pPr>
              <w:rPr>
                <w:rFonts w:cs="Arial"/>
              </w:rPr>
            </w:pPr>
          </w:p>
        </w:tc>
      </w:tr>
      <w:tr w:rsidR="00A40D96" w:rsidRPr="0022552C" w:rsidTr="00A40D96">
        <w:tc>
          <w:tcPr>
            <w:tcW w:w="3301" w:type="dxa"/>
          </w:tcPr>
          <w:p w:rsidR="00A40D96" w:rsidRDefault="00A40D96" w:rsidP="006D1978">
            <w:pPr>
              <w:rPr>
                <w:rFonts w:cs="Arial"/>
              </w:rPr>
            </w:pPr>
            <w:r>
              <w:rPr>
                <w:rFonts w:cs="Arial"/>
              </w:rPr>
              <w:lastRenderedPageBreak/>
              <w:t>Integration layer must allow event/message publication to the LIMS to allow tracking of system behavior (e.g. system error, system paused, job complete, file created)</w:t>
            </w:r>
          </w:p>
        </w:tc>
        <w:tc>
          <w:tcPr>
            <w:tcW w:w="1778" w:type="dxa"/>
          </w:tcPr>
          <w:p w:rsidR="00A40D96" w:rsidRPr="004773D1" w:rsidRDefault="00A40D96" w:rsidP="00F56B65">
            <w:pPr>
              <w:rPr>
                <w:rFonts w:cs="Arial"/>
              </w:rPr>
            </w:pPr>
            <w:r>
              <w:rPr>
                <w:rFonts w:cs="Arial"/>
              </w:rPr>
              <w:t>Yes/No*</w:t>
            </w:r>
          </w:p>
        </w:tc>
        <w:tc>
          <w:tcPr>
            <w:tcW w:w="2462" w:type="dxa"/>
          </w:tcPr>
          <w:p w:rsidR="00A40D96" w:rsidRPr="004773D1" w:rsidRDefault="00A40D96" w:rsidP="00F56B65">
            <w:pPr>
              <w:rPr>
                <w:rFonts w:cs="Arial"/>
              </w:rPr>
            </w:pPr>
          </w:p>
        </w:tc>
        <w:tc>
          <w:tcPr>
            <w:tcW w:w="2035" w:type="dxa"/>
          </w:tcPr>
          <w:p w:rsidR="00A40D96" w:rsidRPr="004773D1" w:rsidRDefault="00A40D96" w:rsidP="00F56B65">
            <w:pPr>
              <w:rPr>
                <w:rFonts w:cs="Arial"/>
              </w:rPr>
            </w:pPr>
          </w:p>
        </w:tc>
      </w:tr>
      <w:tr w:rsidR="00A40D96" w:rsidRPr="0022552C" w:rsidTr="00A40D96">
        <w:tc>
          <w:tcPr>
            <w:tcW w:w="3301" w:type="dxa"/>
          </w:tcPr>
          <w:p w:rsidR="00A40D96" w:rsidRPr="003C4661" w:rsidRDefault="00A40D96" w:rsidP="00F56B65">
            <w:pPr>
              <w:rPr>
                <w:rFonts w:cs="Arial"/>
              </w:rPr>
            </w:pPr>
            <w:r w:rsidRPr="003C4661">
              <w:rPr>
                <w:rFonts w:cs="Arial"/>
              </w:rPr>
              <w:t xml:space="preserve">Integration layer </w:t>
            </w:r>
            <w:r>
              <w:rPr>
                <w:rFonts w:cs="Arial"/>
              </w:rPr>
              <w:t xml:space="preserve">inputs and </w:t>
            </w:r>
            <w:r w:rsidRPr="003C4661">
              <w:rPr>
                <w:rFonts w:cs="Arial"/>
              </w:rPr>
              <w:t>outputs should be via Web Services</w:t>
            </w:r>
          </w:p>
        </w:tc>
        <w:tc>
          <w:tcPr>
            <w:tcW w:w="1778" w:type="dxa"/>
          </w:tcPr>
          <w:p w:rsidR="00A40D96" w:rsidRPr="003C4661" w:rsidRDefault="00A40D96" w:rsidP="00F56B65">
            <w:pPr>
              <w:rPr>
                <w:rFonts w:cs="Arial"/>
              </w:rPr>
            </w:pPr>
            <w:r w:rsidRPr="003C4661">
              <w:rPr>
                <w:rFonts w:cs="Arial"/>
              </w:rPr>
              <w:t>Yes/No</w:t>
            </w:r>
          </w:p>
        </w:tc>
        <w:tc>
          <w:tcPr>
            <w:tcW w:w="2462" w:type="dxa"/>
          </w:tcPr>
          <w:p w:rsidR="00A40D96" w:rsidRPr="004773D1" w:rsidRDefault="00A40D96" w:rsidP="00F56B65">
            <w:pPr>
              <w:rPr>
                <w:rFonts w:cs="Arial"/>
              </w:rPr>
            </w:pPr>
          </w:p>
        </w:tc>
        <w:tc>
          <w:tcPr>
            <w:tcW w:w="2035" w:type="dxa"/>
          </w:tcPr>
          <w:p w:rsidR="00A40D96" w:rsidRPr="004773D1" w:rsidRDefault="00A40D96" w:rsidP="00F56B65">
            <w:pPr>
              <w:rPr>
                <w:rFonts w:cs="Arial"/>
              </w:rPr>
            </w:pPr>
          </w:p>
        </w:tc>
      </w:tr>
      <w:tr w:rsidR="00A40D96" w:rsidRPr="0022552C" w:rsidTr="00A40D96">
        <w:tc>
          <w:tcPr>
            <w:tcW w:w="3301" w:type="dxa"/>
          </w:tcPr>
          <w:p w:rsidR="00A40D96" w:rsidRPr="00E22775" w:rsidRDefault="00A40D96" w:rsidP="00F56B65">
            <w:pPr>
              <w:rPr>
                <w:rFonts w:cs="Arial"/>
              </w:rPr>
            </w:pPr>
            <w:r w:rsidRPr="00E22775">
              <w:rPr>
                <w:rFonts w:cs="Arial"/>
              </w:rPr>
              <w:t>Integration layer must specifically translate LIMS sample management jobs (examples include, but are not limited to, tube requests, tube returns, plate replication, cherry picking, dose response) to allow orders to be generated against the against the required system software protocol</w:t>
            </w:r>
          </w:p>
        </w:tc>
        <w:tc>
          <w:tcPr>
            <w:tcW w:w="1778" w:type="dxa"/>
          </w:tcPr>
          <w:p w:rsidR="00A40D96" w:rsidRPr="00E22775" w:rsidRDefault="00A40D96" w:rsidP="00F56B65">
            <w:pPr>
              <w:rPr>
                <w:rFonts w:cs="Arial"/>
              </w:rPr>
            </w:pPr>
            <w:r w:rsidRPr="00E22775">
              <w:rPr>
                <w:rFonts w:cs="Arial"/>
              </w:rPr>
              <w:t>Yes/No*</w:t>
            </w:r>
          </w:p>
        </w:tc>
        <w:tc>
          <w:tcPr>
            <w:tcW w:w="2462" w:type="dxa"/>
          </w:tcPr>
          <w:p w:rsidR="00A40D96" w:rsidRPr="00667C22" w:rsidRDefault="00A40D96" w:rsidP="00F56B65">
            <w:pPr>
              <w:rPr>
                <w:rFonts w:cs="Arial"/>
                <w:highlight w:val="yellow"/>
              </w:rPr>
            </w:pPr>
          </w:p>
        </w:tc>
        <w:tc>
          <w:tcPr>
            <w:tcW w:w="2035" w:type="dxa"/>
          </w:tcPr>
          <w:p w:rsidR="00A40D96" w:rsidRPr="00667C22" w:rsidRDefault="00A40D96" w:rsidP="00F56B65">
            <w:pPr>
              <w:rPr>
                <w:rFonts w:cs="Arial"/>
                <w:highlight w:val="yellow"/>
              </w:rPr>
            </w:pPr>
          </w:p>
        </w:tc>
      </w:tr>
      <w:tr w:rsidR="00A40D96" w:rsidRPr="0022552C" w:rsidTr="00A40D96">
        <w:tc>
          <w:tcPr>
            <w:tcW w:w="3301" w:type="dxa"/>
          </w:tcPr>
          <w:p w:rsidR="00A40D96" w:rsidRPr="003C4661" w:rsidRDefault="00A40D96" w:rsidP="00F56B65">
            <w:pPr>
              <w:rPr>
                <w:rFonts w:cs="Arial"/>
              </w:rPr>
            </w:pPr>
            <w:r w:rsidRPr="003C4661">
              <w:rPr>
                <w:rFonts w:cs="Arial"/>
              </w:rPr>
              <w:t xml:space="preserve">Integration layer must track replication jobs back into LIMS – including active publication of job results back to LIMS (e.g. registration of newly created </w:t>
            </w:r>
            <w:proofErr w:type="spellStart"/>
            <w:r w:rsidRPr="003C4661">
              <w:rPr>
                <w:rFonts w:cs="Arial"/>
              </w:rPr>
              <w:t>labware</w:t>
            </w:r>
            <w:proofErr w:type="spellEnd"/>
            <w:r w:rsidRPr="003C4661">
              <w:rPr>
                <w:rFonts w:cs="Arial"/>
              </w:rPr>
              <w:t>, sample volume tracking)</w:t>
            </w:r>
          </w:p>
        </w:tc>
        <w:tc>
          <w:tcPr>
            <w:tcW w:w="1778" w:type="dxa"/>
          </w:tcPr>
          <w:p w:rsidR="00A40D96" w:rsidRPr="003C4661" w:rsidRDefault="00A40D96" w:rsidP="00F56B65">
            <w:pPr>
              <w:rPr>
                <w:rFonts w:cs="Arial"/>
              </w:rPr>
            </w:pPr>
            <w:r w:rsidRPr="003C4661">
              <w:rPr>
                <w:rFonts w:cs="Arial"/>
              </w:rPr>
              <w:t>Yes/No*</w:t>
            </w:r>
          </w:p>
        </w:tc>
        <w:tc>
          <w:tcPr>
            <w:tcW w:w="2462" w:type="dxa"/>
          </w:tcPr>
          <w:p w:rsidR="00A40D96" w:rsidRPr="004773D1" w:rsidRDefault="00A40D96" w:rsidP="00F56B65">
            <w:pPr>
              <w:rPr>
                <w:rFonts w:cs="Arial"/>
              </w:rPr>
            </w:pPr>
          </w:p>
        </w:tc>
        <w:tc>
          <w:tcPr>
            <w:tcW w:w="2035" w:type="dxa"/>
          </w:tcPr>
          <w:p w:rsidR="00A40D96" w:rsidRPr="004773D1" w:rsidRDefault="00A40D96" w:rsidP="00F56B65">
            <w:pPr>
              <w:rPr>
                <w:rFonts w:cs="Arial"/>
              </w:rPr>
            </w:pPr>
          </w:p>
        </w:tc>
      </w:tr>
      <w:tr w:rsidR="00A40D96" w:rsidRPr="0022552C" w:rsidTr="00A40D96">
        <w:tc>
          <w:tcPr>
            <w:tcW w:w="3301" w:type="dxa"/>
          </w:tcPr>
          <w:p w:rsidR="00A40D96" w:rsidRDefault="00A40D96" w:rsidP="00F56B65">
            <w:pPr>
              <w:rPr>
                <w:rFonts w:cs="Arial"/>
              </w:rPr>
            </w:pPr>
            <w:r>
              <w:rPr>
                <w:rFonts w:cs="Arial"/>
              </w:rPr>
              <w:t>Integration layer must specifically translate LIMS screening jobs to allow orders to be generated against the required scheduling software protocol</w:t>
            </w:r>
          </w:p>
        </w:tc>
        <w:tc>
          <w:tcPr>
            <w:tcW w:w="1778" w:type="dxa"/>
          </w:tcPr>
          <w:p w:rsidR="00A40D96" w:rsidRPr="004773D1" w:rsidRDefault="00A40D96" w:rsidP="00F56B65">
            <w:pPr>
              <w:rPr>
                <w:rFonts w:cs="Arial"/>
              </w:rPr>
            </w:pPr>
            <w:r>
              <w:rPr>
                <w:rFonts w:cs="Arial"/>
              </w:rPr>
              <w:t>Yes/No*</w:t>
            </w:r>
          </w:p>
        </w:tc>
        <w:tc>
          <w:tcPr>
            <w:tcW w:w="2462" w:type="dxa"/>
          </w:tcPr>
          <w:p w:rsidR="00A40D96" w:rsidRPr="004773D1" w:rsidRDefault="00A40D96" w:rsidP="00F56B65">
            <w:pPr>
              <w:rPr>
                <w:rFonts w:cs="Arial"/>
              </w:rPr>
            </w:pPr>
          </w:p>
        </w:tc>
        <w:tc>
          <w:tcPr>
            <w:tcW w:w="2035" w:type="dxa"/>
          </w:tcPr>
          <w:p w:rsidR="00A40D96" w:rsidRPr="004773D1" w:rsidRDefault="00A40D96" w:rsidP="00F56B65">
            <w:pPr>
              <w:rPr>
                <w:rFonts w:cs="Arial"/>
              </w:rPr>
            </w:pPr>
          </w:p>
        </w:tc>
      </w:tr>
      <w:tr w:rsidR="00A40D96" w:rsidRPr="0022552C" w:rsidTr="00A40D96">
        <w:tc>
          <w:tcPr>
            <w:tcW w:w="3301" w:type="dxa"/>
          </w:tcPr>
          <w:p w:rsidR="00A40D96" w:rsidRDefault="00A40D96" w:rsidP="00F56B65">
            <w:pPr>
              <w:rPr>
                <w:rFonts w:cs="Arial"/>
              </w:rPr>
            </w:pPr>
            <w:r>
              <w:rPr>
                <w:rFonts w:cs="Arial"/>
              </w:rPr>
              <w:t>On creation of reader output files, the integration layer must raise an event and copy the file to a server location</w:t>
            </w:r>
          </w:p>
        </w:tc>
        <w:tc>
          <w:tcPr>
            <w:tcW w:w="1778" w:type="dxa"/>
          </w:tcPr>
          <w:p w:rsidR="00A40D96" w:rsidRPr="004773D1" w:rsidRDefault="00A40D96" w:rsidP="00F56B65">
            <w:pPr>
              <w:rPr>
                <w:rFonts w:cs="Arial"/>
              </w:rPr>
            </w:pPr>
            <w:r>
              <w:rPr>
                <w:rFonts w:cs="Arial"/>
              </w:rPr>
              <w:t>Yes/No*</w:t>
            </w:r>
          </w:p>
        </w:tc>
        <w:tc>
          <w:tcPr>
            <w:tcW w:w="2462" w:type="dxa"/>
          </w:tcPr>
          <w:p w:rsidR="00A40D96" w:rsidRPr="004773D1" w:rsidRDefault="00A40D96" w:rsidP="00F56B65">
            <w:pPr>
              <w:rPr>
                <w:rFonts w:cs="Arial"/>
              </w:rPr>
            </w:pPr>
          </w:p>
        </w:tc>
        <w:tc>
          <w:tcPr>
            <w:tcW w:w="2035" w:type="dxa"/>
          </w:tcPr>
          <w:p w:rsidR="00A40D96" w:rsidRPr="004773D1" w:rsidRDefault="00A40D96" w:rsidP="00F56B65">
            <w:pPr>
              <w:rPr>
                <w:rFonts w:cs="Arial"/>
              </w:rPr>
            </w:pPr>
          </w:p>
        </w:tc>
      </w:tr>
      <w:tr w:rsidR="00A40D96" w:rsidRPr="0022552C" w:rsidTr="00A40D96">
        <w:tc>
          <w:tcPr>
            <w:tcW w:w="3301" w:type="dxa"/>
          </w:tcPr>
          <w:p w:rsidR="00A40D96" w:rsidRPr="003C4661" w:rsidRDefault="00A40D96" w:rsidP="00F56B65">
            <w:pPr>
              <w:rPr>
                <w:rFonts w:cs="Arial"/>
              </w:rPr>
            </w:pPr>
            <w:r>
              <w:rPr>
                <w:rFonts w:cs="Arial"/>
              </w:rPr>
              <w:t>The integration layer should</w:t>
            </w:r>
            <w:r w:rsidRPr="003C4661">
              <w:rPr>
                <w:rFonts w:cs="Arial"/>
              </w:rPr>
              <w:t xml:space="preserve"> have the capability to parse the reader output file to a generic format for consumption by the LIMS</w:t>
            </w:r>
            <w:r>
              <w:rPr>
                <w:rFonts w:cs="Arial"/>
              </w:rPr>
              <w:t xml:space="preserve"> given appropriate API on the LIMS end.</w:t>
            </w:r>
          </w:p>
        </w:tc>
        <w:tc>
          <w:tcPr>
            <w:tcW w:w="1778" w:type="dxa"/>
          </w:tcPr>
          <w:p w:rsidR="00A40D96" w:rsidRPr="003C4661" w:rsidRDefault="00A40D96" w:rsidP="00F56B65">
            <w:pPr>
              <w:rPr>
                <w:rFonts w:cs="Arial"/>
              </w:rPr>
            </w:pPr>
            <w:r w:rsidRPr="003C4661">
              <w:rPr>
                <w:rFonts w:cs="Arial"/>
              </w:rPr>
              <w:t>Yes/No</w:t>
            </w:r>
          </w:p>
        </w:tc>
        <w:tc>
          <w:tcPr>
            <w:tcW w:w="2462" w:type="dxa"/>
          </w:tcPr>
          <w:p w:rsidR="00A40D96" w:rsidRPr="004773D1" w:rsidRDefault="00A40D96" w:rsidP="00F56B65">
            <w:pPr>
              <w:rPr>
                <w:rFonts w:cs="Arial"/>
              </w:rPr>
            </w:pPr>
          </w:p>
        </w:tc>
        <w:tc>
          <w:tcPr>
            <w:tcW w:w="2035" w:type="dxa"/>
          </w:tcPr>
          <w:p w:rsidR="00A40D96" w:rsidRPr="004773D1" w:rsidRDefault="00A40D96" w:rsidP="00F56B65">
            <w:pPr>
              <w:rPr>
                <w:rFonts w:cs="Arial"/>
              </w:rPr>
            </w:pPr>
          </w:p>
        </w:tc>
      </w:tr>
      <w:tr w:rsidR="00A40D96" w:rsidRPr="0022552C" w:rsidTr="00A40D96">
        <w:tc>
          <w:tcPr>
            <w:tcW w:w="3301" w:type="dxa"/>
          </w:tcPr>
          <w:p w:rsidR="00A40D96" w:rsidRPr="003C4661" w:rsidRDefault="00A40D96" w:rsidP="00F56B65">
            <w:pPr>
              <w:rPr>
                <w:rFonts w:cs="Arial"/>
              </w:rPr>
            </w:pPr>
            <w:r w:rsidRPr="003C4661">
              <w:rPr>
                <w:rFonts w:cs="Arial"/>
              </w:rPr>
              <w:t xml:space="preserve">The integration layer should support the automatic publishing of data to the LIMS for analysis given appropriate API on the LIMS end. </w:t>
            </w:r>
          </w:p>
        </w:tc>
        <w:tc>
          <w:tcPr>
            <w:tcW w:w="1778" w:type="dxa"/>
          </w:tcPr>
          <w:p w:rsidR="00A40D96" w:rsidRPr="003C4661" w:rsidRDefault="00A40D96" w:rsidP="00F56B65">
            <w:pPr>
              <w:rPr>
                <w:rFonts w:cs="Arial"/>
              </w:rPr>
            </w:pPr>
            <w:r w:rsidRPr="003C4661">
              <w:rPr>
                <w:rFonts w:cs="Arial"/>
              </w:rPr>
              <w:t>Yes/No</w:t>
            </w:r>
          </w:p>
        </w:tc>
        <w:tc>
          <w:tcPr>
            <w:tcW w:w="2462" w:type="dxa"/>
          </w:tcPr>
          <w:p w:rsidR="00A40D96" w:rsidRPr="004773D1" w:rsidRDefault="00A40D96" w:rsidP="00F56B65">
            <w:pPr>
              <w:rPr>
                <w:rFonts w:cs="Arial"/>
              </w:rPr>
            </w:pPr>
          </w:p>
        </w:tc>
        <w:tc>
          <w:tcPr>
            <w:tcW w:w="2035" w:type="dxa"/>
          </w:tcPr>
          <w:p w:rsidR="00A40D96" w:rsidRPr="004773D1" w:rsidRDefault="00A40D96" w:rsidP="00F56B65">
            <w:pPr>
              <w:rPr>
                <w:rFonts w:cs="Arial"/>
              </w:rPr>
            </w:pPr>
          </w:p>
        </w:tc>
      </w:tr>
      <w:tr w:rsidR="00A40D96" w:rsidRPr="0022552C" w:rsidTr="00A40D96">
        <w:tc>
          <w:tcPr>
            <w:tcW w:w="3301" w:type="dxa"/>
          </w:tcPr>
          <w:p w:rsidR="00A40D96" w:rsidRPr="004773D1" w:rsidRDefault="00A40D96" w:rsidP="00F56B65">
            <w:pPr>
              <w:rPr>
                <w:rFonts w:cs="Arial"/>
              </w:rPr>
            </w:pPr>
            <w:r>
              <w:rPr>
                <w:rFonts w:cs="Arial"/>
              </w:rPr>
              <w:t xml:space="preserve">Given appropriate LIMS APIs, the integration layer should have the capability to automatically read </w:t>
            </w:r>
            <w:proofErr w:type="spellStart"/>
            <w:r>
              <w:rPr>
                <w:rFonts w:cs="Arial"/>
              </w:rPr>
              <w:t>analysed</w:t>
            </w:r>
            <w:proofErr w:type="spellEnd"/>
            <w:r>
              <w:rPr>
                <w:rFonts w:cs="Arial"/>
              </w:rPr>
              <w:t xml:space="preserve"> data from the LIMS </w:t>
            </w:r>
            <w:r>
              <w:rPr>
                <w:rFonts w:cs="Arial"/>
              </w:rPr>
              <w:lastRenderedPageBreak/>
              <w:t xml:space="preserve">system and adapt the flow control for the active order in the scheduling software. See Tender Section “Scheduling Software Requirements - Protocols” for further requirements on Flow Control options via </w:t>
            </w:r>
            <w:proofErr w:type="gramStart"/>
            <w:r>
              <w:rPr>
                <w:rFonts w:cs="Arial"/>
              </w:rPr>
              <w:t>scripting .</w:t>
            </w:r>
            <w:proofErr w:type="gramEnd"/>
          </w:p>
        </w:tc>
        <w:tc>
          <w:tcPr>
            <w:tcW w:w="1778" w:type="dxa"/>
          </w:tcPr>
          <w:p w:rsidR="00A40D96" w:rsidRPr="004773D1" w:rsidRDefault="00A40D96" w:rsidP="00F56B65">
            <w:pPr>
              <w:rPr>
                <w:rFonts w:cs="Arial"/>
              </w:rPr>
            </w:pPr>
            <w:r>
              <w:rPr>
                <w:rFonts w:cs="Arial"/>
              </w:rPr>
              <w:lastRenderedPageBreak/>
              <w:t>Yes/No</w:t>
            </w:r>
          </w:p>
        </w:tc>
        <w:tc>
          <w:tcPr>
            <w:tcW w:w="2462" w:type="dxa"/>
          </w:tcPr>
          <w:p w:rsidR="00A40D96" w:rsidRPr="004773D1" w:rsidRDefault="00A40D96" w:rsidP="00F56B65">
            <w:pPr>
              <w:rPr>
                <w:rFonts w:cs="Arial"/>
              </w:rPr>
            </w:pPr>
            <w:r>
              <w:rPr>
                <w:rFonts w:cs="Arial"/>
              </w:rPr>
              <w:t xml:space="preserve"> </w:t>
            </w:r>
          </w:p>
        </w:tc>
        <w:tc>
          <w:tcPr>
            <w:tcW w:w="2035" w:type="dxa"/>
          </w:tcPr>
          <w:p w:rsidR="00A40D96" w:rsidRDefault="00A40D96" w:rsidP="00F56B65">
            <w:pPr>
              <w:rPr>
                <w:rFonts w:cs="Arial"/>
              </w:rPr>
            </w:pPr>
          </w:p>
        </w:tc>
      </w:tr>
    </w:tbl>
    <w:p w:rsidR="00FF08AA" w:rsidRPr="00E36896" w:rsidRDefault="00FF08AA" w:rsidP="00FF08AA">
      <w:pPr>
        <w:pStyle w:val="Nadpis2"/>
      </w:pPr>
      <w:bookmarkStart w:id="31" w:name="_Toc309812487"/>
      <w:r>
        <w:lastRenderedPageBreak/>
        <w:t xml:space="preserve">Lot </w:t>
      </w:r>
      <w:proofErr w:type="gramStart"/>
      <w:r>
        <w:t>A</w:t>
      </w:r>
      <w:proofErr w:type="gramEnd"/>
      <w:r>
        <w:t xml:space="preserve"> </w:t>
      </w:r>
      <w:r w:rsidRPr="00E36896">
        <w:t>Tendering Approach</w:t>
      </w:r>
      <w:bookmarkEnd w:id="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9"/>
        <w:gridCol w:w="1738"/>
        <w:gridCol w:w="2356"/>
        <w:gridCol w:w="1913"/>
      </w:tblGrid>
      <w:tr w:rsidR="00A40D96" w:rsidRPr="00E36896" w:rsidTr="00A40D96">
        <w:tc>
          <w:tcPr>
            <w:tcW w:w="3569" w:type="dxa"/>
            <w:vAlign w:val="center"/>
          </w:tcPr>
          <w:p w:rsidR="00A40D96" w:rsidRPr="00E36896" w:rsidRDefault="00A40D96" w:rsidP="00FF08AA">
            <w:pPr>
              <w:jc w:val="left"/>
              <w:rPr>
                <w:b/>
              </w:rPr>
            </w:pPr>
            <w:r w:rsidRPr="00E36896">
              <w:rPr>
                <w:b/>
              </w:rPr>
              <w:t>Requirement</w:t>
            </w:r>
          </w:p>
        </w:tc>
        <w:tc>
          <w:tcPr>
            <w:tcW w:w="1738" w:type="dxa"/>
            <w:vAlign w:val="center"/>
          </w:tcPr>
          <w:p w:rsidR="00A40D96" w:rsidRPr="00E36896" w:rsidRDefault="00A40D96" w:rsidP="00FF08AA">
            <w:pPr>
              <w:jc w:val="left"/>
              <w:rPr>
                <w:b/>
              </w:rPr>
            </w:pPr>
            <w:r w:rsidRPr="00E36896">
              <w:rPr>
                <w:b/>
              </w:rPr>
              <w:t>Vendor Response</w:t>
            </w:r>
          </w:p>
        </w:tc>
        <w:tc>
          <w:tcPr>
            <w:tcW w:w="2356" w:type="dxa"/>
            <w:vAlign w:val="center"/>
          </w:tcPr>
          <w:p w:rsidR="00A40D96" w:rsidRPr="00E36896" w:rsidRDefault="00A40D96" w:rsidP="00FF08AA">
            <w:pPr>
              <w:jc w:val="left"/>
              <w:rPr>
                <w:b/>
              </w:rPr>
            </w:pPr>
            <w:r w:rsidRPr="00E36896">
              <w:rPr>
                <w:b/>
              </w:rPr>
              <w:t>Vendor Additional Comments</w:t>
            </w:r>
          </w:p>
        </w:tc>
        <w:tc>
          <w:tcPr>
            <w:tcW w:w="1913"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E36896" w:rsidTr="00A40D96">
        <w:tc>
          <w:tcPr>
            <w:tcW w:w="3569" w:type="dxa"/>
            <w:vAlign w:val="center"/>
          </w:tcPr>
          <w:p w:rsidR="00A40D96" w:rsidRDefault="00A40D96" w:rsidP="00FF08AA">
            <w:pPr>
              <w:pStyle w:val="Odstavecseseznamem"/>
              <w:spacing w:after="120" w:line="240" w:lineRule="auto"/>
              <w:ind w:left="0"/>
              <w:rPr>
                <w:rFonts w:cs="Arial"/>
                <w:sz w:val="20"/>
                <w:szCs w:val="20"/>
              </w:rPr>
            </w:pPr>
            <w:r>
              <w:rPr>
                <w:rFonts w:cs="Arial"/>
                <w:sz w:val="20"/>
                <w:szCs w:val="20"/>
              </w:rPr>
              <w:t>All vendors who respond to Lot A must provide references (contact details and descriptions) for at least three installations in the past three years that cover the following attributes:</w:t>
            </w:r>
          </w:p>
          <w:p w:rsidR="00A40D96" w:rsidRDefault="00A40D96" w:rsidP="00FF08AA">
            <w:pPr>
              <w:pStyle w:val="Odstavecseseznamem"/>
              <w:numPr>
                <w:ilvl w:val="0"/>
                <w:numId w:val="89"/>
              </w:numPr>
              <w:spacing w:after="120" w:line="240" w:lineRule="auto"/>
              <w:rPr>
                <w:rFonts w:cs="Arial"/>
                <w:sz w:val="20"/>
                <w:szCs w:val="20"/>
              </w:rPr>
            </w:pPr>
            <w:r>
              <w:rPr>
                <w:rFonts w:cs="Arial"/>
                <w:sz w:val="20"/>
                <w:szCs w:val="20"/>
              </w:rPr>
              <w:t>An overall project budget larger than 4 million USD</w:t>
            </w:r>
          </w:p>
          <w:p w:rsidR="00A40D96" w:rsidRDefault="00A40D96" w:rsidP="00FF08AA">
            <w:pPr>
              <w:pStyle w:val="Odstavecseseznamem"/>
              <w:numPr>
                <w:ilvl w:val="0"/>
                <w:numId w:val="89"/>
              </w:numPr>
              <w:spacing w:after="120" w:line="240" w:lineRule="auto"/>
              <w:rPr>
                <w:rFonts w:cs="Arial"/>
                <w:sz w:val="20"/>
                <w:szCs w:val="20"/>
              </w:rPr>
            </w:pPr>
            <w:r>
              <w:rPr>
                <w:rFonts w:cs="Arial"/>
                <w:sz w:val="20"/>
                <w:szCs w:val="20"/>
              </w:rPr>
              <w:t>Implementation of large-scale (&gt;25 instruments on a system) robotic integrations</w:t>
            </w:r>
          </w:p>
          <w:p w:rsidR="00A40D96" w:rsidRDefault="00A40D96" w:rsidP="00FF08AA">
            <w:pPr>
              <w:pStyle w:val="Odstavecseseznamem"/>
              <w:numPr>
                <w:ilvl w:val="0"/>
                <w:numId w:val="89"/>
              </w:numPr>
              <w:spacing w:after="120" w:line="240" w:lineRule="auto"/>
              <w:rPr>
                <w:rFonts w:cs="Arial"/>
                <w:sz w:val="20"/>
                <w:szCs w:val="20"/>
              </w:rPr>
            </w:pPr>
            <w:r>
              <w:rPr>
                <w:rFonts w:cs="Arial"/>
                <w:sz w:val="20"/>
                <w:szCs w:val="20"/>
              </w:rPr>
              <w:t xml:space="preserve">Implementation of robotic systems in </w:t>
            </w:r>
            <w:proofErr w:type="spellStart"/>
            <w:r>
              <w:rPr>
                <w:rFonts w:cs="Arial"/>
                <w:sz w:val="20"/>
                <w:szCs w:val="20"/>
              </w:rPr>
              <w:t>Biosafety</w:t>
            </w:r>
            <w:proofErr w:type="spellEnd"/>
            <w:r>
              <w:rPr>
                <w:rFonts w:cs="Arial"/>
                <w:sz w:val="20"/>
                <w:szCs w:val="20"/>
              </w:rPr>
              <w:t xml:space="preserve"> Level 2 enclosures</w:t>
            </w:r>
          </w:p>
          <w:p w:rsidR="00A40D96" w:rsidRDefault="00A40D96" w:rsidP="00FF08AA">
            <w:pPr>
              <w:pStyle w:val="Odstavecseseznamem"/>
              <w:numPr>
                <w:ilvl w:val="0"/>
                <w:numId w:val="89"/>
              </w:numPr>
              <w:spacing w:after="120" w:line="240" w:lineRule="auto"/>
              <w:rPr>
                <w:rFonts w:cs="Arial"/>
                <w:sz w:val="20"/>
                <w:szCs w:val="20"/>
              </w:rPr>
            </w:pPr>
            <w:r>
              <w:rPr>
                <w:rFonts w:cs="Arial"/>
                <w:sz w:val="20"/>
                <w:szCs w:val="20"/>
              </w:rPr>
              <w:t>Direct integration of robotic systems with large sample tube stores</w:t>
            </w:r>
          </w:p>
          <w:p w:rsidR="00A40D96" w:rsidRDefault="00A40D96" w:rsidP="00FF08AA">
            <w:pPr>
              <w:pStyle w:val="Odstavecseseznamem"/>
              <w:numPr>
                <w:ilvl w:val="0"/>
                <w:numId w:val="89"/>
              </w:numPr>
              <w:spacing w:after="120" w:line="240" w:lineRule="auto"/>
              <w:rPr>
                <w:rFonts w:cs="Arial"/>
                <w:sz w:val="20"/>
                <w:szCs w:val="20"/>
              </w:rPr>
            </w:pPr>
            <w:r>
              <w:rPr>
                <w:rFonts w:cs="Arial"/>
                <w:sz w:val="20"/>
                <w:szCs w:val="20"/>
              </w:rPr>
              <w:t>Robotic systems for high throughput sample reformatting with integrated automated liquid handlers</w:t>
            </w:r>
          </w:p>
          <w:p w:rsidR="00A40D96" w:rsidRPr="00E36896" w:rsidRDefault="00A40D96" w:rsidP="00FF08AA">
            <w:pPr>
              <w:pStyle w:val="Odstavecseseznamem"/>
              <w:numPr>
                <w:ilvl w:val="0"/>
                <w:numId w:val="89"/>
              </w:numPr>
              <w:spacing w:after="120" w:line="240" w:lineRule="auto"/>
              <w:rPr>
                <w:rFonts w:cs="Arial"/>
                <w:sz w:val="20"/>
                <w:szCs w:val="20"/>
              </w:rPr>
            </w:pPr>
            <w:r>
              <w:rPr>
                <w:rFonts w:cs="Arial"/>
                <w:sz w:val="20"/>
                <w:szCs w:val="20"/>
              </w:rPr>
              <w:t>Robotic systems for ultra high throughput screening with four or more plate readers integrated on a system</w:t>
            </w:r>
          </w:p>
        </w:tc>
        <w:tc>
          <w:tcPr>
            <w:tcW w:w="1738" w:type="dxa"/>
            <w:vAlign w:val="center"/>
          </w:tcPr>
          <w:p w:rsidR="00A40D96" w:rsidRPr="00E36896" w:rsidRDefault="00A40D96" w:rsidP="00FF08AA">
            <w:pPr>
              <w:jc w:val="left"/>
            </w:pPr>
            <w:r>
              <w:t>Yes/No*</w:t>
            </w:r>
          </w:p>
        </w:tc>
        <w:tc>
          <w:tcPr>
            <w:tcW w:w="2356" w:type="dxa"/>
            <w:vAlign w:val="center"/>
          </w:tcPr>
          <w:p w:rsidR="00A40D96" w:rsidRPr="00E36896" w:rsidRDefault="00A40D96" w:rsidP="00FF08AA">
            <w:pPr>
              <w:jc w:val="left"/>
            </w:pPr>
          </w:p>
        </w:tc>
        <w:tc>
          <w:tcPr>
            <w:tcW w:w="1913" w:type="dxa"/>
          </w:tcPr>
          <w:p w:rsidR="00A40D96" w:rsidRPr="00E36896" w:rsidRDefault="00A40D96" w:rsidP="00FF08AA">
            <w:pPr>
              <w:jc w:val="left"/>
            </w:pPr>
          </w:p>
        </w:tc>
      </w:tr>
      <w:tr w:rsidR="00A40D96" w:rsidRPr="00E36896" w:rsidTr="00A40D96">
        <w:tc>
          <w:tcPr>
            <w:tcW w:w="3569" w:type="dxa"/>
            <w:vAlign w:val="center"/>
          </w:tcPr>
          <w:p w:rsidR="00A40D96" w:rsidRPr="00E36896" w:rsidRDefault="00A40D96" w:rsidP="00FF08AA">
            <w:pPr>
              <w:pStyle w:val="Odstavecseseznamem"/>
              <w:spacing w:after="120" w:line="240" w:lineRule="auto"/>
              <w:ind w:left="0"/>
              <w:rPr>
                <w:rFonts w:cs="Arial"/>
                <w:sz w:val="20"/>
                <w:szCs w:val="20"/>
              </w:rPr>
            </w:pPr>
            <w:r w:rsidRPr="00E36896">
              <w:rPr>
                <w:rFonts w:cs="Arial"/>
                <w:sz w:val="20"/>
                <w:szCs w:val="20"/>
              </w:rPr>
              <w:t xml:space="preserve">The tendered solution </w:t>
            </w:r>
            <w:r>
              <w:rPr>
                <w:rFonts w:cs="Arial"/>
                <w:sz w:val="20"/>
                <w:szCs w:val="20"/>
              </w:rPr>
              <w:t>to Lot A should be provided by a sole source</w:t>
            </w:r>
            <w:r w:rsidRPr="00E36896">
              <w:rPr>
                <w:rFonts w:cs="Arial"/>
                <w:sz w:val="20"/>
                <w:szCs w:val="20"/>
              </w:rPr>
              <w:t xml:space="preserve"> vendor </w:t>
            </w:r>
          </w:p>
        </w:tc>
        <w:tc>
          <w:tcPr>
            <w:tcW w:w="1738" w:type="dxa"/>
            <w:vAlign w:val="center"/>
          </w:tcPr>
          <w:p w:rsidR="00A40D96" w:rsidRPr="00E36896" w:rsidRDefault="00A40D96" w:rsidP="00FF08AA">
            <w:pPr>
              <w:jc w:val="left"/>
            </w:pPr>
            <w:r w:rsidRPr="00E36896">
              <w:t>Yes/No</w:t>
            </w:r>
          </w:p>
        </w:tc>
        <w:tc>
          <w:tcPr>
            <w:tcW w:w="2356" w:type="dxa"/>
            <w:vAlign w:val="center"/>
          </w:tcPr>
          <w:p w:rsidR="00A40D96" w:rsidRPr="00E36896" w:rsidRDefault="00A40D96" w:rsidP="00FF08AA">
            <w:pPr>
              <w:jc w:val="left"/>
            </w:pPr>
          </w:p>
        </w:tc>
        <w:tc>
          <w:tcPr>
            <w:tcW w:w="1913" w:type="dxa"/>
          </w:tcPr>
          <w:p w:rsidR="00A40D96" w:rsidRPr="00E36896" w:rsidRDefault="00A40D96" w:rsidP="00FF08AA">
            <w:pPr>
              <w:jc w:val="left"/>
            </w:pPr>
          </w:p>
        </w:tc>
      </w:tr>
      <w:tr w:rsidR="00A40D96" w:rsidRPr="00E36896" w:rsidTr="00A40D96">
        <w:tc>
          <w:tcPr>
            <w:tcW w:w="3569" w:type="dxa"/>
            <w:vAlign w:val="center"/>
          </w:tcPr>
          <w:p w:rsidR="00A40D96" w:rsidRPr="00E36896" w:rsidRDefault="00A40D96" w:rsidP="00FF08AA">
            <w:pPr>
              <w:pStyle w:val="Odstavecseseznamem"/>
              <w:spacing w:after="120" w:line="240" w:lineRule="auto"/>
              <w:ind w:left="0"/>
              <w:rPr>
                <w:rFonts w:cs="Arial"/>
                <w:sz w:val="20"/>
                <w:szCs w:val="20"/>
              </w:rPr>
            </w:pPr>
            <w:r w:rsidRPr="00E36896">
              <w:rPr>
                <w:rFonts w:cs="Arial"/>
                <w:sz w:val="20"/>
                <w:szCs w:val="20"/>
              </w:rPr>
              <w:t>R</w:t>
            </w:r>
            <w:r>
              <w:rPr>
                <w:rFonts w:cs="Arial"/>
                <w:sz w:val="20"/>
                <w:szCs w:val="20"/>
              </w:rPr>
              <w:t>esponses to Lot A</w:t>
            </w:r>
            <w:r w:rsidRPr="00E36896">
              <w:rPr>
                <w:rFonts w:cs="Arial"/>
                <w:sz w:val="20"/>
                <w:szCs w:val="20"/>
              </w:rPr>
              <w:t xml:space="preserve"> that consist of products and services </w:t>
            </w:r>
            <w:r>
              <w:rPr>
                <w:rFonts w:cs="Arial"/>
                <w:sz w:val="20"/>
                <w:szCs w:val="20"/>
              </w:rPr>
              <w:t>from more than one vendor (a syndicate of vendors or sub-contracted works) must</w:t>
            </w:r>
            <w:r w:rsidRPr="00E36896">
              <w:rPr>
                <w:rFonts w:cs="Arial"/>
                <w:sz w:val="20"/>
                <w:szCs w:val="20"/>
              </w:rPr>
              <w:t xml:space="preserve"> </w:t>
            </w:r>
            <w:r w:rsidRPr="00E36896">
              <w:rPr>
                <w:sz w:val="20"/>
                <w:szCs w:val="20"/>
              </w:rPr>
              <w:t>provide references of at l</w:t>
            </w:r>
            <w:r>
              <w:rPr>
                <w:sz w:val="20"/>
                <w:szCs w:val="20"/>
              </w:rPr>
              <w:t xml:space="preserve">east three </w:t>
            </w:r>
            <w:r w:rsidRPr="00E36896">
              <w:rPr>
                <w:sz w:val="20"/>
                <w:szCs w:val="20"/>
              </w:rPr>
              <w:t xml:space="preserve">reference installations where the joint approach has been validated within the past </w:t>
            </w:r>
            <w:r>
              <w:rPr>
                <w:sz w:val="20"/>
                <w:szCs w:val="20"/>
              </w:rPr>
              <w:t>three</w:t>
            </w:r>
            <w:r w:rsidRPr="00E36896">
              <w:rPr>
                <w:sz w:val="20"/>
                <w:szCs w:val="20"/>
              </w:rPr>
              <w:t xml:space="preserve"> years.</w:t>
            </w:r>
          </w:p>
        </w:tc>
        <w:tc>
          <w:tcPr>
            <w:tcW w:w="1738" w:type="dxa"/>
            <w:vAlign w:val="center"/>
          </w:tcPr>
          <w:p w:rsidR="00A40D96" w:rsidRPr="00E36896" w:rsidRDefault="00A40D96" w:rsidP="00FF08AA">
            <w:pPr>
              <w:jc w:val="left"/>
            </w:pPr>
            <w:r w:rsidRPr="00E36896">
              <w:t>Yes/No</w:t>
            </w:r>
            <w:r>
              <w:t>*</w:t>
            </w:r>
          </w:p>
          <w:p w:rsidR="00A40D96" w:rsidRPr="00E36896" w:rsidRDefault="00A40D96" w:rsidP="00FF08AA">
            <w:pPr>
              <w:jc w:val="left"/>
            </w:pPr>
            <w:r w:rsidRPr="00E36896">
              <w:t>Provide details of three reference sites</w:t>
            </w:r>
          </w:p>
        </w:tc>
        <w:tc>
          <w:tcPr>
            <w:tcW w:w="2356" w:type="dxa"/>
            <w:vAlign w:val="center"/>
          </w:tcPr>
          <w:p w:rsidR="00A40D96" w:rsidRPr="00E36896" w:rsidRDefault="00A40D96" w:rsidP="00FF08AA">
            <w:pPr>
              <w:jc w:val="left"/>
            </w:pPr>
          </w:p>
        </w:tc>
        <w:tc>
          <w:tcPr>
            <w:tcW w:w="1913" w:type="dxa"/>
          </w:tcPr>
          <w:p w:rsidR="00A40D96" w:rsidRPr="00E36896" w:rsidRDefault="00A40D96" w:rsidP="00FF08AA">
            <w:pPr>
              <w:jc w:val="left"/>
            </w:pPr>
          </w:p>
        </w:tc>
      </w:tr>
    </w:tbl>
    <w:p w:rsidR="00D25DD7" w:rsidRDefault="00D25DD7" w:rsidP="00041358">
      <w:pPr>
        <w:pStyle w:val="Nadpis1"/>
        <w:sectPr w:rsidR="00D25DD7" w:rsidSect="009849A7">
          <w:pgSz w:w="12240" w:h="15840"/>
          <w:pgMar w:top="1440" w:right="1440" w:bottom="1440" w:left="1440" w:header="720" w:footer="720" w:gutter="0"/>
          <w:cols w:space="720"/>
          <w:titlePg/>
          <w:docGrid w:linePitch="360"/>
        </w:sectPr>
      </w:pPr>
    </w:p>
    <w:p w:rsidR="00E36896" w:rsidRDefault="00A35637" w:rsidP="00E36896">
      <w:pPr>
        <w:pStyle w:val="Nadpis1"/>
      </w:pPr>
      <w:bookmarkStart w:id="32" w:name="_Toc309812488"/>
      <w:r>
        <w:lastRenderedPageBreak/>
        <w:t>Lot B –</w:t>
      </w:r>
      <w:r w:rsidR="001050E7">
        <w:t>Accessory Devices</w:t>
      </w:r>
      <w:bookmarkEnd w:id="32"/>
    </w:p>
    <w:p w:rsidR="00E36896" w:rsidRDefault="00E36896" w:rsidP="00E36896">
      <w:pPr>
        <w:pStyle w:val="Nadpis2"/>
      </w:pPr>
      <w:bookmarkStart w:id="33" w:name="_Toc309812489"/>
      <w:r>
        <w:t>Formalities</w:t>
      </w:r>
      <w:bookmarkEnd w:id="33"/>
    </w:p>
    <w:p w:rsidR="002F5CEE" w:rsidRDefault="002F5CEE" w:rsidP="002F5CEE">
      <w:pPr>
        <w:rPr>
          <w:rFonts w:cs="Arial"/>
        </w:rPr>
      </w:pPr>
      <w:r>
        <w:rPr>
          <w:rFonts w:cs="Arial"/>
        </w:rPr>
        <w:t xml:space="preserve">Lot B describes accessory devices that will be provided and integrated into the Sample Reformatting Work-Cell and </w:t>
      </w:r>
      <w:proofErr w:type="spellStart"/>
      <w:r>
        <w:rPr>
          <w:rFonts w:cs="Arial"/>
        </w:rPr>
        <w:t>uHTS</w:t>
      </w:r>
      <w:proofErr w:type="spellEnd"/>
      <w:r>
        <w:rPr>
          <w:rFonts w:cs="Arial"/>
        </w:rPr>
        <w:t xml:space="preserve"> system. Vendors who have submitted a response to Lot A must quote for the provision and integration of all of the devices in Lot B. Vendors who have not submitted a response to Lot A may independently quote for the provision of individual devices (excluding integration). Partial responses to Lot B must be clearly labeled in the vendor’s response.</w:t>
      </w:r>
    </w:p>
    <w:p w:rsidR="00915933" w:rsidRDefault="00915933" w:rsidP="008B639C">
      <w:pPr>
        <w:pStyle w:val="Nadpis2"/>
      </w:pPr>
      <w:bookmarkStart w:id="34" w:name="_Toc309812490"/>
      <w:r>
        <w:t>Accessory Devices for SRW</w:t>
      </w:r>
      <w:bookmarkEnd w:id="34"/>
    </w:p>
    <w:p w:rsidR="00915933" w:rsidRDefault="00915933" w:rsidP="008B639C">
      <w:pPr>
        <w:pStyle w:val="Nadpis3"/>
      </w:pPr>
      <w:bookmarkStart w:id="35" w:name="_Toc309812491"/>
      <w:r>
        <w:t>Automated Liquid Handler</w:t>
      </w:r>
      <w:bookmarkEnd w:id="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6"/>
        <w:gridCol w:w="1752"/>
        <w:gridCol w:w="2412"/>
        <w:gridCol w:w="1956"/>
      </w:tblGrid>
      <w:tr w:rsidR="00A40D96" w:rsidRPr="0022552C" w:rsidTr="00A40D96">
        <w:tc>
          <w:tcPr>
            <w:tcW w:w="3456" w:type="dxa"/>
          </w:tcPr>
          <w:p w:rsidR="00A40D96" w:rsidRPr="0022552C" w:rsidRDefault="00A40D96" w:rsidP="00650712">
            <w:pPr>
              <w:rPr>
                <w:rFonts w:cs="Arial"/>
                <w:b/>
              </w:rPr>
            </w:pPr>
            <w:r w:rsidRPr="0022552C">
              <w:rPr>
                <w:rFonts w:cs="Arial"/>
                <w:b/>
              </w:rPr>
              <w:t>Requirement</w:t>
            </w:r>
          </w:p>
        </w:tc>
        <w:tc>
          <w:tcPr>
            <w:tcW w:w="1752" w:type="dxa"/>
          </w:tcPr>
          <w:p w:rsidR="00A40D96" w:rsidRPr="0022552C" w:rsidRDefault="00A40D96" w:rsidP="00650712">
            <w:pPr>
              <w:rPr>
                <w:rFonts w:cs="Arial"/>
                <w:b/>
              </w:rPr>
            </w:pPr>
            <w:r w:rsidRPr="0022552C">
              <w:rPr>
                <w:rFonts w:cs="Arial"/>
                <w:b/>
              </w:rPr>
              <w:t>Vendor Response</w:t>
            </w:r>
          </w:p>
        </w:tc>
        <w:tc>
          <w:tcPr>
            <w:tcW w:w="2412" w:type="dxa"/>
          </w:tcPr>
          <w:p w:rsidR="00A40D96" w:rsidRPr="0022552C" w:rsidRDefault="00A40D96" w:rsidP="00650712">
            <w:pPr>
              <w:rPr>
                <w:rFonts w:cs="Arial"/>
                <w:b/>
              </w:rPr>
            </w:pPr>
            <w:r w:rsidRPr="0022552C">
              <w:rPr>
                <w:rFonts w:cs="Arial"/>
                <w:b/>
              </w:rPr>
              <w:t xml:space="preserve">Vendor </w:t>
            </w:r>
            <w:r>
              <w:rPr>
                <w:rFonts w:cs="Arial"/>
                <w:b/>
              </w:rPr>
              <w:t>Description</w:t>
            </w:r>
          </w:p>
        </w:tc>
        <w:tc>
          <w:tcPr>
            <w:tcW w:w="1956"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456" w:type="dxa"/>
          </w:tcPr>
          <w:p w:rsidR="00A40D96" w:rsidRDefault="00A40D96" w:rsidP="007D2559">
            <w:pPr>
              <w:spacing w:before="0"/>
              <w:rPr>
                <w:rFonts w:cs="Arial"/>
              </w:rPr>
            </w:pPr>
            <w:r>
              <w:rPr>
                <w:rFonts w:cs="Arial"/>
              </w:rPr>
              <w:t>Minimum one device instance. The bidder must propose the number of devices consistent with overall throughput and capacity requirements.</w:t>
            </w:r>
          </w:p>
        </w:tc>
        <w:tc>
          <w:tcPr>
            <w:tcW w:w="1752" w:type="dxa"/>
          </w:tcPr>
          <w:p w:rsidR="00A40D96" w:rsidRDefault="00A40D96" w:rsidP="00650712">
            <w:pPr>
              <w:rPr>
                <w:rFonts w:cs="Arial"/>
              </w:rPr>
            </w:pPr>
            <w:r>
              <w:rPr>
                <w:rFonts w:cs="Arial"/>
              </w:rPr>
              <w:t>State number of devices*</w:t>
            </w:r>
          </w:p>
        </w:tc>
        <w:tc>
          <w:tcPr>
            <w:tcW w:w="2412" w:type="dxa"/>
          </w:tcPr>
          <w:p w:rsidR="00A40D96" w:rsidRDefault="00A40D96" w:rsidP="00650712">
            <w:pPr>
              <w:rPr>
                <w:rFonts w:cs="Arial"/>
              </w:rPr>
            </w:pPr>
          </w:p>
        </w:tc>
        <w:tc>
          <w:tcPr>
            <w:tcW w:w="1956" w:type="dxa"/>
          </w:tcPr>
          <w:p w:rsidR="00A40D96" w:rsidRDefault="00540EFB" w:rsidP="00650712">
            <w:pPr>
              <w:rPr>
                <w:rFonts w:cs="Arial"/>
              </w:rPr>
            </w:pPr>
            <w:r>
              <w:rPr>
                <w:rFonts w:cs="Arial"/>
              </w:rPr>
              <w:t>10</w:t>
            </w:r>
            <w:r w:rsidR="004024C3">
              <w:rPr>
                <w:rFonts w:cs="Arial"/>
              </w:rPr>
              <w:t xml:space="preserve"> / b</w:t>
            </w:r>
          </w:p>
        </w:tc>
      </w:tr>
      <w:tr w:rsidR="00A40D96" w:rsidTr="00A40D96">
        <w:tc>
          <w:tcPr>
            <w:tcW w:w="3456" w:type="dxa"/>
          </w:tcPr>
          <w:p w:rsidR="00A40D96" w:rsidRDefault="00A40D96" w:rsidP="00123E1D">
            <w:pPr>
              <w:spacing w:before="0"/>
              <w:rPr>
                <w:rFonts w:cs="Arial"/>
              </w:rPr>
            </w:pPr>
            <w:r>
              <w:rPr>
                <w:rFonts w:cs="Arial"/>
              </w:rPr>
              <w:t>Device is “robot integration-ready” in terms of hardware and software</w:t>
            </w:r>
          </w:p>
        </w:tc>
        <w:tc>
          <w:tcPr>
            <w:tcW w:w="1752" w:type="dxa"/>
          </w:tcPr>
          <w:p w:rsidR="00A40D96" w:rsidRDefault="00A40D96" w:rsidP="00123E1D">
            <w:pPr>
              <w:rPr>
                <w:rFonts w:cs="Arial"/>
              </w:rPr>
            </w:pPr>
            <w:r>
              <w:rPr>
                <w:rFonts w:cs="Arial"/>
              </w:rPr>
              <w:t>Yes/No*</w:t>
            </w:r>
          </w:p>
        </w:tc>
        <w:tc>
          <w:tcPr>
            <w:tcW w:w="2412" w:type="dxa"/>
          </w:tcPr>
          <w:p w:rsidR="00A40D96" w:rsidRDefault="00A40D96" w:rsidP="00650712">
            <w:pPr>
              <w:rPr>
                <w:rFonts w:cs="Arial"/>
              </w:rPr>
            </w:pPr>
          </w:p>
        </w:tc>
        <w:tc>
          <w:tcPr>
            <w:tcW w:w="1956" w:type="dxa"/>
          </w:tcPr>
          <w:p w:rsidR="00A40D96" w:rsidRDefault="00A40D96" w:rsidP="00650712">
            <w:pPr>
              <w:rPr>
                <w:rFonts w:cs="Arial"/>
              </w:rPr>
            </w:pPr>
          </w:p>
        </w:tc>
      </w:tr>
      <w:tr w:rsidR="00A40D96" w:rsidTr="00A40D96">
        <w:tc>
          <w:tcPr>
            <w:tcW w:w="3456" w:type="dxa"/>
          </w:tcPr>
          <w:p w:rsidR="00A40D96" w:rsidRDefault="00A40D96" w:rsidP="00276E0F">
            <w:pPr>
              <w:spacing w:before="0"/>
              <w:rPr>
                <w:rFonts w:cs="Arial"/>
              </w:rPr>
            </w:pPr>
            <w:r>
              <w:rPr>
                <w:rFonts w:cs="Arial"/>
              </w:rPr>
              <w:t xml:space="preserve">Multi-channel tip-based </w:t>
            </w:r>
            <w:proofErr w:type="spellStart"/>
            <w:r>
              <w:rPr>
                <w:rFonts w:cs="Arial"/>
              </w:rPr>
              <w:t>pipetting</w:t>
            </w:r>
            <w:proofErr w:type="spellEnd"/>
            <w:r>
              <w:rPr>
                <w:rFonts w:cs="Arial"/>
              </w:rPr>
              <w:t xml:space="preserve"> (96 full head and 384 full head) into/out of 96/384/1536-way SBS-format </w:t>
            </w:r>
            <w:proofErr w:type="spellStart"/>
            <w:r>
              <w:rPr>
                <w:rFonts w:cs="Arial"/>
              </w:rPr>
              <w:t>labware</w:t>
            </w:r>
            <w:proofErr w:type="spellEnd"/>
            <w:r>
              <w:rPr>
                <w:rFonts w:cs="Arial"/>
              </w:rPr>
              <w:t xml:space="preserve">. </w:t>
            </w:r>
          </w:p>
        </w:tc>
        <w:tc>
          <w:tcPr>
            <w:tcW w:w="1752" w:type="dxa"/>
          </w:tcPr>
          <w:p w:rsidR="00A40D96" w:rsidRDefault="00A40D96" w:rsidP="00650712">
            <w:pPr>
              <w:rPr>
                <w:rFonts w:cs="Arial"/>
              </w:rPr>
            </w:pPr>
            <w:r>
              <w:rPr>
                <w:rFonts w:cs="Arial"/>
              </w:rPr>
              <w:t>Yes/No*</w:t>
            </w:r>
          </w:p>
        </w:tc>
        <w:tc>
          <w:tcPr>
            <w:tcW w:w="2412" w:type="dxa"/>
          </w:tcPr>
          <w:p w:rsidR="00A40D96" w:rsidRDefault="00A40D96" w:rsidP="00650712">
            <w:pPr>
              <w:rPr>
                <w:rFonts w:cs="Arial"/>
              </w:rPr>
            </w:pPr>
          </w:p>
        </w:tc>
        <w:tc>
          <w:tcPr>
            <w:tcW w:w="1956" w:type="dxa"/>
          </w:tcPr>
          <w:p w:rsidR="00A40D96" w:rsidRDefault="00A40D96" w:rsidP="00650712">
            <w:pPr>
              <w:rPr>
                <w:rFonts w:cs="Arial"/>
              </w:rPr>
            </w:pPr>
          </w:p>
        </w:tc>
      </w:tr>
      <w:tr w:rsidR="00A40D96" w:rsidTr="00A40D96">
        <w:tc>
          <w:tcPr>
            <w:tcW w:w="3456" w:type="dxa"/>
          </w:tcPr>
          <w:p w:rsidR="00A40D96" w:rsidRDefault="00A40D96" w:rsidP="00276E0F">
            <w:pPr>
              <w:spacing w:before="0"/>
              <w:rPr>
                <w:rFonts w:cs="Arial"/>
              </w:rPr>
            </w:pPr>
            <w:r>
              <w:rPr>
                <w:rFonts w:cs="Arial"/>
              </w:rPr>
              <w:t>Ability to use multi-channel heads to pick tips in rows and columns</w:t>
            </w:r>
          </w:p>
        </w:tc>
        <w:tc>
          <w:tcPr>
            <w:tcW w:w="1752" w:type="dxa"/>
          </w:tcPr>
          <w:p w:rsidR="00A40D96" w:rsidRDefault="00A40D96" w:rsidP="00650712">
            <w:pPr>
              <w:rPr>
                <w:rFonts w:cs="Arial"/>
              </w:rPr>
            </w:pPr>
            <w:r>
              <w:rPr>
                <w:rFonts w:cs="Arial"/>
              </w:rPr>
              <w:t>Yes/No*</w:t>
            </w:r>
          </w:p>
        </w:tc>
        <w:tc>
          <w:tcPr>
            <w:tcW w:w="2412" w:type="dxa"/>
          </w:tcPr>
          <w:p w:rsidR="00A40D96" w:rsidRDefault="00A40D96" w:rsidP="00650712">
            <w:pPr>
              <w:rPr>
                <w:rFonts w:cs="Arial"/>
              </w:rPr>
            </w:pPr>
          </w:p>
        </w:tc>
        <w:tc>
          <w:tcPr>
            <w:tcW w:w="1956" w:type="dxa"/>
          </w:tcPr>
          <w:p w:rsidR="00A40D96" w:rsidRDefault="00A40D96" w:rsidP="00650712">
            <w:pPr>
              <w:rPr>
                <w:rFonts w:cs="Arial"/>
              </w:rPr>
            </w:pPr>
          </w:p>
        </w:tc>
      </w:tr>
      <w:tr w:rsidR="00A40D96" w:rsidTr="00A40D96">
        <w:tc>
          <w:tcPr>
            <w:tcW w:w="3456" w:type="dxa"/>
          </w:tcPr>
          <w:p w:rsidR="00A40D96" w:rsidRDefault="00A40D96" w:rsidP="007D2559">
            <w:pPr>
              <w:spacing w:before="0"/>
              <w:rPr>
                <w:rFonts w:cs="Arial"/>
              </w:rPr>
            </w:pPr>
            <w:r>
              <w:rPr>
                <w:rFonts w:cs="Arial"/>
              </w:rPr>
              <w:t>The minimum volume range must be 0.5ul to 500ul</w:t>
            </w:r>
          </w:p>
        </w:tc>
        <w:tc>
          <w:tcPr>
            <w:tcW w:w="1752" w:type="dxa"/>
          </w:tcPr>
          <w:p w:rsidR="00A40D96" w:rsidRDefault="00A40D96" w:rsidP="00650712">
            <w:pPr>
              <w:rPr>
                <w:rFonts w:cs="Arial"/>
              </w:rPr>
            </w:pPr>
            <w:r>
              <w:rPr>
                <w:rFonts w:cs="Arial"/>
              </w:rPr>
              <w:t>State volume range*</w:t>
            </w:r>
          </w:p>
        </w:tc>
        <w:tc>
          <w:tcPr>
            <w:tcW w:w="2412" w:type="dxa"/>
          </w:tcPr>
          <w:p w:rsidR="00A40D96" w:rsidRDefault="00A40D96" w:rsidP="00650712">
            <w:pPr>
              <w:rPr>
                <w:rFonts w:cs="Arial"/>
              </w:rPr>
            </w:pPr>
          </w:p>
        </w:tc>
        <w:tc>
          <w:tcPr>
            <w:tcW w:w="1956" w:type="dxa"/>
          </w:tcPr>
          <w:p w:rsidR="00A40D96" w:rsidRDefault="00540EFB" w:rsidP="00650712">
            <w:pPr>
              <w:rPr>
                <w:rFonts w:cs="Arial"/>
              </w:rPr>
            </w:pPr>
            <w:r>
              <w:rPr>
                <w:rFonts w:cs="Arial"/>
              </w:rPr>
              <w:t>50</w:t>
            </w:r>
            <w:r w:rsidR="004024C3">
              <w:rPr>
                <w:rFonts w:cs="Arial"/>
              </w:rPr>
              <w:t xml:space="preserve"> / b</w:t>
            </w:r>
          </w:p>
        </w:tc>
      </w:tr>
      <w:tr w:rsidR="00A40D96" w:rsidTr="00A40D96">
        <w:tc>
          <w:tcPr>
            <w:tcW w:w="3456" w:type="dxa"/>
          </w:tcPr>
          <w:p w:rsidR="00A40D96" w:rsidRPr="006D1978" w:rsidRDefault="00A40D96" w:rsidP="006D1978">
            <w:pPr>
              <w:spacing w:before="0" w:after="0"/>
            </w:pPr>
            <w:r>
              <w:t>“Span-</w:t>
            </w:r>
            <w:r w:rsidRPr="00CE6F27">
              <w:t>8</w:t>
            </w:r>
            <w:r>
              <w:t>”</w:t>
            </w:r>
            <w:r w:rsidRPr="00CE6F27">
              <w:t xml:space="preserve"> channel disposable tip liquid handling head</w:t>
            </w:r>
            <w:r>
              <w:t xml:space="preserve"> </w:t>
            </w:r>
            <w:r>
              <w:rPr>
                <w:rFonts w:cs="Arial"/>
              </w:rPr>
              <w:t>for cherry picking and serial dilution tasks.</w:t>
            </w:r>
          </w:p>
        </w:tc>
        <w:tc>
          <w:tcPr>
            <w:tcW w:w="1752" w:type="dxa"/>
          </w:tcPr>
          <w:p w:rsidR="00A40D96" w:rsidRDefault="00A40D96" w:rsidP="00650712">
            <w:pPr>
              <w:rPr>
                <w:rFonts w:cs="Arial"/>
              </w:rPr>
            </w:pPr>
            <w:r>
              <w:rPr>
                <w:rFonts w:cs="Arial"/>
              </w:rPr>
              <w:t>Yes/No*</w:t>
            </w:r>
          </w:p>
        </w:tc>
        <w:tc>
          <w:tcPr>
            <w:tcW w:w="2412" w:type="dxa"/>
          </w:tcPr>
          <w:p w:rsidR="00A40D96" w:rsidRDefault="00A40D96" w:rsidP="00650712">
            <w:pPr>
              <w:rPr>
                <w:rFonts w:cs="Arial"/>
              </w:rPr>
            </w:pPr>
          </w:p>
        </w:tc>
        <w:tc>
          <w:tcPr>
            <w:tcW w:w="1956" w:type="dxa"/>
          </w:tcPr>
          <w:p w:rsidR="00A40D96" w:rsidRDefault="00A40D96" w:rsidP="00650712">
            <w:pPr>
              <w:rPr>
                <w:rFonts w:cs="Arial"/>
              </w:rPr>
            </w:pPr>
          </w:p>
        </w:tc>
      </w:tr>
      <w:tr w:rsidR="00A40D96" w:rsidTr="00A40D96">
        <w:tc>
          <w:tcPr>
            <w:tcW w:w="3456" w:type="dxa"/>
          </w:tcPr>
          <w:p w:rsidR="00A40D96" w:rsidRDefault="00A40D96" w:rsidP="007D2559">
            <w:pPr>
              <w:spacing w:before="0"/>
              <w:rPr>
                <w:rFonts w:cs="Arial"/>
              </w:rPr>
            </w:pPr>
            <w:r>
              <w:rPr>
                <w:rFonts w:cs="Arial"/>
              </w:rPr>
              <w:t xml:space="preserve">Ability to automatically swap </w:t>
            </w:r>
            <w:proofErr w:type="spellStart"/>
            <w:r>
              <w:rPr>
                <w:rFonts w:cs="Arial"/>
              </w:rPr>
              <w:t>pipetting</w:t>
            </w:r>
            <w:proofErr w:type="spellEnd"/>
            <w:r>
              <w:rPr>
                <w:rFonts w:cs="Arial"/>
              </w:rPr>
              <w:t xml:space="preserve"> format (e.g. multi-channel 96, multi-channel 384, disposable tips or solid) on-the-fly, without user intervention to support a wide range of plate formats in parallel</w:t>
            </w:r>
          </w:p>
        </w:tc>
        <w:tc>
          <w:tcPr>
            <w:tcW w:w="1752" w:type="dxa"/>
          </w:tcPr>
          <w:p w:rsidR="00A40D96" w:rsidRDefault="00A40D96" w:rsidP="00650712">
            <w:pPr>
              <w:rPr>
                <w:rFonts w:cs="Arial"/>
              </w:rPr>
            </w:pPr>
            <w:r>
              <w:rPr>
                <w:rFonts w:cs="Arial"/>
              </w:rPr>
              <w:t>Yes/No</w:t>
            </w:r>
          </w:p>
        </w:tc>
        <w:tc>
          <w:tcPr>
            <w:tcW w:w="2412" w:type="dxa"/>
          </w:tcPr>
          <w:p w:rsidR="00A40D96" w:rsidRDefault="00A40D96" w:rsidP="00650712">
            <w:pPr>
              <w:rPr>
                <w:rFonts w:cs="Arial"/>
              </w:rPr>
            </w:pPr>
          </w:p>
        </w:tc>
        <w:tc>
          <w:tcPr>
            <w:tcW w:w="1956" w:type="dxa"/>
          </w:tcPr>
          <w:p w:rsidR="00A40D96" w:rsidRDefault="00A40D96" w:rsidP="00650712">
            <w:pPr>
              <w:rPr>
                <w:rFonts w:cs="Arial"/>
              </w:rPr>
            </w:pPr>
          </w:p>
        </w:tc>
      </w:tr>
      <w:tr w:rsidR="00A40D96" w:rsidTr="00A40D96">
        <w:tc>
          <w:tcPr>
            <w:tcW w:w="3456" w:type="dxa"/>
          </w:tcPr>
          <w:p w:rsidR="00A40D96" w:rsidRDefault="00A40D96" w:rsidP="007D2559">
            <w:pPr>
              <w:spacing w:before="0"/>
              <w:rPr>
                <w:rFonts w:cs="Arial"/>
              </w:rPr>
            </w:pPr>
            <w:r w:rsidRPr="00CE6F27">
              <w:t xml:space="preserve">The </w:t>
            </w:r>
            <w:r w:rsidRPr="00041358">
              <w:t xml:space="preserve">system </w:t>
            </w:r>
            <w:r>
              <w:t>should</w:t>
            </w:r>
            <w:r w:rsidRPr="00041358">
              <w:t xml:space="preserve"> not</w:t>
            </w:r>
            <w:r w:rsidRPr="00022E73">
              <w:rPr>
                <w:b/>
              </w:rPr>
              <w:t xml:space="preserve"> </w:t>
            </w:r>
            <w:r w:rsidRPr="00041358">
              <w:t>use</w:t>
            </w:r>
            <w:r w:rsidRPr="00CE6F27">
              <w:t xml:space="preserve"> patented/contractual disposable </w:t>
            </w:r>
            <w:proofErr w:type="spellStart"/>
            <w:r w:rsidRPr="00CE6F27">
              <w:t>pipetting</w:t>
            </w:r>
            <w:proofErr w:type="spellEnd"/>
            <w:r w:rsidRPr="00CE6F27">
              <w:t xml:space="preserve"> tips</w:t>
            </w:r>
          </w:p>
        </w:tc>
        <w:tc>
          <w:tcPr>
            <w:tcW w:w="1752" w:type="dxa"/>
          </w:tcPr>
          <w:p w:rsidR="00A40D96" w:rsidRDefault="00A40D96" w:rsidP="00650712">
            <w:pPr>
              <w:rPr>
                <w:rFonts w:cs="Arial"/>
              </w:rPr>
            </w:pPr>
            <w:r>
              <w:rPr>
                <w:rFonts w:cs="Arial"/>
              </w:rPr>
              <w:t>Yes/No</w:t>
            </w:r>
          </w:p>
        </w:tc>
        <w:tc>
          <w:tcPr>
            <w:tcW w:w="2412" w:type="dxa"/>
          </w:tcPr>
          <w:p w:rsidR="00A40D96" w:rsidRDefault="00A40D96" w:rsidP="00650712">
            <w:pPr>
              <w:rPr>
                <w:rFonts w:cs="Arial"/>
              </w:rPr>
            </w:pPr>
          </w:p>
        </w:tc>
        <w:tc>
          <w:tcPr>
            <w:tcW w:w="1956" w:type="dxa"/>
          </w:tcPr>
          <w:p w:rsidR="00A40D96" w:rsidRDefault="00A40D96" w:rsidP="00650712">
            <w:pPr>
              <w:rPr>
                <w:rFonts w:cs="Arial"/>
              </w:rPr>
            </w:pPr>
          </w:p>
        </w:tc>
      </w:tr>
      <w:tr w:rsidR="00A40D96" w:rsidTr="00A40D96">
        <w:tc>
          <w:tcPr>
            <w:tcW w:w="3456" w:type="dxa"/>
          </w:tcPr>
          <w:p w:rsidR="00A40D96" w:rsidRDefault="00A40D96" w:rsidP="007D2559">
            <w:pPr>
              <w:spacing w:before="0"/>
              <w:rPr>
                <w:rFonts w:cs="Arial"/>
              </w:rPr>
            </w:pPr>
            <w:r>
              <w:rPr>
                <w:rFonts w:cs="Arial"/>
              </w:rPr>
              <w:t>Automated tip-washing for disposable tips.</w:t>
            </w:r>
          </w:p>
        </w:tc>
        <w:tc>
          <w:tcPr>
            <w:tcW w:w="1752" w:type="dxa"/>
          </w:tcPr>
          <w:p w:rsidR="00A40D96" w:rsidRDefault="00A40D96" w:rsidP="00650712">
            <w:pPr>
              <w:rPr>
                <w:rFonts w:cs="Arial"/>
              </w:rPr>
            </w:pPr>
            <w:r>
              <w:rPr>
                <w:rFonts w:cs="Arial"/>
              </w:rPr>
              <w:t>Yes/No*</w:t>
            </w:r>
          </w:p>
        </w:tc>
        <w:tc>
          <w:tcPr>
            <w:tcW w:w="2412" w:type="dxa"/>
          </w:tcPr>
          <w:p w:rsidR="00A40D96" w:rsidRDefault="00A40D96" w:rsidP="00650712">
            <w:pPr>
              <w:rPr>
                <w:rFonts w:cs="Arial"/>
              </w:rPr>
            </w:pPr>
          </w:p>
        </w:tc>
        <w:tc>
          <w:tcPr>
            <w:tcW w:w="1956" w:type="dxa"/>
          </w:tcPr>
          <w:p w:rsidR="00A40D96" w:rsidRDefault="00A40D96" w:rsidP="00650712">
            <w:pPr>
              <w:rPr>
                <w:rFonts w:cs="Arial"/>
              </w:rPr>
            </w:pPr>
          </w:p>
        </w:tc>
      </w:tr>
      <w:tr w:rsidR="00A40D96" w:rsidTr="00A40D96">
        <w:tc>
          <w:tcPr>
            <w:tcW w:w="3456" w:type="dxa"/>
          </w:tcPr>
          <w:p w:rsidR="00A40D96" w:rsidRDefault="00A40D96" w:rsidP="007D2559">
            <w:pPr>
              <w:spacing w:before="0"/>
              <w:rPr>
                <w:rFonts w:cs="Arial"/>
              </w:rPr>
            </w:pPr>
            <w:r>
              <w:rPr>
                <w:rFonts w:cs="Arial"/>
              </w:rPr>
              <w:t xml:space="preserve">Internal gripper option to facilitate hand-off with main system robotics and for moving plates and tip-boxes </w:t>
            </w:r>
            <w:r>
              <w:rPr>
                <w:rFonts w:cs="Arial"/>
              </w:rPr>
              <w:lastRenderedPageBreak/>
              <w:t>around the deck.</w:t>
            </w:r>
          </w:p>
        </w:tc>
        <w:tc>
          <w:tcPr>
            <w:tcW w:w="1752" w:type="dxa"/>
          </w:tcPr>
          <w:p w:rsidR="00A40D96" w:rsidRDefault="00A40D96" w:rsidP="00650712">
            <w:pPr>
              <w:rPr>
                <w:rFonts w:cs="Arial"/>
              </w:rPr>
            </w:pPr>
            <w:r>
              <w:rPr>
                <w:rFonts w:cs="Arial"/>
              </w:rPr>
              <w:lastRenderedPageBreak/>
              <w:t>Yes/No*</w:t>
            </w:r>
          </w:p>
        </w:tc>
        <w:tc>
          <w:tcPr>
            <w:tcW w:w="2412" w:type="dxa"/>
          </w:tcPr>
          <w:p w:rsidR="00A40D96" w:rsidRDefault="00A40D96" w:rsidP="00650712">
            <w:pPr>
              <w:rPr>
                <w:rFonts w:cs="Arial"/>
              </w:rPr>
            </w:pPr>
          </w:p>
        </w:tc>
        <w:tc>
          <w:tcPr>
            <w:tcW w:w="1956" w:type="dxa"/>
          </w:tcPr>
          <w:p w:rsidR="00A40D96" w:rsidRDefault="00A40D96" w:rsidP="00650712">
            <w:pPr>
              <w:rPr>
                <w:rFonts w:cs="Arial"/>
              </w:rPr>
            </w:pPr>
          </w:p>
        </w:tc>
      </w:tr>
      <w:tr w:rsidR="00A40D96" w:rsidTr="00A40D96">
        <w:tc>
          <w:tcPr>
            <w:tcW w:w="3456" w:type="dxa"/>
          </w:tcPr>
          <w:p w:rsidR="00A40D96" w:rsidRDefault="00A40D96" w:rsidP="007D2559">
            <w:pPr>
              <w:spacing w:before="0"/>
              <w:rPr>
                <w:rFonts w:cs="Arial"/>
              </w:rPr>
            </w:pPr>
            <w:r>
              <w:rPr>
                <w:rFonts w:cs="Arial"/>
              </w:rPr>
              <w:lastRenderedPageBreak/>
              <w:t xml:space="preserve">Minimum six deck positions available for standard </w:t>
            </w:r>
            <w:proofErr w:type="spellStart"/>
            <w:r>
              <w:rPr>
                <w:rFonts w:cs="Arial"/>
              </w:rPr>
              <w:t>microplates</w:t>
            </w:r>
            <w:proofErr w:type="spellEnd"/>
            <w:r>
              <w:rPr>
                <w:rFonts w:cs="Arial"/>
              </w:rPr>
              <w:t xml:space="preserve"> and tip boxes</w:t>
            </w:r>
          </w:p>
        </w:tc>
        <w:tc>
          <w:tcPr>
            <w:tcW w:w="1752" w:type="dxa"/>
          </w:tcPr>
          <w:p w:rsidR="00A40D96" w:rsidRDefault="00A40D96" w:rsidP="00650712">
            <w:pPr>
              <w:rPr>
                <w:rFonts w:cs="Arial"/>
              </w:rPr>
            </w:pPr>
            <w:r>
              <w:rPr>
                <w:rFonts w:cs="Arial"/>
              </w:rPr>
              <w:t>State quantity*</w:t>
            </w:r>
          </w:p>
        </w:tc>
        <w:tc>
          <w:tcPr>
            <w:tcW w:w="2412" w:type="dxa"/>
          </w:tcPr>
          <w:p w:rsidR="00A40D96" w:rsidRDefault="00A40D96" w:rsidP="00650712">
            <w:pPr>
              <w:rPr>
                <w:rFonts w:cs="Arial"/>
              </w:rPr>
            </w:pPr>
          </w:p>
        </w:tc>
        <w:tc>
          <w:tcPr>
            <w:tcW w:w="1956" w:type="dxa"/>
          </w:tcPr>
          <w:p w:rsidR="00A40D96" w:rsidRDefault="00540EFB" w:rsidP="00650712">
            <w:pPr>
              <w:rPr>
                <w:rFonts w:cs="Arial"/>
              </w:rPr>
            </w:pPr>
            <w:r>
              <w:rPr>
                <w:rFonts w:cs="Arial"/>
              </w:rPr>
              <w:t>20</w:t>
            </w:r>
            <w:r w:rsidR="004024C3">
              <w:rPr>
                <w:rFonts w:cs="Arial"/>
              </w:rPr>
              <w:t xml:space="preserve"> / b</w:t>
            </w:r>
          </w:p>
        </w:tc>
      </w:tr>
      <w:tr w:rsidR="00A40D96" w:rsidTr="00A40D96">
        <w:tc>
          <w:tcPr>
            <w:tcW w:w="3456" w:type="dxa"/>
          </w:tcPr>
          <w:p w:rsidR="00A40D96" w:rsidRDefault="00A40D96" w:rsidP="00535496">
            <w:pPr>
              <w:spacing w:before="0"/>
              <w:rPr>
                <w:rFonts w:cs="Arial"/>
              </w:rPr>
            </w:pPr>
            <w:r>
              <w:rPr>
                <w:rFonts w:cs="Arial"/>
              </w:rPr>
              <w:t xml:space="preserve">Minimum one position available for active positioning of 1536-well </w:t>
            </w:r>
            <w:proofErr w:type="spellStart"/>
            <w:r>
              <w:rPr>
                <w:rFonts w:cs="Arial"/>
              </w:rPr>
              <w:t>microplates</w:t>
            </w:r>
            <w:proofErr w:type="spellEnd"/>
          </w:p>
        </w:tc>
        <w:tc>
          <w:tcPr>
            <w:tcW w:w="1752" w:type="dxa"/>
          </w:tcPr>
          <w:p w:rsidR="00A40D96" w:rsidRDefault="00A40D96" w:rsidP="00535496">
            <w:pPr>
              <w:rPr>
                <w:rFonts w:cs="Arial"/>
              </w:rPr>
            </w:pPr>
            <w:r>
              <w:rPr>
                <w:rFonts w:cs="Arial"/>
              </w:rPr>
              <w:t>State quantity*</w:t>
            </w:r>
          </w:p>
        </w:tc>
        <w:tc>
          <w:tcPr>
            <w:tcW w:w="2412" w:type="dxa"/>
          </w:tcPr>
          <w:p w:rsidR="00A40D96" w:rsidRDefault="00A40D96" w:rsidP="00650712">
            <w:pPr>
              <w:rPr>
                <w:rFonts w:cs="Arial"/>
              </w:rPr>
            </w:pPr>
          </w:p>
        </w:tc>
        <w:tc>
          <w:tcPr>
            <w:tcW w:w="1956" w:type="dxa"/>
          </w:tcPr>
          <w:p w:rsidR="00A40D96" w:rsidRDefault="00540EFB" w:rsidP="00650712">
            <w:pPr>
              <w:rPr>
                <w:rFonts w:cs="Arial"/>
              </w:rPr>
            </w:pPr>
            <w:r>
              <w:rPr>
                <w:rFonts w:cs="Arial"/>
              </w:rPr>
              <w:t>20</w:t>
            </w:r>
            <w:r w:rsidR="004024C3">
              <w:rPr>
                <w:rFonts w:cs="Arial"/>
              </w:rPr>
              <w:t xml:space="preserve"> / b</w:t>
            </w:r>
          </w:p>
        </w:tc>
      </w:tr>
      <w:tr w:rsidR="00A40D96" w:rsidTr="00A40D96">
        <w:tc>
          <w:tcPr>
            <w:tcW w:w="3456" w:type="dxa"/>
          </w:tcPr>
          <w:p w:rsidR="00A40D96" w:rsidRDefault="00A40D96" w:rsidP="00184EBD">
            <w:pPr>
              <w:spacing w:before="0" w:after="200"/>
              <w:rPr>
                <w:rFonts w:cs="Arial"/>
              </w:rPr>
            </w:pPr>
            <w:r w:rsidRPr="00CE6F27">
              <w:t>All software for full functionality/applications and prices must be included so that the instrument can perform cherry picking applications, plate reformatting applications or serial dilution applications.</w:t>
            </w:r>
          </w:p>
        </w:tc>
        <w:tc>
          <w:tcPr>
            <w:tcW w:w="1752" w:type="dxa"/>
          </w:tcPr>
          <w:p w:rsidR="00A40D96" w:rsidRDefault="00A40D96" w:rsidP="00650712">
            <w:pPr>
              <w:rPr>
                <w:rFonts w:cs="Arial"/>
              </w:rPr>
            </w:pPr>
            <w:r>
              <w:rPr>
                <w:rFonts w:cs="Arial"/>
              </w:rPr>
              <w:t>Yes/No*</w:t>
            </w:r>
          </w:p>
        </w:tc>
        <w:tc>
          <w:tcPr>
            <w:tcW w:w="2412" w:type="dxa"/>
          </w:tcPr>
          <w:p w:rsidR="00A40D96" w:rsidRDefault="00A40D96" w:rsidP="00650712">
            <w:pPr>
              <w:rPr>
                <w:rFonts w:cs="Arial"/>
              </w:rPr>
            </w:pPr>
          </w:p>
        </w:tc>
        <w:tc>
          <w:tcPr>
            <w:tcW w:w="1956" w:type="dxa"/>
          </w:tcPr>
          <w:p w:rsidR="00A40D96" w:rsidRDefault="00A40D96" w:rsidP="00650712">
            <w:pPr>
              <w:rPr>
                <w:rFonts w:cs="Arial"/>
              </w:rPr>
            </w:pPr>
          </w:p>
        </w:tc>
      </w:tr>
    </w:tbl>
    <w:p w:rsidR="00915933" w:rsidRDefault="00915933" w:rsidP="008B639C">
      <w:pPr>
        <w:pStyle w:val="Nadpis3"/>
      </w:pPr>
      <w:bookmarkStart w:id="36" w:name="_Toc309812492"/>
      <w:r>
        <w:t>Automated Heat Sealer</w:t>
      </w:r>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650712">
            <w:pPr>
              <w:rPr>
                <w:rFonts w:cs="Arial"/>
                <w:b/>
              </w:rPr>
            </w:pPr>
            <w:r w:rsidRPr="0022552C">
              <w:rPr>
                <w:rFonts w:cs="Arial"/>
                <w:b/>
              </w:rPr>
              <w:t>Requirement</w:t>
            </w:r>
          </w:p>
        </w:tc>
        <w:tc>
          <w:tcPr>
            <w:tcW w:w="1797" w:type="dxa"/>
          </w:tcPr>
          <w:p w:rsidR="00A40D96" w:rsidRPr="0022552C" w:rsidRDefault="00A40D96" w:rsidP="00650712">
            <w:pPr>
              <w:rPr>
                <w:rFonts w:cs="Arial"/>
                <w:b/>
              </w:rPr>
            </w:pPr>
            <w:r w:rsidRPr="0022552C">
              <w:rPr>
                <w:rFonts w:cs="Arial"/>
                <w:b/>
              </w:rPr>
              <w:t>Vendor Response</w:t>
            </w:r>
          </w:p>
        </w:tc>
        <w:tc>
          <w:tcPr>
            <w:tcW w:w="2498" w:type="dxa"/>
          </w:tcPr>
          <w:p w:rsidR="00A40D96" w:rsidRPr="0022552C" w:rsidRDefault="00A40D96" w:rsidP="00650712">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189" w:type="dxa"/>
          </w:tcPr>
          <w:p w:rsidR="00A40D96" w:rsidRDefault="00A40D96" w:rsidP="00650712">
            <w:pPr>
              <w:spacing w:before="0"/>
              <w:rPr>
                <w:rFonts w:cs="Arial"/>
              </w:rPr>
            </w:pPr>
            <w:r>
              <w:rPr>
                <w:rFonts w:cs="Arial"/>
              </w:rPr>
              <w:t>Minimum one device instance. The bidder must propose the number of devices consistent with overall throughput and capacity requirements.</w:t>
            </w:r>
          </w:p>
        </w:tc>
        <w:tc>
          <w:tcPr>
            <w:tcW w:w="1797" w:type="dxa"/>
          </w:tcPr>
          <w:p w:rsidR="00A40D96" w:rsidRDefault="00A40D96" w:rsidP="00650712">
            <w:pPr>
              <w:rPr>
                <w:rFonts w:cs="Arial"/>
              </w:rPr>
            </w:pPr>
            <w:r>
              <w:rPr>
                <w:rFonts w:cs="Arial"/>
              </w:rPr>
              <w:t>State number of devices*</w:t>
            </w:r>
          </w:p>
        </w:tc>
        <w:tc>
          <w:tcPr>
            <w:tcW w:w="2498" w:type="dxa"/>
          </w:tcPr>
          <w:p w:rsidR="00A40D96" w:rsidRDefault="00A40D96" w:rsidP="00650712">
            <w:pPr>
              <w:rPr>
                <w:rFonts w:cs="Arial"/>
              </w:rPr>
            </w:pPr>
          </w:p>
        </w:tc>
        <w:tc>
          <w:tcPr>
            <w:tcW w:w="2092" w:type="dxa"/>
          </w:tcPr>
          <w:p w:rsidR="00A40D96" w:rsidRDefault="00877612" w:rsidP="00650712">
            <w:pPr>
              <w:rPr>
                <w:rFonts w:cs="Arial"/>
              </w:rPr>
            </w:pPr>
            <w:r>
              <w:rPr>
                <w:rFonts w:cs="Arial"/>
              </w:rPr>
              <w:t>60</w:t>
            </w:r>
            <w:r w:rsidR="004024C3">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7" w:type="dxa"/>
          </w:tcPr>
          <w:p w:rsidR="00A40D96" w:rsidRDefault="00A40D96" w:rsidP="00123E1D">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Default="00A40D96" w:rsidP="00650712">
            <w:pPr>
              <w:spacing w:before="0"/>
              <w:rPr>
                <w:rFonts w:cs="Arial"/>
              </w:rPr>
            </w:pPr>
            <w:r>
              <w:rPr>
                <w:rFonts w:cs="Arial"/>
              </w:rPr>
              <w:t xml:space="preserve">Thermal sealing of SBS format </w:t>
            </w:r>
            <w:proofErr w:type="spellStart"/>
            <w:r>
              <w:rPr>
                <w:rFonts w:cs="Arial"/>
              </w:rPr>
              <w:t>micro</w:t>
            </w:r>
            <w:r w:rsidRPr="00585103">
              <w:rPr>
                <w:rFonts w:cs="Arial"/>
              </w:rPr>
              <w:t>plates</w:t>
            </w:r>
            <w:proofErr w:type="spellEnd"/>
          </w:p>
        </w:tc>
        <w:tc>
          <w:tcPr>
            <w:tcW w:w="1797" w:type="dxa"/>
          </w:tcPr>
          <w:p w:rsidR="00A40D96" w:rsidRDefault="00A40D96" w:rsidP="00650712">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Default="00A40D96" w:rsidP="00650712">
            <w:pPr>
              <w:spacing w:before="0"/>
              <w:rPr>
                <w:rFonts w:cs="Arial"/>
              </w:rPr>
            </w:pPr>
            <w:r w:rsidRPr="00585103">
              <w:rPr>
                <w:rFonts w:cs="Arial"/>
              </w:rPr>
              <w:t>Seal plate height with no adjustment from 9 to 48mm high</w:t>
            </w:r>
          </w:p>
        </w:tc>
        <w:tc>
          <w:tcPr>
            <w:tcW w:w="1797" w:type="dxa"/>
          </w:tcPr>
          <w:p w:rsidR="00A40D96" w:rsidRDefault="00A40D96" w:rsidP="00650712">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Pr="00585103" w:rsidRDefault="00A40D96" w:rsidP="00650712">
            <w:pPr>
              <w:spacing w:before="0"/>
              <w:rPr>
                <w:rFonts w:cs="Arial"/>
              </w:rPr>
            </w:pPr>
            <w:r>
              <w:rPr>
                <w:rFonts w:cs="Arial"/>
              </w:rPr>
              <w:t>Minimum seal t</w:t>
            </w:r>
            <w:r w:rsidRPr="00585103">
              <w:rPr>
                <w:rFonts w:cs="Arial"/>
              </w:rPr>
              <w:t>emperature range from ambient to 200 degrees Celsius</w:t>
            </w:r>
          </w:p>
        </w:tc>
        <w:tc>
          <w:tcPr>
            <w:tcW w:w="1797" w:type="dxa"/>
          </w:tcPr>
          <w:p w:rsidR="00A40D96" w:rsidRDefault="00A40D96" w:rsidP="00650712">
            <w:pPr>
              <w:rPr>
                <w:rFonts w:cs="Arial"/>
              </w:rPr>
            </w:pPr>
            <w:r>
              <w:rPr>
                <w:rFonts w:cs="Arial"/>
              </w:rPr>
              <w:t>State Range*</w:t>
            </w:r>
          </w:p>
        </w:tc>
        <w:tc>
          <w:tcPr>
            <w:tcW w:w="2498" w:type="dxa"/>
          </w:tcPr>
          <w:p w:rsidR="00A40D96" w:rsidRDefault="00A40D96" w:rsidP="00650712">
            <w:pPr>
              <w:rPr>
                <w:rFonts w:cs="Arial"/>
              </w:rPr>
            </w:pPr>
          </w:p>
        </w:tc>
        <w:tc>
          <w:tcPr>
            <w:tcW w:w="2092" w:type="dxa"/>
          </w:tcPr>
          <w:p w:rsidR="00A40D96" w:rsidRDefault="00877612" w:rsidP="00650712">
            <w:pPr>
              <w:rPr>
                <w:rFonts w:cs="Arial"/>
              </w:rPr>
            </w:pPr>
            <w:r>
              <w:rPr>
                <w:rFonts w:cs="Arial"/>
              </w:rPr>
              <w:t>10</w:t>
            </w:r>
            <w:r w:rsidR="004024C3">
              <w:rPr>
                <w:rFonts w:cs="Arial"/>
              </w:rPr>
              <w:t xml:space="preserve"> / b</w:t>
            </w:r>
          </w:p>
        </w:tc>
      </w:tr>
      <w:tr w:rsidR="00A40D96" w:rsidTr="00A40D96">
        <w:tc>
          <w:tcPr>
            <w:tcW w:w="3189" w:type="dxa"/>
          </w:tcPr>
          <w:p w:rsidR="00A40D96" w:rsidRPr="00585103" w:rsidRDefault="00A40D96" w:rsidP="00650712">
            <w:pPr>
              <w:spacing w:before="0"/>
              <w:rPr>
                <w:rFonts w:cs="Arial"/>
              </w:rPr>
            </w:pPr>
            <w:r>
              <w:rPr>
                <w:rFonts w:cs="Arial"/>
              </w:rPr>
              <w:t>Minimum s</w:t>
            </w:r>
            <w:r w:rsidRPr="00585103">
              <w:rPr>
                <w:rFonts w:cs="Arial"/>
              </w:rPr>
              <w:t>eal time from 0.1 to 9.9 seconds</w:t>
            </w:r>
          </w:p>
        </w:tc>
        <w:tc>
          <w:tcPr>
            <w:tcW w:w="1797" w:type="dxa"/>
          </w:tcPr>
          <w:p w:rsidR="00A40D96" w:rsidRDefault="00A40D96" w:rsidP="00650712">
            <w:pPr>
              <w:rPr>
                <w:rFonts w:cs="Arial"/>
              </w:rPr>
            </w:pPr>
            <w:r>
              <w:rPr>
                <w:rFonts w:cs="Arial"/>
              </w:rPr>
              <w:t>State Range</w:t>
            </w:r>
          </w:p>
        </w:tc>
        <w:tc>
          <w:tcPr>
            <w:tcW w:w="2498" w:type="dxa"/>
          </w:tcPr>
          <w:p w:rsidR="00A40D96" w:rsidRDefault="00A40D96" w:rsidP="00650712">
            <w:pPr>
              <w:rPr>
                <w:rFonts w:cs="Arial"/>
              </w:rPr>
            </w:pPr>
          </w:p>
        </w:tc>
        <w:tc>
          <w:tcPr>
            <w:tcW w:w="2092" w:type="dxa"/>
          </w:tcPr>
          <w:p w:rsidR="00A40D96" w:rsidRDefault="00877612" w:rsidP="00650712">
            <w:pPr>
              <w:rPr>
                <w:rFonts w:cs="Arial"/>
              </w:rPr>
            </w:pPr>
            <w:r>
              <w:rPr>
                <w:rFonts w:cs="Arial"/>
              </w:rPr>
              <w:t>30</w:t>
            </w:r>
            <w:r w:rsidR="004024C3">
              <w:rPr>
                <w:rFonts w:cs="Arial"/>
              </w:rPr>
              <w:t xml:space="preserve"> / b</w:t>
            </w:r>
          </w:p>
        </w:tc>
      </w:tr>
      <w:tr w:rsidR="00A40D96" w:rsidTr="00A40D96">
        <w:tc>
          <w:tcPr>
            <w:tcW w:w="3189" w:type="dxa"/>
          </w:tcPr>
          <w:p w:rsidR="00A40D96" w:rsidRPr="00585103" w:rsidRDefault="00A40D96" w:rsidP="00650712">
            <w:pPr>
              <w:spacing w:before="0"/>
              <w:rPr>
                <w:rFonts w:cs="Arial"/>
              </w:rPr>
            </w:pPr>
            <w:r w:rsidRPr="00585103">
              <w:rPr>
                <w:rFonts w:cs="Arial"/>
              </w:rPr>
              <w:t>Auto</w:t>
            </w:r>
            <w:r>
              <w:rPr>
                <w:rFonts w:cs="Arial"/>
              </w:rPr>
              <w:t>matic plate presence</w:t>
            </w:r>
            <w:r w:rsidRPr="00585103">
              <w:rPr>
                <w:rFonts w:cs="Arial"/>
              </w:rPr>
              <w:t xml:space="preserve"> sensing</w:t>
            </w:r>
          </w:p>
        </w:tc>
        <w:tc>
          <w:tcPr>
            <w:tcW w:w="1797" w:type="dxa"/>
          </w:tcPr>
          <w:p w:rsidR="00A40D96" w:rsidRDefault="00A40D96" w:rsidP="00650712">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Pr="00585103" w:rsidRDefault="00A40D96" w:rsidP="00650712">
            <w:pPr>
              <w:spacing w:before="0"/>
              <w:rPr>
                <w:rFonts w:cs="Arial"/>
              </w:rPr>
            </w:pPr>
            <w:r w:rsidRPr="00585103">
              <w:rPr>
                <w:rFonts w:cs="Arial"/>
              </w:rPr>
              <w:t>Foil present sensing</w:t>
            </w:r>
          </w:p>
        </w:tc>
        <w:tc>
          <w:tcPr>
            <w:tcW w:w="1797" w:type="dxa"/>
          </w:tcPr>
          <w:p w:rsidR="00A40D96" w:rsidRDefault="00A40D96" w:rsidP="00650712">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Pr="00585103" w:rsidRDefault="00A40D96" w:rsidP="00650712">
            <w:pPr>
              <w:spacing w:before="0"/>
              <w:rPr>
                <w:rFonts w:cs="Arial"/>
              </w:rPr>
            </w:pPr>
            <w:r w:rsidRPr="00585103">
              <w:rPr>
                <w:rFonts w:cs="Arial"/>
              </w:rPr>
              <w:t>Low air sensing</w:t>
            </w:r>
          </w:p>
        </w:tc>
        <w:tc>
          <w:tcPr>
            <w:tcW w:w="1797" w:type="dxa"/>
          </w:tcPr>
          <w:p w:rsidR="00A40D96" w:rsidRDefault="00A40D96" w:rsidP="00650712">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Pr="00585103" w:rsidRDefault="00A40D96" w:rsidP="00650712">
            <w:pPr>
              <w:spacing w:before="0"/>
              <w:rPr>
                <w:rFonts w:cs="Arial"/>
              </w:rPr>
            </w:pPr>
            <w:r>
              <w:rPr>
                <w:rFonts w:cs="Arial"/>
              </w:rPr>
              <w:t>Touch Panel Display</w:t>
            </w:r>
          </w:p>
        </w:tc>
        <w:tc>
          <w:tcPr>
            <w:tcW w:w="1797" w:type="dxa"/>
          </w:tcPr>
          <w:p w:rsidR="00A40D96" w:rsidRDefault="00A40D96" w:rsidP="00650712">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bl>
    <w:p w:rsidR="00915933" w:rsidRPr="00EA780C" w:rsidRDefault="00915933" w:rsidP="008B639C">
      <w:pPr>
        <w:pStyle w:val="Nadpis3"/>
      </w:pPr>
      <w:bookmarkStart w:id="37" w:name="_Toc309812493"/>
      <w:r w:rsidRPr="00EA780C">
        <w:lastRenderedPageBreak/>
        <w:t>Automated Plate De-Sealer</w:t>
      </w:r>
      <w:bookmarkEnd w:id="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184EBD" w:rsidTr="00A40D96">
        <w:tc>
          <w:tcPr>
            <w:tcW w:w="3189" w:type="dxa"/>
          </w:tcPr>
          <w:p w:rsidR="00A40D96" w:rsidRPr="00184EBD" w:rsidRDefault="00A40D96" w:rsidP="00650712">
            <w:pPr>
              <w:rPr>
                <w:rFonts w:cs="Arial"/>
                <w:b/>
              </w:rPr>
            </w:pPr>
            <w:r w:rsidRPr="00184EBD">
              <w:rPr>
                <w:rFonts w:cs="Arial"/>
                <w:b/>
              </w:rPr>
              <w:t>Requirement</w:t>
            </w:r>
          </w:p>
        </w:tc>
        <w:tc>
          <w:tcPr>
            <w:tcW w:w="1797" w:type="dxa"/>
          </w:tcPr>
          <w:p w:rsidR="00A40D96" w:rsidRPr="00184EBD" w:rsidRDefault="00A40D96" w:rsidP="00650712">
            <w:pPr>
              <w:rPr>
                <w:rFonts w:cs="Arial"/>
                <w:b/>
              </w:rPr>
            </w:pPr>
            <w:r w:rsidRPr="00184EBD">
              <w:rPr>
                <w:rFonts w:cs="Arial"/>
                <w:b/>
              </w:rPr>
              <w:t>Vendor Response</w:t>
            </w:r>
          </w:p>
        </w:tc>
        <w:tc>
          <w:tcPr>
            <w:tcW w:w="2498" w:type="dxa"/>
          </w:tcPr>
          <w:p w:rsidR="00A40D96" w:rsidRPr="00184EBD" w:rsidRDefault="00A40D96" w:rsidP="00650712">
            <w:pPr>
              <w:rPr>
                <w:rFonts w:cs="Arial"/>
                <w:b/>
              </w:rPr>
            </w:pPr>
            <w:r w:rsidRPr="00184EBD">
              <w:rPr>
                <w:rFonts w:cs="Arial"/>
                <w:b/>
              </w:rPr>
              <w:t>Vendor 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184EBD" w:rsidTr="00A40D96">
        <w:tc>
          <w:tcPr>
            <w:tcW w:w="3189" w:type="dxa"/>
          </w:tcPr>
          <w:p w:rsidR="00A40D96" w:rsidRPr="00184EBD" w:rsidRDefault="00A40D96" w:rsidP="00650712">
            <w:pPr>
              <w:spacing w:before="0"/>
              <w:rPr>
                <w:rFonts w:cs="Arial"/>
              </w:rPr>
            </w:pPr>
            <w:r w:rsidRPr="00184EBD">
              <w:rPr>
                <w:rFonts w:cs="Arial"/>
              </w:rPr>
              <w:t>Minimum one device instance. The bidder must propose the number of devices consistent with overall throughput and capacity requirements.</w:t>
            </w:r>
          </w:p>
        </w:tc>
        <w:tc>
          <w:tcPr>
            <w:tcW w:w="1797" w:type="dxa"/>
          </w:tcPr>
          <w:p w:rsidR="00A40D96" w:rsidRPr="00184EBD" w:rsidRDefault="00A40D96" w:rsidP="00650712">
            <w:pPr>
              <w:rPr>
                <w:rFonts w:cs="Arial"/>
              </w:rPr>
            </w:pPr>
            <w:r w:rsidRPr="00184EBD">
              <w:rPr>
                <w:rFonts w:cs="Arial"/>
              </w:rPr>
              <w:t>State number of devices</w:t>
            </w:r>
            <w:r>
              <w:rPr>
                <w:rFonts w:cs="Arial"/>
              </w:rPr>
              <w:t>*</w:t>
            </w:r>
          </w:p>
        </w:tc>
        <w:tc>
          <w:tcPr>
            <w:tcW w:w="2498" w:type="dxa"/>
          </w:tcPr>
          <w:p w:rsidR="00A40D96" w:rsidRPr="00184EBD" w:rsidRDefault="00A40D96" w:rsidP="00650712">
            <w:pPr>
              <w:rPr>
                <w:rFonts w:cs="Arial"/>
              </w:rPr>
            </w:pPr>
          </w:p>
        </w:tc>
        <w:tc>
          <w:tcPr>
            <w:tcW w:w="2092" w:type="dxa"/>
          </w:tcPr>
          <w:p w:rsidR="00A40D96" w:rsidRPr="00184EBD" w:rsidRDefault="00540EFB" w:rsidP="00650712">
            <w:pPr>
              <w:rPr>
                <w:rFonts w:cs="Arial"/>
              </w:rPr>
            </w:pPr>
            <w:r>
              <w:rPr>
                <w:rFonts w:cs="Arial"/>
              </w:rPr>
              <w:t>100</w:t>
            </w:r>
            <w:r w:rsidR="004024C3">
              <w:rPr>
                <w:rFonts w:cs="Arial"/>
              </w:rPr>
              <w:t xml:space="preserve"> / b</w:t>
            </w:r>
          </w:p>
        </w:tc>
      </w:tr>
      <w:tr w:rsidR="00A40D96" w:rsidRPr="00184EBD"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7" w:type="dxa"/>
          </w:tcPr>
          <w:p w:rsidR="00A40D96" w:rsidRDefault="00A40D96" w:rsidP="00123E1D">
            <w:pPr>
              <w:rPr>
                <w:rFonts w:cs="Arial"/>
              </w:rPr>
            </w:pPr>
            <w:r>
              <w:rPr>
                <w:rFonts w:cs="Arial"/>
              </w:rPr>
              <w:t>Yes/No*</w:t>
            </w:r>
          </w:p>
        </w:tc>
        <w:tc>
          <w:tcPr>
            <w:tcW w:w="2498" w:type="dxa"/>
          </w:tcPr>
          <w:p w:rsidR="00A40D96" w:rsidRPr="00184EBD" w:rsidRDefault="00A40D96" w:rsidP="00650712">
            <w:pPr>
              <w:rPr>
                <w:rFonts w:cs="Arial"/>
              </w:rPr>
            </w:pPr>
          </w:p>
        </w:tc>
        <w:tc>
          <w:tcPr>
            <w:tcW w:w="2092" w:type="dxa"/>
          </w:tcPr>
          <w:p w:rsidR="00A40D96" w:rsidRPr="00184EBD" w:rsidRDefault="00A40D96" w:rsidP="00650712">
            <w:pPr>
              <w:rPr>
                <w:rFonts w:cs="Arial"/>
              </w:rPr>
            </w:pPr>
          </w:p>
        </w:tc>
      </w:tr>
      <w:tr w:rsidR="00A40D96" w:rsidRPr="00184EBD" w:rsidTr="00A40D96">
        <w:tc>
          <w:tcPr>
            <w:tcW w:w="3189" w:type="dxa"/>
          </w:tcPr>
          <w:p w:rsidR="00A40D96" w:rsidRPr="00184EBD" w:rsidRDefault="00A40D96" w:rsidP="00650712">
            <w:pPr>
              <w:spacing w:before="0"/>
              <w:rPr>
                <w:rFonts w:cs="Arial"/>
              </w:rPr>
            </w:pPr>
            <w:r w:rsidRPr="00184EBD">
              <w:rPr>
                <w:rFonts w:cs="Arial"/>
              </w:rPr>
              <w:t xml:space="preserve">Automated removal of a wide variety of seals from SBS-format </w:t>
            </w:r>
            <w:proofErr w:type="spellStart"/>
            <w:r w:rsidRPr="00184EBD">
              <w:rPr>
                <w:rFonts w:cs="Arial"/>
              </w:rPr>
              <w:t>microplates</w:t>
            </w:r>
            <w:proofErr w:type="spellEnd"/>
          </w:p>
        </w:tc>
        <w:tc>
          <w:tcPr>
            <w:tcW w:w="1797" w:type="dxa"/>
          </w:tcPr>
          <w:p w:rsidR="00A40D96" w:rsidRPr="00184EBD" w:rsidRDefault="00A40D96" w:rsidP="00650712">
            <w:pPr>
              <w:rPr>
                <w:rFonts w:cs="Arial"/>
              </w:rPr>
            </w:pPr>
            <w:r w:rsidRPr="00184EBD">
              <w:rPr>
                <w:rFonts w:cs="Arial"/>
              </w:rPr>
              <w:t>Yes/No</w:t>
            </w:r>
            <w:r>
              <w:rPr>
                <w:rFonts w:cs="Arial"/>
              </w:rPr>
              <w:t>*</w:t>
            </w:r>
          </w:p>
        </w:tc>
        <w:tc>
          <w:tcPr>
            <w:tcW w:w="2498" w:type="dxa"/>
          </w:tcPr>
          <w:p w:rsidR="00A40D96" w:rsidRPr="00184EBD" w:rsidRDefault="00A40D96" w:rsidP="00650712">
            <w:pPr>
              <w:rPr>
                <w:rFonts w:cs="Arial"/>
              </w:rPr>
            </w:pPr>
          </w:p>
        </w:tc>
        <w:tc>
          <w:tcPr>
            <w:tcW w:w="2092" w:type="dxa"/>
          </w:tcPr>
          <w:p w:rsidR="00A40D96" w:rsidRPr="00184EBD" w:rsidRDefault="00A40D96" w:rsidP="00650712">
            <w:pPr>
              <w:rPr>
                <w:rFonts w:cs="Arial"/>
              </w:rPr>
            </w:pPr>
          </w:p>
        </w:tc>
      </w:tr>
      <w:tr w:rsidR="00A40D96" w:rsidTr="00A40D96">
        <w:tc>
          <w:tcPr>
            <w:tcW w:w="3189" w:type="dxa"/>
          </w:tcPr>
          <w:p w:rsidR="00A40D96" w:rsidRPr="00184EBD" w:rsidRDefault="00A40D96" w:rsidP="00650712">
            <w:pPr>
              <w:spacing w:before="0"/>
              <w:rPr>
                <w:rFonts w:cs="Arial"/>
              </w:rPr>
            </w:pPr>
            <w:r w:rsidRPr="00184EBD">
              <w:rPr>
                <w:rFonts w:cs="Arial"/>
              </w:rPr>
              <w:t>Configurable seal removal parameters</w:t>
            </w:r>
          </w:p>
        </w:tc>
        <w:tc>
          <w:tcPr>
            <w:tcW w:w="1797" w:type="dxa"/>
          </w:tcPr>
          <w:p w:rsidR="00A40D96" w:rsidRDefault="00A40D96" w:rsidP="00650712">
            <w:pPr>
              <w:rPr>
                <w:rFonts w:cs="Arial"/>
              </w:rPr>
            </w:pPr>
            <w:r w:rsidRPr="00184EBD">
              <w:rPr>
                <w:rFonts w:cs="Arial"/>
              </w:rPr>
              <w:t>Yes/No</w:t>
            </w:r>
            <w:r>
              <w:rPr>
                <w:rFonts w:cs="Arial"/>
              </w:rPr>
              <w:t>*</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bl>
    <w:p w:rsidR="00915933" w:rsidRDefault="00915933" w:rsidP="008B639C">
      <w:pPr>
        <w:pStyle w:val="Nadpis3"/>
      </w:pPr>
      <w:bookmarkStart w:id="38" w:name="_Toc309812494"/>
      <w:r>
        <w:t xml:space="preserve">Automated </w:t>
      </w:r>
      <w:proofErr w:type="spellStart"/>
      <w:r>
        <w:t>Benchtop</w:t>
      </w:r>
      <w:proofErr w:type="spellEnd"/>
      <w:r>
        <w:t xml:space="preserve"> Centrifuge</w:t>
      </w:r>
      <w:bookmarkEnd w:id="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650712">
            <w:pPr>
              <w:rPr>
                <w:rFonts w:cs="Arial"/>
                <w:b/>
              </w:rPr>
            </w:pPr>
            <w:r w:rsidRPr="0022552C">
              <w:rPr>
                <w:rFonts w:cs="Arial"/>
                <w:b/>
              </w:rPr>
              <w:t>Requirement</w:t>
            </w:r>
          </w:p>
        </w:tc>
        <w:tc>
          <w:tcPr>
            <w:tcW w:w="1797" w:type="dxa"/>
          </w:tcPr>
          <w:p w:rsidR="00A40D96" w:rsidRPr="0022552C" w:rsidRDefault="00A40D96" w:rsidP="00650712">
            <w:pPr>
              <w:rPr>
                <w:rFonts w:cs="Arial"/>
                <w:b/>
              </w:rPr>
            </w:pPr>
            <w:r w:rsidRPr="0022552C">
              <w:rPr>
                <w:rFonts w:cs="Arial"/>
                <w:b/>
              </w:rPr>
              <w:t>Vendor Response</w:t>
            </w:r>
          </w:p>
        </w:tc>
        <w:tc>
          <w:tcPr>
            <w:tcW w:w="2498" w:type="dxa"/>
          </w:tcPr>
          <w:p w:rsidR="00A40D96" w:rsidRPr="0022552C" w:rsidRDefault="00A40D96" w:rsidP="00650712">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189" w:type="dxa"/>
          </w:tcPr>
          <w:p w:rsidR="00A40D96" w:rsidRDefault="00A40D96" w:rsidP="00650712">
            <w:pPr>
              <w:spacing w:before="0"/>
              <w:rPr>
                <w:rFonts w:cs="Arial"/>
              </w:rPr>
            </w:pPr>
            <w:r>
              <w:rPr>
                <w:rFonts w:cs="Arial"/>
              </w:rPr>
              <w:t>Minimum one device instance. The bidder must propose the number of devices consistent with overall throughput and capacity requirements.</w:t>
            </w:r>
          </w:p>
        </w:tc>
        <w:tc>
          <w:tcPr>
            <w:tcW w:w="1797" w:type="dxa"/>
          </w:tcPr>
          <w:p w:rsidR="00A40D96" w:rsidRDefault="00A40D96" w:rsidP="00650712">
            <w:pPr>
              <w:rPr>
                <w:rFonts w:cs="Arial"/>
              </w:rPr>
            </w:pPr>
            <w:r>
              <w:rPr>
                <w:rFonts w:cs="Arial"/>
              </w:rPr>
              <w:t>State number of devices*</w:t>
            </w:r>
          </w:p>
        </w:tc>
        <w:tc>
          <w:tcPr>
            <w:tcW w:w="2498" w:type="dxa"/>
          </w:tcPr>
          <w:p w:rsidR="00A40D96" w:rsidRDefault="00A40D96" w:rsidP="00650712">
            <w:pPr>
              <w:rPr>
                <w:rFonts w:cs="Arial"/>
              </w:rPr>
            </w:pPr>
          </w:p>
        </w:tc>
        <w:tc>
          <w:tcPr>
            <w:tcW w:w="2092" w:type="dxa"/>
          </w:tcPr>
          <w:p w:rsidR="00A40D96" w:rsidRDefault="00540EFB" w:rsidP="00650712">
            <w:pPr>
              <w:rPr>
                <w:rFonts w:cs="Arial"/>
              </w:rPr>
            </w:pPr>
            <w:r>
              <w:rPr>
                <w:rFonts w:cs="Arial"/>
              </w:rPr>
              <w:t>60</w:t>
            </w:r>
            <w:r w:rsidR="004024C3">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7" w:type="dxa"/>
          </w:tcPr>
          <w:p w:rsidR="00A40D96" w:rsidRDefault="00A40D96" w:rsidP="00123E1D">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Default="00A40D96" w:rsidP="00650712">
            <w:pPr>
              <w:spacing w:before="0"/>
              <w:rPr>
                <w:rFonts w:cs="Arial"/>
              </w:rPr>
            </w:pPr>
            <w:r>
              <w:rPr>
                <w:rFonts w:cs="Arial"/>
              </w:rPr>
              <w:t>3000 RPM/1000G minimum</w:t>
            </w:r>
          </w:p>
        </w:tc>
        <w:tc>
          <w:tcPr>
            <w:tcW w:w="1797" w:type="dxa"/>
          </w:tcPr>
          <w:p w:rsidR="00A40D96" w:rsidRDefault="00A40D96" w:rsidP="00650712">
            <w:pPr>
              <w:rPr>
                <w:rFonts w:cs="Arial"/>
              </w:rPr>
            </w:pPr>
            <w:r>
              <w:rPr>
                <w:rFonts w:cs="Arial"/>
              </w:rPr>
              <w:t>State Range*</w:t>
            </w:r>
          </w:p>
        </w:tc>
        <w:tc>
          <w:tcPr>
            <w:tcW w:w="2498" w:type="dxa"/>
          </w:tcPr>
          <w:p w:rsidR="00A40D96" w:rsidRDefault="00A40D96" w:rsidP="00650712">
            <w:pPr>
              <w:rPr>
                <w:rFonts w:cs="Arial"/>
              </w:rPr>
            </w:pPr>
          </w:p>
        </w:tc>
        <w:tc>
          <w:tcPr>
            <w:tcW w:w="2092" w:type="dxa"/>
          </w:tcPr>
          <w:p w:rsidR="00A40D96" w:rsidRDefault="00540EFB" w:rsidP="00650712">
            <w:pPr>
              <w:rPr>
                <w:rFonts w:cs="Arial"/>
              </w:rPr>
            </w:pPr>
            <w:r>
              <w:rPr>
                <w:rFonts w:cs="Arial"/>
              </w:rPr>
              <w:t>20</w:t>
            </w:r>
            <w:r w:rsidR="004024C3">
              <w:rPr>
                <w:rFonts w:cs="Arial"/>
              </w:rPr>
              <w:t xml:space="preserve"> / </w:t>
            </w:r>
            <w:r w:rsidR="005921D5">
              <w:rPr>
                <w:rFonts w:cs="Arial"/>
              </w:rPr>
              <w:t>b</w:t>
            </w:r>
          </w:p>
        </w:tc>
      </w:tr>
      <w:tr w:rsidR="00A40D96" w:rsidTr="00A40D96">
        <w:tc>
          <w:tcPr>
            <w:tcW w:w="3189" w:type="dxa"/>
          </w:tcPr>
          <w:p w:rsidR="00A40D96" w:rsidRDefault="00A40D96" w:rsidP="000B2772">
            <w:pPr>
              <w:spacing w:before="0"/>
              <w:rPr>
                <w:rFonts w:cs="Arial"/>
              </w:rPr>
            </w:pPr>
            <w:r>
              <w:rPr>
                <w:rFonts w:cs="Arial"/>
              </w:rPr>
              <w:t xml:space="preserve">Minimum two SBS-format </w:t>
            </w:r>
            <w:proofErr w:type="spellStart"/>
            <w:r>
              <w:rPr>
                <w:rFonts w:cs="Arial"/>
              </w:rPr>
              <w:t>microplate</w:t>
            </w:r>
            <w:proofErr w:type="spellEnd"/>
            <w:r w:rsidRPr="00985AFA">
              <w:rPr>
                <w:rFonts w:cs="Arial"/>
              </w:rPr>
              <w:t xml:space="preserve"> </w:t>
            </w:r>
            <w:proofErr w:type="gramStart"/>
            <w:r w:rsidRPr="00985AFA">
              <w:rPr>
                <w:rFonts w:cs="Arial"/>
              </w:rPr>
              <w:t>capacity</w:t>
            </w:r>
            <w:proofErr w:type="gramEnd"/>
            <w:r>
              <w:rPr>
                <w:rFonts w:cs="Arial"/>
              </w:rPr>
              <w:t>.</w:t>
            </w:r>
          </w:p>
        </w:tc>
        <w:tc>
          <w:tcPr>
            <w:tcW w:w="1797" w:type="dxa"/>
          </w:tcPr>
          <w:p w:rsidR="00A40D96" w:rsidRDefault="00A40D96" w:rsidP="00650712">
            <w:pPr>
              <w:rPr>
                <w:rFonts w:cs="Arial"/>
              </w:rPr>
            </w:pPr>
            <w:r>
              <w:rPr>
                <w:rFonts w:cs="Arial"/>
              </w:rPr>
              <w:t>State Range*</w:t>
            </w:r>
          </w:p>
        </w:tc>
        <w:tc>
          <w:tcPr>
            <w:tcW w:w="2498" w:type="dxa"/>
          </w:tcPr>
          <w:p w:rsidR="00A40D96" w:rsidRDefault="00A40D96" w:rsidP="00650712">
            <w:pPr>
              <w:rPr>
                <w:rFonts w:cs="Arial"/>
              </w:rPr>
            </w:pPr>
          </w:p>
        </w:tc>
        <w:tc>
          <w:tcPr>
            <w:tcW w:w="2092" w:type="dxa"/>
          </w:tcPr>
          <w:p w:rsidR="00A40D96" w:rsidRDefault="00540EFB" w:rsidP="00650712">
            <w:pPr>
              <w:rPr>
                <w:rFonts w:cs="Arial"/>
              </w:rPr>
            </w:pPr>
            <w:r>
              <w:rPr>
                <w:rFonts w:cs="Arial"/>
              </w:rPr>
              <w:t>20</w:t>
            </w:r>
            <w:r w:rsidR="005921D5">
              <w:rPr>
                <w:rFonts w:cs="Arial"/>
              </w:rPr>
              <w:t xml:space="preserve"> / b</w:t>
            </w:r>
          </w:p>
        </w:tc>
      </w:tr>
    </w:tbl>
    <w:p w:rsidR="00915933" w:rsidRDefault="00915933" w:rsidP="008B639C">
      <w:pPr>
        <w:pStyle w:val="Nadpis3"/>
      </w:pPr>
      <w:bookmarkStart w:id="39" w:name="_Toc309812495"/>
      <w:r>
        <w:t>Automated Low Volume Bulk-Reagent Dispenser</w:t>
      </w:r>
      <w:bookmarkEnd w:id="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650712">
            <w:pPr>
              <w:rPr>
                <w:rFonts w:cs="Arial"/>
                <w:b/>
              </w:rPr>
            </w:pPr>
            <w:r w:rsidRPr="0022552C">
              <w:rPr>
                <w:rFonts w:cs="Arial"/>
                <w:b/>
              </w:rPr>
              <w:t>Requirement</w:t>
            </w:r>
          </w:p>
        </w:tc>
        <w:tc>
          <w:tcPr>
            <w:tcW w:w="1797" w:type="dxa"/>
          </w:tcPr>
          <w:p w:rsidR="00A40D96" w:rsidRPr="0022552C" w:rsidRDefault="00A40D96" w:rsidP="00650712">
            <w:pPr>
              <w:rPr>
                <w:rFonts w:cs="Arial"/>
                <w:b/>
              </w:rPr>
            </w:pPr>
            <w:r w:rsidRPr="0022552C">
              <w:rPr>
                <w:rFonts w:cs="Arial"/>
                <w:b/>
              </w:rPr>
              <w:t>Vendor Response</w:t>
            </w:r>
          </w:p>
        </w:tc>
        <w:tc>
          <w:tcPr>
            <w:tcW w:w="2498" w:type="dxa"/>
          </w:tcPr>
          <w:p w:rsidR="00A40D96" w:rsidRPr="0022552C" w:rsidRDefault="00A40D96" w:rsidP="00650712">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189" w:type="dxa"/>
          </w:tcPr>
          <w:p w:rsidR="00A40D96" w:rsidRDefault="00A40D96" w:rsidP="00650712">
            <w:pPr>
              <w:spacing w:before="0"/>
              <w:rPr>
                <w:rFonts w:cs="Arial"/>
              </w:rPr>
            </w:pPr>
            <w:r>
              <w:rPr>
                <w:rFonts w:cs="Arial"/>
              </w:rPr>
              <w:t>Minimum one device instance. The bidder must propose the number of devices consistent with overall throughput and capacity requirements.</w:t>
            </w:r>
          </w:p>
        </w:tc>
        <w:tc>
          <w:tcPr>
            <w:tcW w:w="1797" w:type="dxa"/>
          </w:tcPr>
          <w:p w:rsidR="00A40D96" w:rsidRDefault="00A40D96" w:rsidP="00650712">
            <w:pPr>
              <w:rPr>
                <w:rFonts w:cs="Arial"/>
              </w:rPr>
            </w:pPr>
            <w:r>
              <w:rPr>
                <w:rFonts w:cs="Arial"/>
              </w:rPr>
              <w:t>State number of devices*</w:t>
            </w:r>
          </w:p>
        </w:tc>
        <w:tc>
          <w:tcPr>
            <w:tcW w:w="2498" w:type="dxa"/>
          </w:tcPr>
          <w:p w:rsidR="00A40D96" w:rsidRDefault="00A40D96" w:rsidP="00650712">
            <w:pPr>
              <w:rPr>
                <w:rFonts w:cs="Arial"/>
              </w:rPr>
            </w:pPr>
          </w:p>
        </w:tc>
        <w:tc>
          <w:tcPr>
            <w:tcW w:w="2092" w:type="dxa"/>
          </w:tcPr>
          <w:p w:rsidR="00A40D96" w:rsidRDefault="00877612" w:rsidP="00650712">
            <w:pPr>
              <w:rPr>
                <w:rFonts w:cs="Arial"/>
              </w:rPr>
            </w:pPr>
            <w:r>
              <w:rPr>
                <w:rFonts w:cs="Arial"/>
              </w:rPr>
              <w:t>30</w:t>
            </w:r>
            <w:r w:rsidR="005921D5">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7" w:type="dxa"/>
          </w:tcPr>
          <w:p w:rsidR="00A40D96" w:rsidRDefault="00A40D96" w:rsidP="00123E1D">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Default="00A40D96" w:rsidP="00650712">
            <w:pPr>
              <w:spacing w:before="0"/>
              <w:rPr>
                <w:rFonts w:cs="Arial"/>
              </w:rPr>
            </w:pPr>
            <w:r>
              <w:rPr>
                <w:rFonts w:cs="Arial"/>
              </w:rPr>
              <w:lastRenderedPageBreak/>
              <w:t xml:space="preserve">Dispense into 96/384/1536-way SBS-format </w:t>
            </w:r>
            <w:proofErr w:type="spellStart"/>
            <w:r>
              <w:rPr>
                <w:rFonts w:cs="Arial"/>
              </w:rPr>
              <w:t>microplates</w:t>
            </w:r>
            <w:proofErr w:type="spellEnd"/>
          </w:p>
        </w:tc>
        <w:tc>
          <w:tcPr>
            <w:tcW w:w="1797" w:type="dxa"/>
          </w:tcPr>
          <w:p w:rsidR="00A40D96" w:rsidRDefault="00A40D96" w:rsidP="00650712">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Default="00A40D96" w:rsidP="00650712">
            <w:pPr>
              <w:spacing w:before="0"/>
              <w:rPr>
                <w:rFonts w:cs="Arial"/>
              </w:rPr>
            </w:pPr>
            <w:r>
              <w:rPr>
                <w:rFonts w:cs="Arial"/>
              </w:rPr>
              <w:t>Minimum volume range 50nl-50ul</w:t>
            </w:r>
          </w:p>
        </w:tc>
        <w:tc>
          <w:tcPr>
            <w:tcW w:w="1797" w:type="dxa"/>
          </w:tcPr>
          <w:p w:rsidR="00A40D96" w:rsidRDefault="00A40D96" w:rsidP="00650712">
            <w:pPr>
              <w:rPr>
                <w:rFonts w:cs="Arial"/>
              </w:rPr>
            </w:pPr>
            <w:r>
              <w:rPr>
                <w:rFonts w:cs="Arial"/>
              </w:rPr>
              <w:t>State Range*</w:t>
            </w:r>
          </w:p>
        </w:tc>
        <w:tc>
          <w:tcPr>
            <w:tcW w:w="2498" w:type="dxa"/>
          </w:tcPr>
          <w:p w:rsidR="00A40D96" w:rsidRDefault="00A40D96" w:rsidP="00650712">
            <w:pPr>
              <w:rPr>
                <w:rFonts w:cs="Arial"/>
              </w:rPr>
            </w:pPr>
          </w:p>
        </w:tc>
        <w:tc>
          <w:tcPr>
            <w:tcW w:w="2092" w:type="dxa"/>
          </w:tcPr>
          <w:p w:rsidR="00A40D96" w:rsidRDefault="00877612" w:rsidP="00650712">
            <w:pPr>
              <w:rPr>
                <w:rFonts w:cs="Arial"/>
              </w:rPr>
            </w:pPr>
            <w:r>
              <w:rPr>
                <w:rFonts w:cs="Arial"/>
              </w:rPr>
              <w:t>30</w:t>
            </w:r>
            <w:r w:rsidR="004024C3">
              <w:rPr>
                <w:rFonts w:cs="Arial"/>
              </w:rPr>
              <w:t xml:space="preserve"> / b</w:t>
            </w:r>
          </w:p>
        </w:tc>
      </w:tr>
      <w:tr w:rsidR="00A40D96" w:rsidTr="00A40D96">
        <w:tc>
          <w:tcPr>
            <w:tcW w:w="3189" w:type="dxa"/>
          </w:tcPr>
          <w:p w:rsidR="00A40D96" w:rsidRDefault="00A40D96" w:rsidP="00650712">
            <w:pPr>
              <w:spacing w:before="0"/>
              <w:rPr>
                <w:rFonts w:cs="Arial"/>
              </w:rPr>
            </w:pPr>
            <w:r>
              <w:rPr>
                <w:rFonts w:cs="Arial"/>
              </w:rPr>
              <w:t xml:space="preserve">Dispensing precision minimum </w:t>
            </w:r>
            <w:r>
              <w:rPr>
                <w:rFonts w:cs="Arial"/>
                <w:u w:val="single"/>
              </w:rPr>
              <w:t>&lt;</w:t>
            </w:r>
            <w:r>
              <w:rPr>
                <w:rFonts w:cs="Arial"/>
              </w:rPr>
              <w:t>5% at 0.5ul</w:t>
            </w:r>
          </w:p>
        </w:tc>
        <w:tc>
          <w:tcPr>
            <w:tcW w:w="1797" w:type="dxa"/>
          </w:tcPr>
          <w:p w:rsidR="00A40D96" w:rsidRDefault="00A40D96" w:rsidP="00A347AB">
            <w:pPr>
              <w:rPr>
                <w:rFonts w:cs="Arial"/>
              </w:rPr>
            </w:pPr>
            <w:r>
              <w:rPr>
                <w:rFonts w:cs="Arial"/>
              </w:rPr>
              <w:t>State Precision</w:t>
            </w:r>
          </w:p>
        </w:tc>
        <w:tc>
          <w:tcPr>
            <w:tcW w:w="2498" w:type="dxa"/>
          </w:tcPr>
          <w:p w:rsidR="00A40D96" w:rsidRDefault="00A40D96" w:rsidP="00650712">
            <w:pPr>
              <w:rPr>
                <w:rFonts w:cs="Arial"/>
              </w:rPr>
            </w:pPr>
          </w:p>
        </w:tc>
        <w:tc>
          <w:tcPr>
            <w:tcW w:w="2092" w:type="dxa"/>
          </w:tcPr>
          <w:p w:rsidR="00A40D96" w:rsidRDefault="00877612" w:rsidP="00650712">
            <w:pPr>
              <w:rPr>
                <w:rFonts w:cs="Arial"/>
              </w:rPr>
            </w:pPr>
            <w:r>
              <w:rPr>
                <w:rFonts w:cs="Arial"/>
              </w:rPr>
              <w:t>20</w:t>
            </w:r>
            <w:r w:rsidR="004024C3">
              <w:rPr>
                <w:rFonts w:cs="Arial"/>
              </w:rPr>
              <w:t xml:space="preserve"> / c</w:t>
            </w:r>
          </w:p>
        </w:tc>
      </w:tr>
      <w:tr w:rsidR="00A40D96" w:rsidTr="00A40D96">
        <w:tc>
          <w:tcPr>
            <w:tcW w:w="3189" w:type="dxa"/>
          </w:tcPr>
          <w:p w:rsidR="00A40D96" w:rsidRDefault="00A40D96" w:rsidP="00FD408D">
            <w:pPr>
              <w:spacing w:before="0"/>
              <w:rPr>
                <w:rFonts w:cs="Arial"/>
              </w:rPr>
            </w:pPr>
            <w:r>
              <w:rPr>
                <w:rFonts w:cs="Arial"/>
              </w:rPr>
              <w:t>Dispensing accuracy minimum +/- 5% at &lt;1ul</w:t>
            </w:r>
          </w:p>
        </w:tc>
        <w:tc>
          <w:tcPr>
            <w:tcW w:w="1797" w:type="dxa"/>
          </w:tcPr>
          <w:p w:rsidR="00A40D96" w:rsidRDefault="00A40D96" w:rsidP="00650712">
            <w:pPr>
              <w:rPr>
                <w:rFonts w:cs="Arial"/>
              </w:rPr>
            </w:pPr>
            <w:r>
              <w:rPr>
                <w:rFonts w:cs="Arial"/>
              </w:rPr>
              <w:t>State Accuracy</w:t>
            </w:r>
          </w:p>
        </w:tc>
        <w:tc>
          <w:tcPr>
            <w:tcW w:w="2498" w:type="dxa"/>
          </w:tcPr>
          <w:p w:rsidR="00A40D96" w:rsidRDefault="00A40D96" w:rsidP="00650712">
            <w:pPr>
              <w:rPr>
                <w:rFonts w:cs="Arial"/>
              </w:rPr>
            </w:pPr>
          </w:p>
        </w:tc>
        <w:tc>
          <w:tcPr>
            <w:tcW w:w="2092" w:type="dxa"/>
          </w:tcPr>
          <w:p w:rsidR="00A40D96" w:rsidRDefault="00877612" w:rsidP="00650712">
            <w:pPr>
              <w:rPr>
                <w:rFonts w:cs="Arial"/>
              </w:rPr>
            </w:pPr>
            <w:r>
              <w:rPr>
                <w:rFonts w:cs="Arial"/>
              </w:rPr>
              <w:t>20</w:t>
            </w:r>
            <w:r w:rsidR="004024C3">
              <w:rPr>
                <w:rFonts w:cs="Arial"/>
              </w:rPr>
              <w:t xml:space="preserve"> / c</w:t>
            </w:r>
          </w:p>
        </w:tc>
      </w:tr>
      <w:tr w:rsidR="00A40D96" w:rsidTr="00A40D96">
        <w:tc>
          <w:tcPr>
            <w:tcW w:w="3189" w:type="dxa"/>
          </w:tcPr>
          <w:p w:rsidR="00A40D96" w:rsidRDefault="00A40D96" w:rsidP="00650712">
            <w:pPr>
              <w:spacing w:before="0"/>
              <w:rPr>
                <w:rFonts w:cs="Arial"/>
              </w:rPr>
            </w:pPr>
            <w:r>
              <w:rPr>
                <w:rFonts w:cs="Arial"/>
              </w:rPr>
              <w:t>Any-well, any volume backfill capability</w:t>
            </w:r>
          </w:p>
        </w:tc>
        <w:tc>
          <w:tcPr>
            <w:tcW w:w="1797" w:type="dxa"/>
          </w:tcPr>
          <w:p w:rsidR="00A40D96" w:rsidRDefault="00A40D96" w:rsidP="00650712">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Default="00A40D96" w:rsidP="00650712">
            <w:pPr>
              <w:spacing w:before="0"/>
              <w:rPr>
                <w:rFonts w:cs="Arial"/>
              </w:rPr>
            </w:pPr>
            <w:r>
              <w:rPr>
                <w:rFonts w:cs="Arial"/>
              </w:rPr>
              <w:t>DMSO compatibility should be proven</w:t>
            </w:r>
          </w:p>
        </w:tc>
        <w:tc>
          <w:tcPr>
            <w:tcW w:w="1797" w:type="dxa"/>
          </w:tcPr>
          <w:p w:rsidR="00A40D96" w:rsidRDefault="00A40D96" w:rsidP="00650712">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bl>
    <w:p w:rsidR="00915933" w:rsidRDefault="00915933" w:rsidP="008B639C">
      <w:pPr>
        <w:pStyle w:val="Nadpis3"/>
      </w:pPr>
      <w:bookmarkStart w:id="40" w:name="_Toc309812496"/>
      <w:r>
        <w:t xml:space="preserve">Automated Screw-Cap </w:t>
      </w:r>
      <w:proofErr w:type="spellStart"/>
      <w:r>
        <w:t>Decapper</w:t>
      </w:r>
      <w:proofErr w:type="spellEnd"/>
      <w:r>
        <w:t>/</w:t>
      </w:r>
      <w:proofErr w:type="spellStart"/>
      <w:r>
        <w:t>Recapper</w:t>
      </w:r>
      <w:bookmarkEnd w:id="40"/>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650712">
            <w:pPr>
              <w:rPr>
                <w:rFonts w:cs="Arial"/>
                <w:b/>
              </w:rPr>
            </w:pPr>
            <w:r w:rsidRPr="0022552C">
              <w:rPr>
                <w:rFonts w:cs="Arial"/>
                <w:b/>
              </w:rPr>
              <w:t>Requirement</w:t>
            </w:r>
          </w:p>
        </w:tc>
        <w:tc>
          <w:tcPr>
            <w:tcW w:w="1797" w:type="dxa"/>
          </w:tcPr>
          <w:p w:rsidR="00A40D96" w:rsidRPr="0022552C" w:rsidRDefault="00A40D96" w:rsidP="00650712">
            <w:pPr>
              <w:rPr>
                <w:rFonts w:cs="Arial"/>
                <w:b/>
              </w:rPr>
            </w:pPr>
            <w:r w:rsidRPr="0022552C">
              <w:rPr>
                <w:rFonts w:cs="Arial"/>
                <w:b/>
              </w:rPr>
              <w:t>Vendor Response</w:t>
            </w:r>
          </w:p>
        </w:tc>
        <w:tc>
          <w:tcPr>
            <w:tcW w:w="2498" w:type="dxa"/>
          </w:tcPr>
          <w:p w:rsidR="00A40D96" w:rsidRPr="0022552C" w:rsidRDefault="00A40D96" w:rsidP="00650712">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189" w:type="dxa"/>
          </w:tcPr>
          <w:p w:rsidR="00A40D96" w:rsidRDefault="00A40D96" w:rsidP="00650712">
            <w:pPr>
              <w:spacing w:before="0"/>
              <w:rPr>
                <w:rFonts w:cs="Arial"/>
              </w:rPr>
            </w:pPr>
            <w:r>
              <w:rPr>
                <w:rFonts w:cs="Arial"/>
              </w:rPr>
              <w:t>Minimum two device instances. The bidder must propose the number of devices consistent with overall throughput and capacity requirements.</w:t>
            </w:r>
          </w:p>
        </w:tc>
        <w:tc>
          <w:tcPr>
            <w:tcW w:w="1797" w:type="dxa"/>
          </w:tcPr>
          <w:p w:rsidR="00A40D96" w:rsidRDefault="00A40D96" w:rsidP="00650712">
            <w:pPr>
              <w:rPr>
                <w:rFonts w:cs="Arial"/>
              </w:rPr>
            </w:pPr>
            <w:r>
              <w:rPr>
                <w:rFonts w:cs="Arial"/>
              </w:rPr>
              <w:t>State number of devices*</w:t>
            </w:r>
          </w:p>
        </w:tc>
        <w:tc>
          <w:tcPr>
            <w:tcW w:w="2498" w:type="dxa"/>
          </w:tcPr>
          <w:p w:rsidR="00A40D96" w:rsidRDefault="00A40D96" w:rsidP="00650712">
            <w:pPr>
              <w:rPr>
                <w:rFonts w:cs="Arial"/>
              </w:rPr>
            </w:pPr>
          </w:p>
        </w:tc>
        <w:tc>
          <w:tcPr>
            <w:tcW w:w="2092" w:type="dxa"/>
          </w:tcPr>
          <w:p w:rsidR="00A40D96" w:rsidRDefault="00877612" w:rsidP="00650712">
            <w:pPr>
              <w:rPr>
                <w:rFonts w:cs="Arial"/>
              </w:rPr>
            </w:pPr>
            <w:r>
              <w:rPr>
                <w:rFonts w:cs="Arial"/>
              </w:rPr>
              <w:t>60</w:t>
            </w:r>
            <w:r w:rsidR="004024C3">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7" w:type="dxa"/>
          </w:tcPr>
          <w:p w:rsidR="00A40D96" w:rsidRDefault="00A40D96" w:rsidP="00123E1D">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Default="00A40D96" w:rsidP="00650712">
            <w:pPr>
              <w:spacing w:before="0"/>
              <w:rPr>
                <w:rFonts w:cs="Arial"/>
              </w:rPr>
            </w:pPr>
            <w:r>
              <w:rPr>
                <w:rFonts w:cs="Arial"/>
              </w:rPr>
              <w:t xml:space="preserve">Prepare 96-way screw-cap tube racks for </w:t>
            </w:r>
            <w:proofErr w:type="spellStart"/>
            <w:r>
              <w:rPr>
                <w:rFonts w:cs="Arial"/>
              </w:rPr>
              <w:t>pipetting</w:t>
            </w:r>
            <w:proofErr w:type="spellEnd"/>
          </w:p>
        </w:tc>
        <w:tc>
          <w:tcPr>
            <w:tcW w:w="1797" w:type="dxa"/>
          </w:tcPr>
          <w:p w:rsidR="00A40D96" w:rsidRDefault="00A40D96" w:rsidP="00650712">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Default="00A40D96" w:rsidP="006B4342">
            <w:pPr>
              <w:spacing w:before="0"/>
              <w:rPr>
                <w:rFonts w:cs="Arial"/>
              </w:rPr>
            </w:pPr>
            <w:r>
              <w:rPr>
                <w:rFonts w:cs="Arial"/>
              </w:rPr>
              <w:t>Must be compatible with tubes described in Section “Long Term Liquid Tube Sample Storage”</w:t>
            </w:r>
          </w:p>
        </w:tc>
        <w:tc>
          <w:tcPr>
            <w:tcW w:w="1797" w:type="dxa"/>
          </w:tcPr>
          <w:p w:rsidR="00A40D96" w:rsidRDefault="00A40D96" w:rsidP="00650712">
            <w:pPr>
              <w:rPr>
                <w:rFonts w:cs="Arial"/>
              </w:rPr>
            </w:pPr>
            <w:r>
              <w:rPr>
                <w:rFonts w:cs="Arial"/>
              </w:rPr>
              <w:t>Yes/No*</w:t>
            </w:r>
          </w:p>
        </w:tc>
        <w:tc>
          <w:tcPr>
            <w:tcW w:w="2498" w:type="dxa"/>
          </w:tcPr>
          <w:p w:rsidR="00A40D96" w:rsidRDefault="00A40D96" w:rsidP="00A347AB">
            <w:pPr>
              <w:rPr>
                <w:rFonts w:cs="Arial"/>
              </w:rPr>
            </w:pPr>
          </w:p>
        </w:tc>
        <w:tc>
          <w:tcPr>
            <w:tcW w:w="2092" w:type="dxa"/>
          </w:tcPr>
          <w:p w:rsidR="00A40D96" w:rsidRDefault="00A40D96" w:rsidP="00A347AB">
            <w:pPr>
              <w:rPr>
                <w:rFonts w:cs="Arial"/>
              </w:rPr>
            </w:pPr>
          </w:p>
        </w:tc>
      </w:tr>
      <w:tr w:rsidR="00A40D96" w:rsidTr="00A40D96">
        <w:tc>
          <w:tcPr>
            <w:tcW w:w="3189" w:type="dxa"/>
          </w:tcPr>
          <w:p w:rsidR="00A40D96" w:rsidRDefault="00A40D96" w:rsidP="00650712">
            <w:pPr>
              <w:spacing w:before="0"/>
              <w:rPr>
                <w:rFonts w:cs="Arial"/>
              </w:rPr>
            </w:pPr>
            <w:r>
              <w:rPr>
                <w:rFonts w:cs="Arial"/>
              </w:rPr>
              <w:t>Whole rack at a time</w:t>
            </w:r>
          </w:p>
        </w:tc>
        <w:tc>
          <w:tcPr>
            <w:tcW w:w="1797" w:type="dxa"/>
          </w:tcPr>
          <w:p w:rsidR="00A40D96" w:rsidRDefault="00A40D96" w:rsidP="00650712">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Default="00A40D96" w:rsidP="00650712">
            <w:pPr>
              <w:spacing w:before="0"/>
              <w:rPr>
                <w:rFonts w:cs="Arial"/>
              </w:rPr>
            </w:pPr>
            <w:r>
              <w:rPr>
                <w:rFonts w:cs="Arial"/>
              </w:rPr>
              <w:t>Option to dispose of caps, or hold and re-cap</w:t>
            </w:r>
          </w:p>
        </w:tc>
        <w:tc>
          <w:tcPr>
            <w:tcW w:w="1797" w:type="dxa"/>
          </w:tcPr>
          <w:p w:rsidR="00A40D96" w:rsidRDefault="00A40D96" w:rsidP="00650712">
            <w:pPr>
              <w:rPr>
                <w:rFonts w:cs="Arial"/>
              </w:rPr>
            </w:pPr>
            <w:r>
              <w:rPr>
                <w:rFonts w:cs="Arial"/>
              </w:rPr>
              <w:t>Yes/No*</w:t>
            </w:r>
          </w:p>
        </w:tc>
        <w:tc>
          <w:tcPr>
            <w:tcW w:w="2498" w:type="dxa"/>
          </w:tcPr>
          <w:p w:rsidR="00A40D96" w:rsidRDefault="00A40D96" w:rsidP="00650712">
            <w:pPr>
              <w:rPr>
                <w:rFonts w:cs="Arial"/>
              </w:rPr>
            </w:pPr>
          </w:p>
        </w:tc>
        <w:tc>
          <w:tcPr>
            <w:tcW w:w="2092" w:type="dxa"/>
          </w:tcPr>
          <w:p w:rsidR="00A40D96" w:rsidRDefault="00A40D96" w:rsidP="00650712">
            <w:pPr>
              <w:rPr>
                <w:rFonts w:cs="Arial"/>
              </w:rPr>
            </w:pPr>
          </w:p>
        </w:tc>
      </w:tr>
      <w:tr w:rsidR="00A40D96" w:rsidTr="00A40D96">
        <w:tc>
          <w:tcPr>
            <w:tcW w:w="3189" w:type="dxa"/>
          </w:tcPr>
          <w:p w:rsidR="00A40D96" w:rsidRDefault="00A40D96" w:rsidP="00650712">
            <w:pPr>
              <w:spacing w:before="0"/>
              <w:rPr>
                <w:rFonts w:cs="Arial"/>
              </w:rPr>
            </w:pPr>
            <w:r>
              <w:rPr>
                <w:rFonts w:cs="Arial"/>
              </w:rPr>
              <w:t>Cycle time a maximum of 15 seconds</w:t>
            </w:r>
          </w:p>
        </w:tc>
        <w:tc>
          <w:tcPr>
            <w:tcW w:w="1797" w:type="dxa"/>
          </w:tcPr>
          <w:p w:rsidR="00A40D96" w:rsidRDefault="00A40D96" w:rsidP="00650712">
            <w:pPr>
              <w:rPr>
                <w:rFonts w:cs="Arial"/>
              </w:rPr>
            </w:pPr>
            <w:r>
              <w:rPr>
                <w:rFonts w:cs="Arial"/>
              </w:rPr>
              <w:t>State cycle time</w:t>
            </w:r>
          </w:p>
        </w:tc>
        <w:tc>
          <w:tcPr>
            <w:tcW w:w="2498" w:type="dxa"/>
          </w:tcPr>
          <w:p w:rsidR="00A40D96" w:rsidRDefault="00A40D96" w:rsidP="00650712">
            <w:pPr>
              <w:rPr>
                <w:rFonts w:cs="Arial"/>
              </w:rPr>
            </w:pPr>
          </w:p>
        </w:tc>
        <w:tc>
          <w:tcPr>
            <w:tcW w:w="2092" w:type="dxa"/>
          </w:tcPr>
          <w:p w:rsidR="00A40D96" w:rsidRDefault="00877612" w:rsidP="00650712">
            <w:pPr>
              <w:rPr>
                <w:rFonts w:cs="Arial"/>
              </w:rPr>
            </w:pPr>
            <w:r>
              <w:rPr>
                <w:rFonts w:cs="Arial"/>
              </w:rPr>
              <w:t>40</w:t>
            </w:r>
            <w:r w:rsidR="004024C3">
              <w:rPr>
                <w:rFonts w:cs="Arial"/>
              </w:rPr>
              <w:t xml:space="preserve"> / c</w:t>
            </w:r>
          </w:p>
        </w:tc>
      </w:tr>
    </w:tbl>
    <w:p w:rsidR="003E58CC" w:rsidRDefault="003E58CC" w:rsidP="00A35637">
      <w:pPr>
        <w:pStyle w:val="Nadpis3"/>
      </w:pPr>
      <w:bookmarkStart w:id="41" w:name="_Toc309812497"/>
      <w:r>
        <w:t>2D Barcode Reader</w:t>
      </w:r>
      <w:bookmarkEnd w:id="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D56D0E">
            <w:pPr>
              <w:rPr>
                <w:rFonts w:cs="Arial"/>
                <w:b/>
              </w:rPr>
            </w:pPr>
            <w:r w:rsidRPr="0022552C">
              <w:rPr>
                <w:rFonts w:cs="Arial"/>
                <w:b/>
              </w:rPr>
              <w:t>Requirement</w:t>
            </w:r>
          </w:p>
        </w:tc>
        <w:tc>
          <w:tcPr>
            <w:tcW w:w="1797" w:type="dxa"/>
          </w:tcPr>
          <w:p w:rsidR="00A40D96" w:rsidRPr="0022552C" w:rsidRDefault="00A40D96" w:rsidP="00D56D0E">
            <w:pPr>
              <w:rPr>
                <w:rFonts w:cs="Arial"/>
                <w:b/>
              </w:rPr>
            </w:pPr>
            <w:r w:rsidRPr="0022552C">
              <w:rPr>
                <w:rFonts w:cs="Arial"/>
                <w:b/>
              </w:rPr>
              <w:t>Vendor Response</w:t>
            </w:r>
          </w:p>
        </w:tc>
        <w:tc>
          <w:tcPr>
            <w:tcW w:w="2498" w:type="dxa"/>
          </w:tcPr>
          <w:p w:rsidR="00A40D96" w:rsidRPr="0022552C" w:rsidRDefault="00A40D96" w:rsidP="00D56D0E">
            <w:pPr>
              <w:rPr>
                <w:rFonts w:cs="Arial"/>
                <w:b/>
              </w:rPr>
            </w:pPr>
            <w:r w:rsidRPr="0022552C">
              <w:rPr>
                <w:rFonts w:cs="Arial"/>
                <w:b/>
              </w:rPr>
              <w:t xml:space="preserve">Vendor </w:t>
            </w:r>
            <w:r>
              <w:rPr>
                <w:rFonts w:cs="Arial"/>
                <w:b/>
              </w:rPr>
              <w:t>Description</w:t>
            </w:r>
          </w:p>
        </w:tc>
        <w:tc>
          <w:tcPr>
            <w:tcW w:w="2092"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Tr="00A40D96">
        <w:tc>
          <w:tcPr>
            <w:tcW w:w="3189" w:type="dxa"/>
          </w:tcPr>
          <w:p w:rsidR="00A40D96" w:rsidRDefault="00A40D96" w:rsidP="00D56D0E">
            <w:pPr>
              <w:spacing w:before="0"/>
              <w:rPr>
                <w:rFonts w:cs="Arial"/>
              </w:rPr>
            </w:pPr>
            <w:r>
              <w:rPr>
                <w:rFonts w:cs="Arial"/>
              </w:rPr>
              <w:t>Minimum one device instance. The bidder must propose the number of devices consistent with overall throughput and capacity requirements.</w:t>
            </w:r>
          </w:p>
        </w:tc>
        <w:tc>
          <w:tcPr>
            <w:tcW w:w="1797" w:type="dxa"/>
          </w:tcPr>
          <w:p w:rsidR="00A40D96" w:rsidRDefault="00A40D96" w:rsidP="00D56D0E">
            <w:pPr>
              <w:rPr>
                <w:rFonts w:cs="Arial"/>
              </w:rPr>
            </w:pPr>
            <w:r>
              <w:rPr>
                <w:rFonts w:cs="Arial"/>
              </w:rPr>
              <w:t>State number of devices*</w:t>
            </w:r>
          </w:p>
        </w:tc>
        <w:tc>
          <w:tcPr>
            <w:tcW w:w="2498" w:type="dxa"/>
          </w:tcPr>
          <w:p w:rsidR="00A40D96" w:rsidRDefault="00A40D96" w:rsidP="00D56D0E">
            <w:pPr>
              <w:rPr>
                <w:rFonts w:cs="Arial"/>
              </w:rPr>
            </w:pPr>
          </w:p>
        </w:tc>
        <w:tc>
          <w:tcPr>
            <w:tcW w:w="2092" w:type="dxa"/>
          </w:tcPr>
          <w:p w:rsidR="00A40D96" w:rsidRDefault="008057F5" w:rsidP="00D56D0E">
            <w:pPr>
              <w:rPr>
                <w:rFonts w:cs="Arial"/>
              </w:rPr>
            </w:pPr>
            <w:r>
              <w:rPr>
                <w:rFonts w:cs="Arial"/>
              </w:rPr>
              <w:t>60</w:t>
            </w:r>
            <w:r w:rsidR="005921D5">
              <w:rPr>
                <w:rFonts w:cs="Arial"/>
              </w:rPr>
              <w:t xml:space="preserve"> / b</w:t>
            </w:r>
          </w:p>
        </w:tc>
      </w:tr>
      <w:tr w:rsidR="00A40D96" w:rsidTr="00A40D96">
        <w:tc>
          <w:tcPr>
            <w:tcW w:w="3189" w:type="dxa"/>
          </w:tcPr>
          <w:p w:rsidR="00A40D96" w:rsidRDefault="00A40D96" w:rsidP="00D56D0E">
            <w:pPr>
              <w:spacing w:before="0"/>
              <w:rPr>
                <w:rFonts w:cs="Arial"/>
              </w:rPr>
            </w:pPr>
            <w:r>
              <w:rPr>
                <w:rFonts w:cs="Arial"/>
              </w:rPr>
              <w:lastRenderedPageBreak/>
              <w:t>Device is “robot integration-ready” in terms of hardware and software</w:t>
            </w:r>
          </w:p>
        </w:tc>
        <w:tc>
          <w:tcPr>
            <w:tcW w:w="1797" w:type="dxa"/>
          </w:tcPr>
          <w:p w:rsidR="00A40D96" w:rsidRDefault="00A40D96" w:rsidP="00D56D0E">
            <w:pPr>
              <w:rPr>
                <w:rFonts w:cs="Arial"/>
              </w:rPr>
            </w:pPr>
            <w:r>
              <w:rPr>
                <w:rFonts w:cs="Arial"/>
              </w:rPr>
              <w:t>Yes/No*</w:t>
            </w:r>
          </w:p>
        </w:tc>
        <w:tc>
          <w:tcPr>
            <w:tcW w:w="2498" w:type="dxa"/>
          </w:tcPr>
          <w:p w:rsidR="00A40D96" w:rsidRDefault="00A40D96" w:rsidP="00D56D0E">
            <w:pPr>
              <w:rPr>
                <w:rFonts w:cs="Arial"/>
              </w:rPr>
            </w:pPr>
          </w:p>
        </w:tc>
        <w:tc>
          <w:tcPr>
            <w:tcW w:w="2092" w:type="dxa"/>
          </w:tcPr>
          <w:p w:rsidR="00A40D96" w:rsidRDefault="00A40D96" w:rsidP="00D56D0E">
            <w:pPr>
              <w:rPr>
                <w:rFonts w:cs="Arial"/>
              </w:rPr>
            </w:pPr>
          </w:p>
        </w:tc>
      </w:tr>
      <w:tr w:rsidR="00A40D96" w:rsidTr="00A40D96">
        <w:tc>
          <w:tcPr>
            <w:tcW w:w="3189" w:type="dxa"/>
          </w:tcPr>
          <w:p w:rsidR="00A40D96" w:rsidRDefault="00A40D96" w:rsidP="00D56D0E">
            <w:pPr>
              <w:spacing w:before="0"/>
              <w:rPr>
                <w:rFonts w:cs="Arial"/>
              </w:rPr>
            </w:pPr>
            <w:r>
              <w:rPr>
                <w:rFonts w:cs="Arial"/>
              </w:rPr>
              <w:t>Must be compatible with 96-format racked 2d-coded tubes as described in Section “Long Term Liquid Tube Sample Storage”</w:t>
            </w:r>
          </w:p>
        </w:tc>
        <w:tc>
          <w:tcPr>
            <w:tcW w:w="1797" w:type="dxa"/>
          </w:tcPr>
          <w:p w:rsidR="00A40D96" w:rsidRDefault="00A40D96" w:rsidP="00D56D0E">
            <w:pPr>
              <w:rPr>
                <w:rFonts w:cs="Arial"/>
              </w:rPr>
            </w:pPr>
            <w:r>
              <w:rPr>
                <w:rFonts w:cs="Arial"/>
              </w:rPr>
              <w:t>Yes/No*</w:t>
            </w:r>
          </w:p>
        </w:tc>
        <w:tc>
          <w:tcPr>
            <w:tcW w:w="2498" w:type="dxa"/>
          </w:tcPr>
          <w:p w:rsidR="00A40D96" w:rsidRDefault="00A40D96" w:rsidP="00D56D0E">
            <w:pPr>
              <w:rPr>
                <w:rFonts w:cs="Arial"/>
              </w:rPr>
            </w:pPr>
          </w:p>
        </w:tc>
        <w:tc>
          <w:tcPr>
            <w:tcW w:w="2092" w:type="dxa"/>
          </w:tcPr>
          <w:p w:rsidR="00A40D96" w:rsidRDefault="00A40D96" w:rsidP="00D56D0E">
            <w:pPr>
              <w:rPr>
                <w:rFonts w:cs="Arial"/>
              </w:rPr>
            </w:pPr>
          </w:p>
        </w:tc>
      </w:tr>
      <w:tr w:rsidR="00A40D96" w:rsidTr="00A40D96">
        <w:tc>
          <w:tcPr>
            <w:tcW w:w="3189" w:type="dxa"/>
          </w:tcPr>
          <w:p w:rsidR="00A40D96" w:rsidRDefault="00A40D96" w:rsidP="00D56D0E">
            <w:pPr>
              <w:spacing w:before="0"/>
              <w:rPr>
                <w:rFonts w:cs="Arial"/>
              </w:rPr>
            </w:pPr>
            <w:r>
              <w:rPr>
                <w:rFonts w:cs="Arial"/>
              </w:rPr>
              <w:t>Decode whole 96-format tube rack at a time</w:t>
            </w:r>
          </w:p>
        </w:tc>
        <w:tc>
          <w:tcPr>
            <w:tcW w:w="1797" w:type="dxa"/>
          </w:tcPr>
          <w:p w:rsidR="00A40D96" w:rsidRDefault="00A40D96" w:rsidP="00D56D0E">
            <w:pPr>
              <w:rPr>
                <w:rFonts w:cs="Arial"/>
              </w:rPr>
            </w:pPr>
            <w:r>
              <w:rPr>
                <w:rFonts w:cs="Arial"/>
              </w:rPr>
              <w:t>Yes/No*</w:t>
            </w:r>
          </w:p>
        </w:tc>
        <w:tc>
          <w:tcPr>
            <w:tcW w:w="2498" w:type="dxa"/>
          </w:tcPr>
          <w:p w:rsidR="00A40D96" w:rsidRDefault="00A40D96" w:rsidP="00D56D0E">
            <w:pPr>
              <w:rPr>
                <w:rFonts w:cs="Arial"/>
              </w:rPr>
            </w:pPr>
          </w:p>
        </w:tc>
        <w:tc>
          <w:tcPr>
            <w:tcW w:w="2092" w:type="dxa"/>
          </w:tcPr>
          <w:p w:rsidR="00A40D96" w:rsidRDefault="00A40D96" w:rsidP="00D56D0E">
            <w:pPr>
              <w:rPr>
                <w:rFonts w:cs="Arial"/>
              </w:rPr>
            </w:pPr>
          </w:p>
        </w:tc>
      </w:tr>
      <w:tr w:rsidR="00A40D96" w:rsidTr="00A40D96">
        <w:tc>
          <w:tcPr>
            <w:tcW w:w="3189" w:type="dxa"/>
          </w:tcPr>
          <w:p w:rsidR="00A40D96" w:rsidRDefault="00A40D96" w:rsidP="00D56D0E">
            <w:pPr>
              <w:spacing w:before="0"/>
              <w:rPr>
                <w:rFonts w:cs="Arial"/>
              </w:rPr>
            </w:pPr>
            <w:r>
              <w:rPr>
                <w:rFonts w:cs="Arial"/>
              </w:rPr>
              <w:t>Cycle time a maximum of 5 seconds</w:t>
            </w:r>
          </w:p>
        </w:tc>
        <w:tc>
          <w:tcPr>
            <w:tcW w:w="1797" w:type="dxa"/>
          </w:tcPr>
          <w:p w:rsidR="00A40D96" w:rsidRDefault="00A40D96" w:rsidP="00D56D0E">
            <w:pPr>
              <w:rPr>
                <w:rFonts w:cs="Arial"/>
              </w:rPr>
            </w:pPr>
            <w:r>
              <w:rPr>
                <w:rFonts w:cs="Arial"/>
              </w:rPr>
              <w:t>State cycle time</w:t>
            </w:r>
          </w:p>
        </w:tc>
        <w:tc>
          <w:tcPr>
            <w:tcW w:w="2498" w:type="dxa"/>
          </w:tcPr>
          <w:p w:rsidR="00A40D96" w:rsidRDefault="00A40D96" w:rsidP="00D56D0E">
            <w:pPr>
              <w:rPr>
                <w:rFonts w:cs="Arial"/>
              </w:rPr>
            </w:pPr>
          </w:p>
        </w:tc>
        <w:tc>
          <w:tcPr>
            <w:tcW w:w="2092" w:type="dxa"/>
          </w:tcPr>
          <w:p w:rsidR="00A40D96" w:rsidRDefault="008057F5" w:rsidP="00D56D0E">
            <w:pPr>
              <w:rPr>
                <w:rFonts w:cs="Arial"/>
              </w:rPr>
            </w:pPr>
            <w:r>
              <w:rPr>
                <w:rFonts w:cs="Arial"/>
              </w:rPr>
              <w:t>40</w:t>
            </w:r>
            <w:r w:rsidR="005921D5">
              <w:rPr>
                <w:rFonts w:cs="Arial"/>
              </w:rPr>
              <w:t xml:space="preserve"> / c</w:t>
            </w:r>
          </w:p>
        </w:tc>
      </w:tr>
      <w:tr w:rsidR="00A40D96" w:rsidTr="00A40D96">
        <w:tc>
          <w:tcPr>
            <w:tcW w:w="3189" w:type="dxa"/>
          </w:tcPr>
          <w:p w:rsidR="00A40D96" w:rsidRPr="003E58CC" w:rsidRDefault="00A40D96" w:rsidP="00D56D0E">
            <w:pPr>
              <w:spacing w:before="0"/>
              <w:rPr>
                <w:rFonts w:cs="Arial"/>
              </w:rPr>
            </w:pPr>
            <w:r w:rsidRPr="003E58CC">
              <w:rPr>
                <w:rStyle w:val="apple-style-span"/>
                <w:rFonts w:cs="Arial"/>
                <w:color w:val="000000"/>
                <w:shd w:val="clear" w:color="auto" w:fill="FFFFFF"/>
              </w:rPr>
              <w:t>Able to discriminate between a tube with a barcode that cannot be decoded and a rack position with no tube</w:t>
            </w:r>
          </w:p>
        </w:tc>
        <w:tc>
          <w:tcPr>
            <w:tcW w:w="1797" w:type="dxa"/>
          </w:tcPr>
          <w:p w:rsidR="00A40D96" w:rsidRDefault="00A40D96" w:rsidP="00D56D0E">
            <w:pPr>
              <w:rPr>
                <w:rFonts w:cs="Arial"/>
              </w:rPr>
            </w:pPr>
            <w:r>
              <w:rPr>
                <w:rFonts w:cs="Arial"/>
              </w:rPr>
              <w:t>Yes/No</w:t>
            </w:r>
          </w:p>
        </w:tc>
        <w:tc>
          <w:tcPr>
            <w:tcW w:w="2498" w:type="dxa"/>
          </w:tcPr>
          <w:p w:rsidR="00A40D96" w:rsidRDefault="00A40D96" w:rsidP="00D56D0E">
            <w:pPr>
              <w:rPr>
                <w:rFonts w:cs="Arial"/>
              </w:rPr>
            </w:pPr>
          </w:p>
        </w:tc>
        <w:tc>
          <w:tcPr>
            <w:tcW w:w="2092" w:type="dxa"/>
          </w:tcPr>
          <w:p w:rsidR="00A40D96" w:rsidRDefault="00A40D96" w:rsidP="00D56D0E">
            <w:pPr>
              <w:rPr>
                <w:rFonts w:cs="Arial"/>
              </w:rPr>
            </w:pPr>
          </w:p>
        </w:tc>
      </w:tr>
    </w:tbl>
    <w:p w:rsidR="00A35637" w:rsidRPr="00BE23CF" w:rsidRDefault="00A35637" w:rsidP="00A35637">
      <w:pPr>
        <w:pStyle w:val="Nadpis3"/>
      </w:pPr>
      <w:bookmarkStart w:id="42" w:name="_Toc309812498"/>
      <w:r w:rsidRPr="00BE23CF">
        <w:t>NMR Instrument</w:t>
      </w:r>
      <w:bookmarkEnd w:id="42"/>
    </w:p>
    <w:p w:rsidR="00A35637" w:rsidRPr="00BE23CF" w:rsidRDefault="00A35637" w:rsidP="00A35637">
      <w:pPr>
        <w:pStyle w:val="Nadpis4"/>
      </w:pPr>
      <w:r w:rsidRPr="00BE23CF">
        <w:t>Device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5"/>
        <w:gridCol w:w="1689"/>
        <w:gridCol w:w="2293"/>
        <w:gridCol w:w="1769"/>
      </w:tblGrid>
      <w:tr w:rsidR="00A40D96" w:rsidRPr="00A02A99" w:rsidTr="00A40D96">
        <w:tc>
          <w:tcPr>
            <w:tcW w:w="3825" w:type="dxa"/>
            <w:vAlign w:val="center"/>
          </w:tcPr>
          <w:p w:rsidR="00A40D96" w:rsidRPr="00BE23CF" w:rsidRDefault="00A40D96" w:rsidP="00BE23CF">
            <w:pPr>
              <w:spacing w:before="0"/>
              <w:jc w:val="center"/>
              <w:rPr>
                <w:rFonts w:cs="Arial"/>
                <w:b/>
              </w:rPr>
            </w:pPr>
            <w:r w:rsidRPr="00BE23CF">
              <w:rPr>
                <w:rFonts w:cs="Arial"/>
                <w:b/>
              </w:rPr>
              <w:t>Requirement</w:t>
            </w:r>
          </w:p>
        </w:tc>
        <w:tc>
          <w:tcPr>
            <w:tcW w:w="1689" w:type="dxa"/>
            <w:vAlign w:val="center"/>
          </w:tcPr>
          <w:p w:rsidR="00A40D96" w:rsidRPr="00BE23CF" w:rsidRDefault="00A40D96" w:rsidP="00BE23CF">
            <w:pPr>
              <w:spacing w:before="0"/>
              <w:jc w:val="center"/>
              <w:rPr>
                <w:rFonts w:cs="Arial"/>
                <w:b/>
              </w:rPr>
            </w:pPr>
            <w:r w:rsidRPr="00BE23CF">
              <w:rPr>
                <w:rFonts w:cs="Arial"/>
                <w:b/>
              </w:rPr>
              <w:t>Vendor Response</w:t>
            </w:r>
          </w:p>
        </w:tc>
        <w:tc>
          <w:tcPr>
            <w:tcW w:w="2293" w:type="dxa"/>
            <w:vAlign w:val="center"/>
          </w:tcPr>
          <w:p w:rsidR="00A40D96" w:rsidRPr="00BE23CF" w:rsidRDefault="00A40D96" w:rsidP="00BE23CF">
            <w:pPr>
              <w:spacing w:before="0"/>
              <w:jc w:val="center"/>
              <w:rPr>
                <w:rFonts w:cs="Arial"/>
                <w:b/>
              </w:rPr>
            </w:pPr>
            <w:r w:rsidRPr="00BE23CF">
              <w:rPr>
                <w:rFonts w:cs="Arial"/>
                <w:b/>
              </w:rPr>
              <w:t>Vendor Description</w:t>
            </w:r>
          </w:p>
        </w:tc>
        <w:tc>
          <w:tcPr>
            <w:tcW w:w="1769" w:type="dxa"/>
          </w:tcPr>
          <w:p w:rsidR="00A40D96" w:rsidRPr="00863F23" w:rsidRDefault="00A40D96" w:rsidP="00A40D96">
            <w:pPr>
              <w:jc w:val="left"/>
              <w:rPr>
                <w:b/>
                <w:color w:val="000000" w:themeColor="text1"/>
              </w:rPr>
            </w:pPr>
            <w:r w:rsidRPr="00863F23">
              <w:rPr>
                <w:b/>
                <w:color w:val="000000" w:themeColor="text1"/>
              </w:rPr>
              <w:t>Weight / type of parameter</w:t>
            </w:r>
          </w:p>
        </w:tc>
      </w:tr>
      <w:tr w:rsidR="00A40D96" w:rsidRPr="00A02A99" w:rsidTr="00A40D96">
        <w:tc>
          <w:tcPr>
            <w:tcW w:w="3825" w:type="dxa"/>
            <w:vAlign w:val="center"/>
          </w:tcPr>
          <w:p w:rsidR="00A40D96" w:rsidRPr="00BE23CF" w:rsidRDefault="00A40D96" w:rsidP="00BE23CF">
            <w:pPr>
              <w:spacing w:before="0"/>
              <w:jc w:val="left"/>
              <w:rPr>
                <w:rFonts w:cs="Arial"/>
              </w:rPr>
            </w:pPr>
            <w:r w:rsidRPr="00BE23CF">
              <w:rPr>
                <w:rFonts w:cs="Arial"/>
              </w:rPr>
              <w:t>Minimum one device instance.</w:t>
            </w:r>
          </w:p>
        </w:tc>
        <w:tc>
          <w:tcPr>
            <w:tcW w:w="1689" w:type="dxa"/>
            <w:vAlign w:val="center"/>
          </w:tcPr>
          <w:p w:rsidR="00A40D96" w:rsidRPr="00BE23CF" w:rsidRDefault="00A40D96" w:rsidP="00BE23CF">
            <w:pPr>
              <w:spacing w:before="0"/>
              <w:jc w:val="center"/>
              <w:rPr>
                <w:rFonts w:cs="Arial"/>
              </w:rPr>
            </w:pPr>
            <w:r w:rsidRPr="00BE23CF">
              <w:rPr>
                <w:rFonts w:cs="Arial"/>
              </w:rPr>
              <w:t>State number of devices*</w:t>
            </w:r>
          </w:p>
        </w:tc>
        <w:tc>
          <w:tcPr>
            <w:tcW w:w="2293" w:type="dxa"/>
            <w:vAlign w:val="center"/>
          </w:tcPr>
          <w:p w:rsidR="00A40D96" w:rsidRPr="00BE23CF" w:rsidRDefault="00A40D96" w:rsidP="00BE23CF">
            <w:pPr>
              <w:spacing w:before="0"/>
              <w:jc w:val="center"/>
              <w:rPr>
                <w:rFonts w:cs="Arial"/>
              </w:rPr>
            </w:pPr>
          </w:p>
        </w:tc>
        <w:tc>
          <w:tcPr>
            <w:tcW w:w="1769" w:type="dxa"/>
          </w:tcPr>
          <w:p w:rsidR="00A40D96" w:rsidRPr="00BE23CF" w:rsidRDefault="00A40D96" w:rsidP="00BE23CF">
            <w:pPr>
              <w:spacing w:before="0"/>
              <w:jc w:val="center"/>
              <w:rPr>
                <w:rFonts w:cs="Arial"/>
              </w:rPr>
            </w:pPr>
          </w:p>
        </w:tc>
      </w:tr>
      <w:tr w:rsidR="00A40D96" w:rsidTr="00A40D96">
        <w:tc>
          <w:tcPr>
            <w:tcW w:w="3825" w:type="dxa"/>
            <w:vAlign w:val="center"/>
          </w:tcPr>
          <w:p w:rsidR="00A40D96" w:rsidRPr="00BE23CF" w:rsidRDefault="00A40D96" w:rsidP="00BE23CF">
            <w:pPr>
              <w:pStyle w:val="Zkladntextodsazen"/>
              <w:tabs>
                <w:tab w:val="left" w:pos="990"/>
              </w:tabs>
              <w:spacing w:before="0" w:after="0"/>
              <w:ind w:left="0"/>
              <w:jc w:val="left"/>
            </w:pPr>
            <w:r w:rsidRPr="00BE23CF">
              <w:t>Highly stable and advanced spectrometer with the following hardware:</w:t>
            </w:r>
          </w:p>
          <w:p w:rsidR="00A40D96" w:rsidRPr="00BE23CF" w:rsidRDefault="00A40D96" w:rsidP="00BE23CF">
            <w:pPr>
              <w:pStyle w:val="Zkladntextodsazen"/>
              <w:numPr>
                <w:ilvl w:val="0"/>
                <w:numId w:val="90"/>
              </w:numPr>
              <w:tabs>
                <w:tab w:val="left" w:pos="810"/>
                <w:tab w:val="num" w:pos="990"/>
              </w:tabs>
              <w:spacing w:before="0" w:after="0"/>
              <w:ind w:left="720" w:firstLine="104"/>
              <w:jc w:val="left"/>
            </w:pPr>
            <w:r w:rsidRPr="00BE23CF">
              <w:t>RF transmitter</w:t>
            </w:r>
          </w:p>
          <w:p w:rsidR="00A40D96" w:rsidRPr="00BE23CF" w:rsidRDefault="00A40D96" w:rsidP="00BE23CF">
            <w:pPr>
              <w:widowControl w:val="0"/>
              <w:numPr>
                <w:ilvl w:val="0"/>
                <w:numId w:val="90"/>
              </w:numPr>
              <w:tabs>
                <w:tab w:val="left" w:pos="810"/>
                <w:tab w:val="num" w:pos="990"/>
              </w:tabs>
              <w:autoSpaceDE w:val="0"/>
              <w:autoSpaceDN w:val="0"/>
              <w:adjustRightInd w:val="0"/>
              <w:spacing w:before="0" w:after="0" w:line="272" w:lineRule="atLeast"/>
              <w:ind w:left="720" w:firstLine="104"/>
              <w:jc w:val="left"/>
              <w:textAlignment w:val="baseline"/>
            </w:pPr>
            <w:r w:rsidRPr="00BE23CF">
              <w:t>Receivers for observation</w:t>
            </w:r>
          </w:p>
          <w:p w:rsidR="00A40D96" w:rsidRPr="00BE23CF" w:rsidRDefault="00A40D96" w:rsidP="00BE23CF">
            <w:pPr>
              <w:widowControl w:val="0"/>
              <w:numPr>
                <w:ilvl w:val="0"/>
                <w:numId w:val="90"/>
              </w:numPr>
              <w:tabs>
                <w:tab w:val="left" w:pos="810"/>
                <w:tab w:val="num" w:pos="990"/>
              </w:tabs>
              <w:autoSpaceDE w:val="0"/>
              <w:autoSpaceDN w:val="0"/>
              <w:adjustRightInd w:val="0"/>
              <w:spacing w:before="0" w:after="0" w:line="272" w:lineRule="atLeast"/>
              <w:ind w:left="720" w:firstLine="104"/>
              <w:jc w:val="left"/>
              <w:textAlignment w:val="baseline"/>
            </w:pPr>
            <w:r w:rsidRPr="00BE23CF">
              <w:t xml:space="preserve">Transmitter and receiver for </w:t>
            </w:r>
            <w:r w:rsidRPr="00BE23CF">
              <w:rPr>
                <w:rFonts w:hint="eastAsia"/>
                <w:vertAlign w:val="superscript"/>
                <w:lang w:eastAsia="ja-JP"/>
              </w:rPr>
              <w:t>2</w:t>
            </w:r>
            <w:r w:rsidRPr="00BE23CF">
              <w:rPr>
                <w:rFonts w:hint="eastAsia"/>
                <w:lang w:eastAsia="ja-JP"/>
              </w:rPr>
              <w:t>H-</w:t>
            </w:r>
            <w:r w:rsidRPr="00BE23CF">
              <w:t>lock</w:t>
            </w:r>
          </w:p>
          <w:p w:rsidR="00A40D96" w:rsidRPr="00BE23CF" w:rsidRDefault="00A40D96" w:rsidP="00BE23CF">
            <w:pPr>
              <w:widowControl w:val="0"/>
              <w:numPr>
                <w:ilvl w:val="0"/>
                <w:numId w:val="90"/>
              </w:numPr>
              <w:tabs>
                <w:tab w:val="left" w:pos="810"/>
                <w:tab w:val="num" w:pos="990"/>
              </w:tabs>
              <w:autoSpaceDE w:val="0"/>
              <w:autoSpaceDN w:val="0"/>
              <w:adjustRightInd w:val="0"/>
              <w:spacing w:before="0" w:after="0" w:line="272" w:lineRule="atLeast"/>
              <w:ind w:left="720" w:firstLine="104"/>
              <w:jc w:val="left"/>
              <w:textAlignment w:val="baseline"/>
            </w:pPr>
            <w:r w:rsidRPr="00BE23CF">
              <w:t>RF power amplifier</w:t>
            </w:r>
          </w:p>
          <w:p w:rsidR="00A40D96" w:rsidRPr="00BE23CF" w:rsidRDefault="00A40D96" w:rsidP="00BE23CF">
            <w:pPr>
              <w:widowControl w:val="0"/>
              <w:numPr>
                <w:ilvl w:val="0"/>
                <w:numId w:val="90"/>
              </w:numPr>
              <w:tabs>
                <w:tab w:val="left" w:pos="810"/>
                <w:tab w:val="num" w:pos="990"/>
              </w:tabs>
              <w:autoSpaceDE w:val="0"/>
              <w:autoSpaceDN w:val="0"/>
              <w:adjustRightInd w:val="0"/>
              <w:spacing w:before="0" w:after="0" w:line="272" w:lineRule="atLeast"/>
              <w:ind w:left="720" w:firstLine="104"/>
              <w:jc w:val="left"/>
              <w:textAlignment w:val="baseline"/>
            </w:pPr>
            <w:r w:rsidRPr="00BE23CF">
              <w:t>Head amplifier chassis (RF power monitor, preamplifier)</w:t>
            </w:r>
          </w:p>
          <w:p w:rsidR="00A40D96" w:rsidRPr="00BE23CF" w:rsidRDefault="00A40D96" w:rsidP="00BE23CF">
            <w:pPr>
              <w:widowControl w:val="0"/>
              <w:numPr>
                <w:ilvl w:val="0"/>
                <w:numId w:val="90"/>
              </w:numPr>
              <w:tabs>
                <w:tab w:val="left" w:pos="810"/>
                <w:tab w:val="num" w:pos="990"/>
              </w:tabs>
              <w:autoSpaceDE w:val="0"/>
              <w:autoSpaceDN w:val="0"/>
              <w:adjustRightInd w:val="0"/>
              <w:spacing w:before="0" w:after="0" w:line="272" w:lineRule="atLeast"/>
              <w:ind w:left="720" w:firstLine="104"/>
              <w:jc w:val="left"/>
              <w:textAlignment w:val="baseline"/>
            </w:pPr>
            <w:r w:rsidRPr="00BE23CF">
              <w:t>Intelligent controller</w:t>
            </w:r>
          </w:p>
          <w:p w:rsidR="00A40D96" w:rsidRPr="00BE23CF" w:rsidRDefault="00A40D96" w:rsidP="00BE23CF">
            <w:pPr>
              <w:widowControl w:val="0"/>
              <w:numPr>
                <w:ilvl w:val="0"/>
                <w:numId w:val="90"/>
              </w:numPr>
              <w:tabs>
                <w:tab w:val="left" w:pos="810"/>
                <w:tab w:val="num" w:pos="990"/>
              </w:tabs>
              <w:autoSpaceDE w:val="0"/>
              <w:autoSpaceDN w:val="0"/>
              <w:adjustRightInd w:val="0"/>
              <w:spacing w:before="0" w:after="0" w:line="272" w:lineRule="atLeast"/>
              <w:ind w:left="720" w:firstLine="104"/>
              <w:jc w:val="left"/>
              <w:textAlignment w:val="baseline"/>
            </w:pPr>
            <w:r w:rsidRPr="00BE23CF">
              <w:t>Variable temperature controller</w:t>
            </w:r>
          </w:p>
          <w:p w:rsidR="00A40D96" w:rsidRPr="00BE23CF" w:rsidRDefault="00A40D96" w:rsidP="00BE23CF">
            <w:pPr>
              <w:widowControl w:val="0"/>
              <w:numPr>
                <w:ilvl w:val="0"/>
                <w:numId w:val="90"/>
              </w:numPr>
              <w:tabs>
                <w:tab w:val="left" w:pos="810"/>
                <w:tab w:val="num" w:pos="990"/>
              </w:tabs>
              <w:autoSpaceDE w:val="0"/>
              <w:autoSpaceDN w:val="0"/>
              <w:adjustRightInd w:val="0"/>
              <w:spacing w:before="0" w:after="0" w:line="272" w:lineRule="atLeast"/>
              <w:ind w:left="720" w:firstLine="104"/>
              <w:jc w:val="left"/>
              <w:textAlignment w:val="baseline"/>
            </w:pPr>
            <w:r w:rsidRPr="00BE23CF">
              <w:t>Spectrometer controller system</w:t>
            </w:r>
          </w:p>
          <w:p w:rsidR="00A40D96" w:rsidRPr="00BE23CF" w:rsidRDefault="00A40D96" w:rsidP="00BE23CF">
            <w:pPr>
              <w:widowControl w:val="0"/>
              <w:numPr>
                <w:ilvl w:val="0"/>
                <w:numId w:val="91"/>
              </w:numPr>
              <w:tabs>
                <w:tab w:val="left" w:pos="810"/>
                <w:tab w:val="num" w:pos="990"/>
              </w:tabs>
              <w:autoSpaceDE w:val="0"/>
              <w:autoSpaceDN w:val="0"/>
              <w:adjustRightInd w:val="0"/>
              <w:spacing w:before="0" w:after="0" w:line="272" w:lineRule="atLeast"/>
              <w:ind w:left="990" w:firstLine="0"/>
              <w:jc w:val="left"/>
              <w:textAlignment w:val="baseline"/>
            </w:pPr>
            <w:r w:rsidRPr="00BE23CF">
              <w:t>Processor for controlling spectrometer</w:t>
            </w:r>
          </w:p>
          <w:p w:rsidR="00A40D96" w:rsidRPr="00BE23CF" w:rsidRDefault="00A40D96" w:rsidP="00BE23CF">
            <w:pPr>
              <w:widowControl w:val="0"/>
              <w:numPr>
                <w:ilvl w:val="0"/>
                <w:numId w:val="91"/>
              </w:numPr>
              <w:tabs>
                <w:tab w:val="num" w:pos="990"/>
                <w:tab w:val="left" w:pos="1440"/>
              </w:tabs>
              <w:autoSpaceDE w:val="0"/>
              <w:autoSpaceDN w:val="0"/>
              <w:adjustRightInd w:val="0"/>
              <w:spacing w:before="0" w:after="0" w:line="272" w:lineRule="atLeast"/>
              <w:ind w:left="990" w:firstLine="0"/>
              <w:jc w:val="left"/>
              <w:textAlignment w:val="baseline"/>
            </w:pPr>
            <w:r w:rsidRPr="00BE23CF">
              <w:t>Spectrometer controller</w:t>
            </w:r>
          </w:p>
          <w:p w:rsidR="00A40D96" w:rsidRPr="00BE23CF" w:rsidRDefault="00A40D96" w:rsidP="00BE23CF">
            <w:pPr>
              <w:widowControl w:val="0"/>
              <w:numPr>
                <w:ilvl w:val="0"/>
                <w:numId w:val="91"/>
              </w:numPr>
              <w:tabs>
                <w:tab w:val="num" w:pos="990"/>
                <w:tab w:val="left" w:pos="1260"/>
              </w:tabs>
              <w:autoSpaceDE w:val="0"/>
              <w:autoSpaceDN w:val="0"/>
              <w:adjustRightInd w:val="0"/>
              <w:spacing w:before="0" w:after="0" w:line="272" w:lineRule="atLeast"/>
              <w:ind w:left="990" w:firstLine="0"/>
              <w:jc w:val="left"/>
              <w:textAlignment w:val="baseline"/>
            </w:pPr>
            <w:r w:rsidRPr="00BE23CF">
              <w:t>Acquisition processor</w:t>
            </w:r>
          </w:p>
          <w:p w:rsidR="00A40D96" w:rsidRPr="00BE23CF" w:rsidRDefault="00A40D96" w:rsidP="00BE23CF">
            <w:pPr>
              <w:widowControl w:val="0"/>
              <w:numPr>
                <w:ilvl w:val="0"/>
                <w:numId w:val="91"/>
              </w:numPr>
              <w:tabs>
                <w:tab w:val="num" w:pos="990"/>
                <w:tab w:val="left" w:pos="1260"/>
              </w:tabs>
              <w:autoSpaceDE w:val="0"/>
              <w:autoSpaceDN w:val="0"/>
              <w:adjustRightInd w:val="0"/>
              <w:spacing w:before="0" w:after="0" w:line="272" w:lineRule="atLeast"/>
              <w:ind w:left="990" w:firstLine="0"/>
              <w:jc w:val="left"/>
              <w:textAlignment w:val="baseline"/>
            </w:pPr>
            <w:r w:rsidRPr="00BE23CF">
              <w:t>AD converter</w:t>
            </w:r>
          </w:p>
          <w:p w:rsidR="00A40D96" w:rsidRPr="00BE23CF" w:rsidRDefault="00A40D96" w:rsidP="00BE23CF">
            <w:pPr>
              <w:widowControl w:val="0"/>
              <w:numPr>
                <w:ilvl w:val="0"/>
                <w:numId w:val="91"/>
              </w:numPr>
              <w:tabs>
                <w:tab w:val="num" w:pos="990"/>
                <w:tab w:val="left" w:pos="1440"/>
              </w:tabs>
              <w:autoSpaceDE w:val="0"/>
              <w:autoSpaceDN w:val="0"/>
              <w:adjustRightInd w:val="0"/>
              <w:spacing w:before="0" w:after="0" w:line="272" w:lineRule="atLeast"/>
              <w:ind w:left="990" w:firstLine="0"/>
              <w:jc w:val="left"/>
              <w:textAlignment w:val="baseline"/>
            </w:pPr>
            <w:r w:rsidRPr="00BE23CF">
              <w:t>Sequencer</w:t>
            </w:r>
          </w:p>
          <w:p w:rsidR="00A40D96" w:rsidRPr="00BE23CF" w:rsidRDefault="00A40D96" w:rsidP="00BE23CF">
            <w:pPr>
              <w:spacing w:before="0" w:after="0"/>
              <w:jc w:val="left"/>
              <w:rPr>
                <w:rFonts w:cs="Arial"/>
              </w:rPr>
            </w:pPr>
          </w:p>
        </w:tc>
        <w:tc>
          <w:tcPr>
            <w:tcW w:w="1689" w:type="dxa"/>
            <w:vAlign w:val="center"/>
          </w:tcPr>
          <w:p w:rsidR="00A40D96" w:rsidRPr="00BE23CF" w:rsidRDefault="00A40D96" w:rsidP="00BE23CF">
            <w:pPr>
              <w:spacing w:before="0" w:after="0"/>
              <w:jc w:val="center"/>
              <w:rPr>
                <w:rFonts w:cs="Arial"/>
              </w:rPr>
            </w:pPr>
            <w:r w:rsidRPr="00BE23CF">
              <w:rPr>
                <w:rFonts w:cs="Arial"/>
              </w:rPr>
              <w:t>Yes/No*</w:t>
            </w:r>
          </w:p>
        </w:tc>
        <w:tc>
          <w:tcPr>
            <w:tcW w:w="2293" w:type="dxa"/>
            <w:vAlign w:val="center"/>
          </w:tcPr>
          <w:p w:rsidR="00A40D96" w:rsidRPr="00BE23CF" w:rsidRDefault="00A40D96" w:rsidP="00BE23CF">
            <w:pPr>
              <w:spacing w:before="0" w:after="0"/>
              <w:jc w:val="center"/>
              <w:rPr>
                <w:rFonts w:cs="Arial"/>
              </w:rPr>
            </w:pPr>
          </w:p>
        </w:tc>
        <w:tc>
          <w:tcPr>
            <w:tcW w:w="1769" w:type="dxa"/>
          </w:tcPr>
          <w:p w:rsidR="00A40D96" w:rsidRPr="00BE23CF"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pStyle w:val="Zkladntextodsazen"/>
              <w:tabs>
                <w:tab w:val="left" w:pos="990"/>
              </w:tabs>
              <w:spacing w:before="0" w:after="0"/>
              <w:ind w:left="0"/>
              <w:jc w:val="left"/>
            </w:pPr>
            <w:r w:rsidRPr="00BE23CF">
              <w:t xml:space="preserve">500 MHz self-shielded Super Conducting Magnet with 11.74 Tesla </w:t>
            </w:r>
            <w:r w:rsidRPr="00BE23CF">
              <w:lastRenderedPageBreak/>
              <w:t>magnetic field and nominal value of 54mm bore diameter</w:t>
            </w:r>
          </w:p>
        </w:tc>
        <w:tc>
          <w:tcPr>
            <w:tcW w:w="1689" w:type="dxa"/>
            <w:vAlign w:val="center"/>
          </w:tcPr>
          <w:p w:rsidR="00A40D96" w:rsidRPr="00BE23CF" w:rsidRDefault="00A40D96" w:rsidP="00BE23CF">
            <w:pPr>
              <w:spacing w:before="0" w:after="0"/>
              <w:jc w:val="center"/>
              <w:rPr>
                <w:rFonts w:cs="Arial"/>
              </w:rPr>
            </w:pPr>
            <w:r>
              <w:rPr>
                <w:rFonts w:cs="Arial"/>
              </w:rPr>
              <w:lastRenderedPageBreak/>
              <w:t>Yes/No*</w:t>
            </w:r>
          </w:p>
        </w:tc>
        <w:tc>
          <w:tcPr>
            <w:tcW w:w="2293" w:type="dxa"/>
            <w:vAlign w:val="center"/>
          </w:tcPr>
          <w:p w:rsidR="00A40D96" w:rsidRPr="00BE23CF" w:rsidRDefault="00A40D96" w:rsidP="00BE23CF">
            <w:pPr>
              <w:spacing w:before="0" w:after="0"/>
              <w:jc w:val="center"/>
              <w:rPr>
                <w:rFonts w:cs="Arial"/>
              </w:rPr>
            </w:pPr>
          </w:p>
        </w:tc>
        <w:tc>
          <w:tcPr>
            <w:tcW w:w="1769" w:type="dxa"/>
          </w:tcPr>
          <w:p w:rsidR="00A40D96" w:rsidRPr="00BE23CF" w:rsidRDefault="00A40D96" w:rsidP="00BE23CF">
            <w:pPr>
              <w:spacing w:before="0" w:after="0"/>
              <w:jc w:val="center"/>
              <w:rPr>
                <w:rFonts w:cs="Arial"/>
              </w:rPr>
            </w:pPr>
          </w:p>
        </w:tc>
      </w:tr>
      <w:tr w:rsidR="00A40D96" w:rsidTr="00A40D96">
        <w:tc>
          <w:tcPr>
            <w:tcW w:w="3825" w:type="dxa"/>
            <w:vAlign w:val="center"/>
          </w:tcPr>
          <w:p w:rsidR="00A40D96" w:rsidRPr="009A1C05" w:rsidRDefault="00A40D96" w:rsidP="00BE23CF">
            <w:pPr>
              <w:pStyle w:val="Zkladntextodsazen"/>
              <w:tabs>
                <w:tab w:val="left" w:pos="990"/>
              </w:tabs>
              <w:spacing w:before="0" w:after="0"/>
              <w:ind w:left="0"/>
              <w:jc w:val="left"/>
              <w:rPr>
                <w:szCs w:val="22"/>
              </w:rPr>
            </w:pPr>
            <w:r w:rsidRPr="006727BF">
              <w:rPr>
                <w:rFonts w:eastAsia="Times New Roman" w:hint="eastAsia"/>
                <w:szCs w:val="22"/>
                <w:lang w:eastAsia="ja-JP"/>
              </w:rPr>
              <w:lastRenderedPageBreak/>
              <w:t xml:space="preserve">Highly sensitive </w:t>
            </w:r>
            <w:r w:rsidRPr="006727BF">
              <w:rPr>
                <w:szCs w:val="22"/>
              </w:rPr>
              <w:t xml:space="preserve">5mm </w:t>
            </w:r>
            <w:proofErr w:type="spellStart"/>
            <w:r w:rsidRPr="006727BF">
              <w:rPr>
                <w:rFonts w:hint="eastAsia"/>
                <w:szCs w:val="22"/>
                <w:lang w:eastAsia="ja-JP"/>
              </w:rPr>
              <w:t>autotunable</w:t>
            </w:r>
            <w:proofErr w:type="spellEnd"/>
            <w:r w:rsidRPr="006727BF">
              <w:rPr>
                <w:rFonts w:hint="eastAsia"/>
                <w:szCs w:val="22"/>
                <w:lang w:eastAsia="ja-JP"/>
              </w:rPr>
              <w:t xml:space="preserve"> probe for liquid samples equipped with a coil generating z-gradients and operating at sample temperature from -100 to 150 </w:t>
            </w:r>
            <w:r w:rsidRPr="006727BF">
              <w:rPr>
                <w:szCs w:val="22"/>
              </w:rPr>
              <w:sym w:font="Symbol" w:char="F0B0"/>
            </w:r>
            <w:r w:rsidRPr="006727BF">
              <w:rPr>
                <w:szCs w:val="22"/>
              </w:rPr>
              <w:t>C</w:t>
            </w:r>
            <w:r w:rsidRPr="006727BF">
              <w:rPr>
                <w:rFonts w:hint="eastAsia"/>
                <w:szCs w:val="22"/>
                <w:lang w:eastAsia="ja-JP"/>
              </w:rPr>
              <w:t xml:space="preserve"> or wider</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pStyle w:val="Zkladntextodsazen"/>
              <w:tabs>
                <w:tab w:val="left" w:pos="990"/>
              </w:tabs>
              <w:spacing w:before="0"/>
              <w:ind w:left="0"/>
              <w:jc w:val="left"/>
            </w:pPr>
            <w:r w:rsidRPr="00BE23CF">
              <w:rPr>
                <w:bCs/>
              </w:rPr>
              <w:t>Dual Frequency Synthesizer</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pStyle w:val="Zkladntextodsazen"/>
              <w:tabs>
                <w:tab w:val="left" w:pos="990"/>
              </w:tabs>
              <w:spacing w:before="0"/>
              <w:ind w:left="0"/>
              <w:jc w:val="left"/>
            </w:pPr>
            <w:r w:rsidRPr="00BE23CF">
              <w:rPr>
                <w:rFonts w:eastAsia="MS Mincho" w:hint="eastAsia"/>
                <w:lang w:eastAsia="ja-JP"/>
              </w:rPr>
              <w:t>1</w:t>
            </w:r>
            <w:r w:rsidRPr="00BE23CF">
              <w:t>0A Field Gradient System</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pStyle w:val="Zkladntextodsazen"/>
              <w:tabs>
                <w:tab w:val="left" w:pos="990"/>
              </w:tabs>
              <w:spacing w:before="0"/>
              <w:ind w:left="0"/>
              <w:jc w:val="left"/>
            </w:pPr>
            <w:r w:rsidRPr="00BE23CF">
              <w:rPr>
                <w:rFonts w:eastAsia="MS Mincho"/>
                <w:bCs/>
                <w:lang w:eastAsia="ja-JP"/>
              </w:rPr>
              <w:t xml:space="preserve">Lagrange </w:t>
            </w:r>
            <w:r w:rsidRPr="00BE23CF">
              <w:rPr>
                <w:bCs/>
              </w:rPr>
              <w:t>Shimming System, including shim controller, shim driver and shim coil</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pStyle w:val="Zkladntextodsazen"/>
              <w:tabs>
                <w:tab w:val="left" w:pos="990"/>
              </w:tabs>
              <w:spacing w:before="0"/>
              <w:ind w:left="0"/>
              <w:jc w:val="left"/>
            </w:pPr>
            <w:r w:rsidRPr="00BE23CF">
              <w:rPr>
                <w:bCs/>
              </w:rPr>
              <w:t>Auto Tuning Unit</w:t>
            </w:r>
            <w:r w:rsidRPr="00BE23CF">
              <w:rPr>
                <w:rFonts w:hint="eastAsia"/>
                <w:bCs/>
                <w:lang w:eastAsia="ja-JP"/>
              </w:rPr>
              <w:t xml:space="preserve"> for HF and LF channels</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pStyle w:val="Zkladntextodsazen"/>
              <w:tabs>
                <w:tab w:val="left" w:pos="990"/>
              </w:tabs>
              <w:spacing w:before="0"/>
              <w:ind w:left="0"/>
              <w:jc w:val="left"/>
            </w:pPr>
            <w:r w:rsidRPr="00BE23CF">
              <w:t>Air Compressor with Air Dryer</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pStyle w:val="Zkladntextodsazen"/>
              <w:tabs>
                <w:tab w:val="left" w:pos="990"/>
              </w:tabs>
              <w:spacing w:before="0"/>
              <w:ind w:left="0"/>
              <w:jc w:val="left"/>
            </w:pPr>
            <w:r w:rsidRPr="00BE23CF">
              <w:t>Standard NMR Sample Kits</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pStyle w:val="Zkladntextodsazen"/>
              <w:tabs>
                <w:tab w:val="left" w:pos="990"/>
              </w:tabs>
              <w:spacing w:before="0"/>
              <w:ind w:left="0"/>
              <w:jc w:val="left"/>
            </w:pPr>
            <w:r w:rsidRPr="00BE23CF">
              <w:rPr>
                <w:rFonts w:hint="eastAsia"/>
                <w:lang w:eastAsia="ja-JP"/>
              </w:rPr>
              <w:t xml:space="preserve">Low temperature equipment </w:t>
            </w:r>
            <w:r>
              <w:rPr>
                <w:rFonts w:eastAsia="Times New Roman" w:hint="eastAsia"/>
                <w:lang w:eastAsia="ja-JP"/>
              </w:rPr>
              <w:t>to run</w:t>
            </w:r>
            <w:r>
              <w:rPr>
                <w:rFonts w:eastAsia="Times New Roman"/>
                <w:lang w:eastAsia="ja-JP"/>
              </w:rPr>
              <w:t xml:space="preserve"> </w:t>
            </w:r>
            <w:r w:rsidRPr="00BE23CF">
              <w:rPr>
                <w:rFonts w:eastAsia="Times New Roman" w:hint="eastAsia"/>
                <w:lang w:eastAsia="ja-JP"/>
              </w:rPr>
              <w:t xml:space="preserve">experiments below </w:t>
            </w:r>
            <w:r w:rsidRPr="00BE23CF">
              <w:rPr>
                <w:rFonts w:hint="eastAsia"/>
                <w:lang w:eastAsia="ja-JP"/>
              </w:rPr>
              <w:t xml:space="preserve">room temperature to -100 </w:t>
            </w:r>
            <w:r w:rsidRPr="00BE23CF">
              <w:sym w:font="Symbol" w:char="F0B0"/>
            </w:r>
            <w:r w:rsidRPr="00BE23CF">
              <w:t>C</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pStyle w:val="Zkladntextodsazen"/>
              <w:tabs>
                <w:tab w:val="left" w:pos="990"/>
              </w:tabs>
              <w:spacing w:before="0"/>
              <w:ind w:left="0"/>
              <w:jc w:val="left"/>
              <w:rPr>
                <w:rFonts w:eastAsia="MS Mincho"/>
                <w:lang w:eastAsia="ja-JP"/>
              </w:rPr>
            </w:pPr>
            <w:r w:rsidRPr="00BE23CF">
              <w:t xml:space="preserve">The spectrometer control unit </w:t>
            </w:r>
            <w:r w:rsidRPr="00BE23CF">
              <w:rPr>
                <w:rFonts w:hint="eastAsia"/>
                <w:lang w:eastAsia="ja-JP"/>
              </w:rPr>
              <w:t>will</w:t>
            </w:r>
            <w:r w:rsidRPr="00BE23CF">
              <w:t xml:space="preserve"> have a built-in </w:t>
            </w:r>
            <w:r w:rsidRPr="00BE23CF">
              <w:rPr>
                <w:rFonts w:hint="eastAsia"/>
                <w:lang w:eastAsia="ja-JP"/>
              </w:rPr>
              <w:t>250</w:t>
            </w:r>
            <w:r w:rsidRPr="00BE23CF">
              <w:t xml:space="preserve">GB </w:t>
            </w:r>
            <w:r w:rsidRPr="00BE23CF">
              <w:rPr>
                <w:rFonts w:hint="eastAsia"/>
                <w:lang w:eastAsia="ja-JP"/>
              </w:rPr>
              <w:t>HDD</w:t>
            </w:r>
            <w:r w:rsidRPr="00BE23CF">
              <w:t xml:space="preserve"> and </w:t>
            </w:r>
            <w:r w:rsidRPr="00BE23CF">
              <w:rPr>
                <w:rFonts w:hint="eastAsia"/>
                <w:lang w:eastAsia="ja-JP"/>
              </w:rPr>
              <w:t>2GB</w:t>
            </w:r>
            <w:r w:rsidRPr="00BE23CF">
              <w:t xml:space="preserve"> memory</w:t>
            </w:r>
            <w:r w:rsidRPr="00BE23CF">
              <w:rPr>
                <w:rFonts w:hint="eastAsia"/>
                <w:lang w:eastAsia="ja-JP"/>
              </w:rPr>
              <w:t xml:space="preserve"> to ensure independent operation and safe data acquisition</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widowControl w:val="0"/>
              <w:tabs>
                <w:tab w:val="left" w:pos="540"/>
              </w:tabs>
              <w:autoSpaceDE w:val="0"/>
              <w:autoSpaceDN w:val="0"/>
              <w:adjustRightInd w:val="0"/>
              <w:spacing w:before="0"/>
              <w:jc w:val="left"/>
              <w:textAlignment w:val="baseline"/>
            </w:pPr>
            <w:r w:rsidRPr="00BE23CF">
              <w:t>Multiple sequencer</w:t>
            </w:r>
            <w:r w:rsidRPr="00BE23CF">
              <w:rPr>
                <w:rFonts w:hint="eastAsia"/>
                <w:lang w:eastAsia="ja-JP"/>
              </w:rPr>
              <w:t>s</w:t>
            </w:r>
            <w:r w:rsidRPr="00BE23CF">
              <w:t xml:space="preserve"> for carrying out synchronous and asynchronous control of each RF channel must able </w:t>
            </w:r>
            <w:r w:rsidRPr="00BE23CF">
              <w:rPr>
                <w:rFonts w:hint="eastAsia"/>
                <w:lang w:eastAsia="ja-JP"/>
              </w:rPr>
              <w:t xml:space="preserve">to be </w:t>
            </w:r>
            <w:r w:rsidRPr="00BE23CF">
              <w:t>included.</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widowControl w:val="0"/>
              <w:tabs>
                <w:tab w:val="left" w:pos="540"/>
              </w:tabs>
              <w:autoSpaceDE w:val="0"/>
              <w:autoSpaceDN w:val="0"/>
              <w:adjustRightInd w:val="0"/>
              <w:spacing w:before="0"/>
              <w:jc w:val="left"/>
              <w:textAlignment w:val="baseline"/>
            </w:pPr>
            <w:r w:rsidRPr="00BE23CF">
              <w:t>2 RF channel</w:t>
            </w:r>
            <w:r w:rsidRPr="00BE23CF">
              <w:rPr>
                <w:rFonts w:hint="eastAsia"/>
                <w:lang w:eastAsia="ja-JP"/>
              </w:rPr>
              <w:t>s</w:t>
            </w:r>
            <w:r w:rsidRPr="00BE23CF">
              <w:t xml:space="preserve"> must be available as standard.</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widowControl w:val="0"/>
              <w:tabs>
                <w:tab w:val="left" w:pos="540"/>
              </w:tabs>
              <w:autoSpaceDE w:val="0"/>
              <w:autoSpaceDN w:val="0"/>
              <w:adjustRightInd w:val="0"/>
              <w:spacing w:before="0"/>
              <w:jc w:val="left"/>
              <w:textAlignment w:val="baseline"/>
            </w:pPr>
            <w:r w:rsidRPr="00BE23CF">
              <w:t>3</w:t>
            </w:r>
            <w:r w:rsidRPr="00BE23CF">
              <w:rPr>
                <w:rFonts w:hint="eastAsia"/>
                <w:lang w:eastAsia="ja-JP"/>
              </w:rPr>
              <w:t xml:space="preserve"> </w:t>
            </w:r>
            <w:r w:rsidRPr="00BE23CF">
              <w:t xml:space="preserve">MHz offset band range with the minimum phase step of 0.01° and minimum amplitude step of 0.01dB must be available. The </w:t>
            </w:r>
            <w:r w:rsidRPr="00BE23CF">
              <w:rPr>
                <w:lang w:eastAsia="ja-JP"/>
              </w:rPr>
              <w:t xml:space="preserve">shaped </w:t>
            </w:r>
            <w:r w:rsidRPr="00BE23CF">
              <w:t>pulse accuracy should be at least 15 bits or better.</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widowControl w:val="0"/>
              <w:tabs>
                <w:tab w:val="left" w:pos="540"/>
              </w:tabs>
              <w:autoSpaceDE w:val="0"/>
              <w:autoSpaceDN w:val="0"/>
              <w:adjustRightInd w:val="0"/>
              <w:spacing w:before="0"/>
              <w:jc w:val="left"/>
              <w:textAlignment w:val="baseline"/>
            </w:pPr>
            <w:r w:rsidRPr="00BE23CF">
              <w:t>Lagra</w:t>
            </w:r>
            <w:r w:rsidRPr="00BE23CF">
              <w:rPr>
                <w:rFonts w:hint="eastAsia"/>
                <w:lang w:eastAsia="ja-JP"/>
              </w:rPr>
              <w:t>n</w:t>
            </w:r>
            <w:r w:rsidRPr="00BE23CF">
              <w:t xml:space="preserve">ge shimming for at least </w:t>
            </w:r>
            <w:r w:rsidRPr="00BE23CF">
              <w:rPr>
                <w:lang w:eastAsia="ja-JP"/>
              </w:rPr>
              <w:t>44</w:t>
            </w:r>
            <w:r w:rsidRPr="00BE23CF">
              <w:t xml:space="preserve"> channels must be provided.</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widowControl w:val="0"/>
              <w:tabs>
                <w:tab w:val="left" w:pos="540"/>
              </w:tabs>
              <w:autoSpaceDE w:val="0"/>
              <w:autoSpaceDN w:val="0"/>
              <w:adjustRightInd w:val="0"/>
              <w:spacing w:before="0"/>
              <w:jc w:val="left"/>
              <w:textAlignment w:val="baseline"/>
            </w:pPr>
            <w:r w:rsidRPr="00BE23CF">
              <w:rPr>
                <w:rFonts w:hint="eastAsia"/>
                <w:lang w:eastAsia="ja-JP"/>
              </w:rPr>
              <w:t>Software for No-D (No-Deuterium) NMR measurement and processing</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r w:rsidR="00A40D96" w:rsidTr="00A40D96">
        <w:tc>
          <w:tcPr>
            <w:tcW w:w="3825" w:type="dxa"/>
            <w:vAlign w:val="center"/>
          </w:tcPr>
          <w:p w:rsidR="00A40D96" w:rsidRPr="00BE23CF" w:rsidRDefault="00A40D96" w:rsidP="00BE23CF">
            <w:pPr>
              <w:widowControl w:val="0"/>
              <w:tabs>
                <w:tab w:val="left" w:pos="540"/>
              </w:tabs>
              <w:autoSpaceDE w:val="0"/>
              <w:autoSpaceDN w:val="0"/>
              <w:adjustRightInd w:val="0"/>
              <w:spacing w:before="0"/>
              <w:jc w:val="left"/>
              <w:textAlignment w:val="baseline"/>
            </w:pPr>
            <w:r w:rsidRPr="00BE23CF">
              <w:t>Data processing system</w:t>
            </w:r>
            <w:r w:rsidRPr="00BE23CF">
              <w:rPr>
                <w:rFonts w:hint="eastAsia"/>
                <w:lang w:eastAsia="ja-JP"/>
              </w:rPr>
              <w:t xml:space="preserve"> including DOSY (Diffusion Ordered Spectroscop</w:t>
            </w:r>
            <w:r w:rsidRPr="00BE23CF">
              <w:rPr>
                <w:lang w:eastAsia="ja-JP"/>
              </w:rPr>
              <w:t>y</w:t>
            </w:r>
            <w:r w:rsidRPr="00BE23CF">
              <w:rPr>
                <w:rFonts w:hint="eastAsia"/>
                <w:lang w:eastAsia="ja-JP"/>
              </w:rPr>
              <w:t>)</w:t>
            </w:r>
            <w:r w:rsidRPr="00BE23CF">
              <w:t>.</w:t>
            </w:r>
          </w:p>
        </w:tc>
        <w:tc>
          <w:tcPr>
            <w:tcW w:w="1689" w:type="dxa"/>
            <w:vAlign w:val="center"/>
          </w:tcPr>
          <w:p w:rsidR="00A40D96" w:rsidRDefault="00A40D96" w:rsidP="00BE23CF">
            <w:pPr>
              <w:spacing w:before="0" w:after="0"/>
              <w:jc w:val="center"/>
              <w:rPr>
                <w:rFonts w:cs="Arial"/>
              </w:rPr>
            </w:pPr>
            <w:r>
              <w:rPr>
                <w:rFonts w:cs="Arial"/>
              </w:rPr>
              <w:t>Yes/No*</w:t>
            </w:r>
          </w:p>
        </w:tc>
        <w:tc>
          <w:tcPr>
            <w:tcW w:w="2293" w:type="dxa"/>
            <w:vAlign w:val="center"/>
          </w:tcPr>
          <w:p w:rsidR="00A40D96" w:rsidRDefault="00A40D96" w:rsidP="00BE23CF">
            <w:pPr>
              <w:spacing w:before="0" w:after="0"/>
              <w:jc w:val="center"/>
              <w:rPr>
                <w:rFonts w:cs="Arial"/>
              </w:rPr>
            </w:pPr>
          </w:p>
        </w:tc>
        <w:tc>
          <w:tcPr>
            <w:tcW w:w="1769" w:type="dxa"/>
          </w:tcPr>
          <w:p w:rsidR="00A40D96" w:rsidRDefault="00A40D96" w:rsidP="00BE23CF">
            <w:pPr>
              <w:spacing w:before="0" w:after="0"/>
              <w:jc w:val="center"/>
              <w:rPr>
                <w:rFonts w:cs="Arial"/>
              </w:rPr>
            </w:pPr>
          </w:p>
        </w:tc>
      </w:tr>
    </w:tbl>
    <w:p w:rsidR="009A1C05" w:rsidRPr="008E1BF8" w:rsidRDefault="009A1C05" w:rsidP="008E1BF8">
      <w:pPr>
        <w:pStyle w:val="Nadpis4"/>
      </w:pPr>
      <w:r w:rsidRPr="008E1BF8">
        <w:t xml:space="preserve">Technical Specifications </w:t>
      </w:r>
      <w:r w:rsidR="008057F5">
        <w:t>–</w:t>
      </w:r>
      <w:r w:rsidRPr="008E1BF8">
        <w:t xml:space="preserve"> </w:t>
      </w:r>
      <w:r w:rsidRPr="008E1BF8">
        <w:rPr>
          <w:szCs w:val="22"/>
        </w:rPr>
        <w:t>Spectrometer</w:t>
      </w:r>
      <w:r w:rsidR="008057F5">
        <w:rPr>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23"/>
        <w:gridCol w:w="1694"/>
        <w:gridCol w:w="2176"/>
        <w:gridCol w:w="1583"/>
      </w:tblGrid>
      <w:tr w:rsidR="00A40D96" w:rsidRPr="00A02A99" w:rsidTr="00A40D96">
        <w:tc>
          <w:tcPr>
            <w:tcW w:w="4123" w:type="dxa"/>
          </w:tcPr>
          <w:p w:rsidR="00A40D96" w:rsidRPr="00863F23" w:rsidRDefault="00A40D96" w:rsidP="00A40D96">
            <w:pPr>
              <w:jc w:val="left"/>
              <w:rPr>
                <w:b/>
                <w:color w:val="000000" w:themeColor="text1"/>
              </w:rPr>
            </w:pPr>
            <w:r w:rsidRPr="00863F23">
              <w:rPr>
                <w:b/>
                <w:color w:val="000000" w:themeColor="text1"/>
              </w:rPr>
              <w:t>Weight / type of parameter</w:t>
            </w:r>
          </w:p>
        </w:tc>
        <w:tc>
          <w:tcPr>
            <w:tcW w:w="1694" w:type="dxa"/>
          </w:tcPr>
          <w:p w:rsidR="00A40D96" w:rsidRPr="00FE216C" w:rsidRDefault="00A40D96" w:rsidP="004D75BB">
            <w:pPr>
              <w:rPr>
                <w:rFonts w:cs="Arial"/>
                <w:b/>
              </w:rPr>
            </w:pPr>
            <w:r w:rsidRPr="00FE216C">
              <w:rPr>
                <w:rFonts w:cs="Arial"/>
                <w:b/>
              </w:rPr>
              <w:t>Vendor Response</w:t>
            </w:r>
          </w:p>
        </w:tc>
        <w:tc>
          <w:tcPr>
            <w:tcW w:w="2176" w:type="dxa"/>
          </w:tcPr>
          <w:p w:rsidR="00A40D96" w:rsidRPr="00FE216C" w:rsidRDefault="00A40D96" w:rsidP="004D75BB">
            <w:pPr>
              <w:rPr>
                <w:rFonts w:cs="Arial"/>
                <w:b/>
              </w:rPr>
            </w:pPr>
            <w:r w:rsidRPr="00FE216C">
              <w:rPr>
                <w:rFonts w:cs="Arial"/>
                <w:b/>
              </w:rPr>
              <w:t>Vendor Description</w:t>
            </w:r>
          </w:p>
        </w:tc>
        <w:tc>
          <w:tcPr>
            <w:tcW w:w="1583" w:type="dxa"/>
          </w:tcPr>
          <w:p w:rsidR="00A40D96" w:rsidRPr="00A40D96" w:rsidRDefault="00A40D96" w:rsidP="00A40D96">
            <w:pPr>
              <w:jc w:val="left"/>
              <w:rPr>
                <w:b/>
                <w:color w:val="FF0000"/>
              </w:rPr>
            </w:pPr>
          </w:p>
        </w:tc>
      </w:tr>
      <w:tr w:rsidR="00A40D96" w:rsidRPr="00A02A99" w:rsidTr="00A40D96">
        <w:tc>
          <w:tcPr>
            <w:tcW w:w="4123" w:type="dxa"/>
          </w:tcPr>
          <w:p w:rsidR="00A40D96" w:rsidRPr="00FE216C" w:rsidRDefault="00A40D96" w:rsidP="00BE23CF">
            <w:pPr>
              <w:pStyle w:val="1"/>
              <w:ind w:left="0" w:firstLine="0"/>
              <w:jc w:val="both"/>
              <w:rPr>
                <w:rFonts w:ascii="Arial" w:hAnsi="Arial" w:cs="Arial"/>
                <w:spacing w:val="0"/>
                <w:kern w:val="0"/>
              </w:rPr>
            </w:pPr>
            <w:r w:rsidRPr="00FE216C">
              <w:rPr>
                <w:rFonts w:ascii="Arial" w:hAnsi="Arial" w:cs="Arial"/>
                <w:spacing w:val="0"/>
                <w:kern w:val="0"/>
              </w:rPr>
              <w:lastRenderedPageBreak/>
              <w:t>The sta</w:t>
            </w:r>
            <w:r>
              <w:rPr>
                <w:rFonts w:ascii="Arial" w:hAnsi="Arial" w:cs="Arial"/>
                <w:spacing w:val="0"/>
                <w:kern w:val="0"/>
              </w:rPr>
              <w:t>ndard frequency for the 1H must</w:t>
            </w:r>
            <w:r w:rsidRPr="00FE216C">
              <w:rPr>
                <w:rFonts w:ascii="Arial" w:hAnsi="Arial" w:cs="Arial"/>
                <w:spacing w:val="0"/>
                <w:kern w:val="0"/>
              </w:rPr>
              <w:t xml:space="preserve"> be 500 MHz with the stability of at least 0.1 Hz/h or better when the 2H internal lock is used.</w:t>
            </w:r>
          </w:p>
        </w:tc>
        <w:tc>
          <w:tcPr>
            <w:tcW w:w="1694" w:type="dxa"/>
          </w:tcPr>
          <w:p w:rsidR="00A40D96" w:rsidRPr="00A02A99" w:rsidRDefault="00A40D96" w:rsidP="00FE216C">
            <w:pPr>
              <w:jc w:val="center"/>
              <w:rPr>
                <w:rFonts w:cs="Arial"/>
                <w:highlight w:val="red"/>
              </w:rPr>
            </w:pPr>
            <w:r>
              <w:rPr>
                <w:rFonts w:cs="Arial"/>
              </w:rPr>
              <w:t>Yes/No*</w:t>
            </w:r>
          </w:p>
        </w:tc>
        <w:tc>
          <w:tcPr>
            <w:tcW w:w="2176" w:type="dxa"/>
          </w:tcPr>
          <w:p w:rsidR="00A40D96" w:rsidRPr="00A02A99" w:rsidRDefault="00A40D96" w:rsidP="004D75BB">
            <w:pPr>
              <w:rPr>
                <w:rFonts w:cs="Arial"/>
                <w:highlight w:val="red"/>
              </w:rPr>
            </w:pPr>
          </w:p>
        </w:tc>
        <w:tc>
          <w:tcPr>
            <w:tcW w:w="1583" w:type="dxa"/>
          </w:tcPr>
          <w:p w:rsidR="00A40D96" w:rsidRPr="00A02A99" w:rsidRDefault="00A40D96" w:rsidP="004D75BB">
            <w:pPr>
              <w:rPr>
                <w:rFonts w:cs="Arial"/>
                <w:highlight w:val="red"/>
              </w:rPr>
            </w:pPr>
          </w:p>
        </w:tc>
      </w:tr>
      <w:tr w:rsidR="00A40D96" w:rsidRPr="00A02A99" w:rsidTr="00A40D96">
        <w:tc>
          <w:tcPr>
            <w:tcW w:w="4123" w:type="dxa"/>
          </w:tcPr>
          <w:p w:rsidR="00A40D96" w:rsidRPr="00FE216C" w:rsidRDefault="00A40D96" w:rsidP="00A556DC">
            <w:pPr>
              <w:pStyle w:val="1"/>
              <w:ind w:left="0" w:firstLine="0"/>
              <w:rPr>
                <w:rFonts w:ascii="Arial" w:hAnsi="Arial" w:cs="Arial"/>
                <w:spacing w:val="0"/>
                <w:kern w:val="0"/>
              </w:rPr>
            </w:pPr>
            <w:r w:rsidRPr="00FE216C">
              <w:rPr>
                <w:rFonts w:ascii="Arial" w:hAnsi="Arial" w:cs="Arial"/>
                <w:spacing w:val="0"/>
                <w:kern w:val="0"/>
              </w:rPr>
              <w:t>The High Frequency Transmission Control</w:t>
            </w:r>
          </w:p>
          <w:p w:rsidR="00A40D96" w:rsidRPr="00FE216C" w:rsidRDefault="00A40D96" w:rsidP="00A556DC">
            <w:pPr>
              <w:pStyle w:val="1"/>
              <w:numPr>
                <w:ilvl w:val="0"/>
                <w:numId w:val="95"/>
              </w:numPr>
              <w:tabs>
                <w:tab w:val="left" w:pos="462"/>
                <w:tab w:val="left" w:pos="1170"/>
              </w:tabs>
              <w:ind w:left="0" w:firstLine="0"/>
              <w:rPr>
                <w:rFonts w:ascii="Arial" w:hAnsi="Arial" w:cs="Arial"/>
                <w:spacing w:val="0"/>
                <w:kern w:val="0"/>
              </w:rPr>
            </w:pPr>
            <w:r w:rsidRPr="00FE216C">
              <w:rPr>
                <w:rFonts w:ascii="Arial" w:hAnsi="Arial" w:cs="Arial"/>
                <w:spacing w:val="0"/>
                <w:kern w:val="0"/>
              </w:rPr>
              <w:t>Frequency Range:</w:t>
            </w:r>
            <w:r w:rsidRPr="00FE216C">
              <w:rPr>
                <w:rFonts w:ascii="Arial" w:hAnsi="Arial" w:cs="Arial"/>
                <w:spacing w:val="0"/>
                <w:kern w:val="0"/>
              </w:rPr>
              <w:tab/>
              <w:t>10 to 535 MHz</w:t>
            </w:r>
          </w:p>
          <w:p w:rsidR="00A40D96" w:rsidRPr="00FE216C" w:rsidRDefault="00A40D96" w:rsidP="00A556DC">
            <w:pPr>
              <w:pStyle w:val="1"/>
              <w:numPr>
                <w:ilvl w:val="0"/>
                <w:numId w:val="95"/>
              </w:numPr>
              <w:tabs>
                <w:tab w:val="left" w:pos="462"/>
                <w:tab w:val="left" w:pos="1170"/>
              </w:tabs>
              <w:ind w:left="0" w:firstLine="0"/>
              <w:rPr>
                <w:rFonts w:ascii="Arial" w:hAnsi="Arial" w:cs="Arial"/>
                <w:spacing w:val="0"/>
                <w:kern w:val="0"/>
              </w:rPr>
            </w:pPr>
            <w:r w:rsidRPr="00FE216C">
              <w:rPr>
                <w:rFonts w:ascii="Arial" w:hAnsi="Arial" w:cs="Arial"/>
                <w:spacing w:val="0"/>
                <w:kern w:val="0"/>
              </w:rPr>
              <w:t>Offset Frequency</w:t>
            </w:r>
          </w:p>
          <w:p w:rsidR="00A40D96" w:rsidRPr="00FE216C" w:rsidRDefault="00A40D96" w:rsidP="00A556DC">
            <w:pPr>
              <w:pStyle w:val="1"/>
              <w:numPr>
                <w:ilvl w:val="0"/>
                <w:numId w:val="96"/>
              </w:numPr>
              <w:tabs>
                <w:tab w:val="left" w:pos="1170"/>
                <w:tab w:val="left" w:pos="1530"/>
              </w:tabs>
              <w:ind w:left="0" w:firstLine="0"/>
              <w:rPr>
                <w:rFonts w:ascii="Arial" w:hAnsi="Arial" w:cs="Arial"/>
                <w:bCs/>
                <w:spacing w:val="0"/>
                <w:kern w:val="0"/>
              </w:rPr>
            </w:pPr>
            <w:r w:rsidRPr="00FE216C">
              <w:rPr>
                <w:rFonts w:ascii="Arial" w:hAnsi="Arial" w:cs="Arial"/>
                <w:bCs/>
                <w:spacing w:val="0"/>
                <w:kern w:val="0"/>
              </w:rPr>
              <w:t>Minimum Step</w:t>
            </w:r>
            <w:r w:rsidRPr="00FE216C">
              <w:rPr>
                <w:rFonts w:ascii="Arial" w:hAnsi="Arial" w:cs="Arial"/>
                <w:bCs/>
                <w:spacing w:val="0"/>
                <w:kern w:val="0"/>
              </w:rPr>
              <w:tab/>
              <w:t>: 0.05 Hz</w:t>
            </w:r>
          </w:p>
          <w:p w:rsidR="00A40D96" w:rsidRPr="00FE216C" w:rsidRDefault="00A40D96" w:rsidP="00A556DC">
            <w:pPr>
              <w:pStyle w:val="1"/>
              <w:numPr>
                <w:ilvl w:val="0"/>
                <w:numId w:val="96"/>
              </w:numPr>
              <w:tabs>
                <w:tab w:val="left" w:pos="1170"/>
                <w:tab w:val="left" w:pos="1530"/>
              </w:tabs>
              <w:ind w:left="0" w:firstLine="0"/>
              <w:rPr>
                <w:rFonts w:ascii="Arial" w:hAnsi="Arial" w:cs="Arial"/>
                <w:bCs/>
                <w:spacing w:val="0"/>
                <w:kern w:val="0"/>
              </w:rPr>
            </w:pPr>
            <w:r w:rsidRPr="00FE216C">
              <w:rPr>
                <w:rFonts w:ascii="Arial" w:hAnsi="Arial" w:cs="Arial"/>
                <w:bCs/>
                <w:spacing w:val="0"/>
                <w:kern w:val="0"/>
              </w:rPr>
              <w:t>Switching Time</w:t>
            </w:r>
            <w:r w:rsidRPr="00FE216C">
              <w:rPr>
                <w:rFonts w:ascii="Arial" w:hAnsi="Arial" w:cs="Arial"/>
                <w:bCs/>
                <w:spacing w:val="0"/>
                <w:kern w:val="0"/>
              </w:rPr>
              <w:tab/>
              <w:t>: ≤ 200 ns</w:t>
            </w:r>
          </w:p>
          <w:p w:rsidR="00A40D96" w:rsidRPr="00FE216C" w:rsidRDefault="00A40D96" w:rsidP="00A556DC">
            <w:pPr>
              <w:pStyle w:val="1"/>
              <w:numPr>
                <w:ilvl w:val="0"/>
                <w:numId w:val="95"/>
              </w:numPr>
              <w:tabs>
                <w:tab w:val="left" w:pos="1170"/>
              </w:tabs>
              <w:ind w:left="0" w:firstLine="0"/>
              <w:rPr>
                <w:rFonts w:ascii="Arial" w:hAnsi="Arial" w:cs="Arial"/>
                <w:spacing w:val="0"/>
                <w:kern w:val="0"/>
              </w:rPr>
            </w:pPr>
            <w:r w:rsidRPr="00FE216C">
              <w:rPr>
                <w:rFonts w:ascii="Arial" w:hAnsi="Arial" w:cs="Arial"/>
                <w:spacing w:val="0"/>
                <w:kern w:val="0"/>
              </w:rPr>
              <w:t>Phase Shift Range</w:t>
            </w:r>
            <w:r w:rsidRPr="00FE216C">
              <w:rPr>
                <w:rFonts w:ascii="Arial" w:hAnsi="Arial" w:cs="Arial"/>
                <w:spacing w:val="0"/>
                <w:kern w:val="0"/>
              </w:rPr>
              <w:tab/>
              <w:t>: 0° to 360°</w:t>
            </w:r>
          </w:p>
          <w:p w:rsidR="00A40D96" w:rsidRPr="00FE216C" w:rsidRDefault="00A40D96" w:rsidP="00A556DC">
            <w:pPr>
              <w:pStyle w:val="1"/>
              <w:numPr>
                <w:ilvl w:val="0"/>
                <w:numId w:val="95"/>
              </w:numPr>
              <w:tabs>
                <w:tab w:val="left" w:pos="1170"/>
              </w:tabs>
              <w:ind w:left="0" w:firstLine="0"/>
              <w:rPr>
                <w:rFonts w:ascii="Arial" w:hAnsi="Arial" w:cs="Arial"/>
                <w:spacing w:val="0"/>
                <w:kern w:val="0"/>
              </w:rPr>
            </w:pPr>
            <w:r w:rsidRPr="00FE216C">
              <w:rPr>
                <w:rFonts w:ascii="Arial" w:hAnsi="Arial" w:cs="Arial"/>
                <w:spacing w:val="0"/>
                <w:kern w:val="0"/>
              </w:rPr>
              <w:t xml:space="preserve">Full range of amplitude: 139 dB (0.01 dB steps) </w:t>
            </w:r>
          </w:p>
          <w:p w:rsidR="00A40D96" w:rsidRPr="00FE216C" w:rsidRDefault="00A40D96" w:rsidP="00A556DC">
            <w:pPr>
              <w:pStyle w:val="1"/>
              <w:numPr>
                <w:ilvl w:val="0"/>
                <w:numId w:val="95"/>
              </w:numPr>
              <w:tabs>
                <w:tab w:val="left" w:pos="1170"/>
              </w:tabs>
              <w:ind w:left="0" w:firstLine="0"/>
              <w:rPr>
                <w:rFonts w:ascii="Arial" w:hAnsi="Arial" w:cs="Arial"/>
                <w:spacing w:val="0"/>
                <w:kern w:val="0"/>
              </w:rPr>
            </w:pPr>
            <w:r w:rsidRPr="00FE216C">
              <w:rPr>
                <w:rFonts w:ascii="Arial" w:hAnsi="Arial" w:cs="Arial"/>
                <w:spacing w:val="0"/>
                <w:kern w:val="0"/>
              </w:rPr>
              <w:t xml:space="preserve">Attenuation  </w:t>
            </w:r>
          </w:p>
          <w:p w:rsidR="00A40D96" w:rsidRPr="00FE216C" w:rsidRDefault="00A40D96" w:rsidP="00A556DC">
            <w:pPr>
              <w:pStyle w:val="1"/>
              <w:numPr>
                <w:ilvl w:val="0"/>
                <w:numId w:val="118"/>
              </w:numPr>
              <w:tabs>
                <w:tab w:val="left" w:pos="1134"/>
                <w:tab w:val="left" w:pos="1170"/>
                <w:tab w:val="left" w:pos="1530"/>
              </w:tabs>
              <w:rPr>
                <w:rFonts w:ascii="Arial" w:hAnsi="Arial" w:cs="Arial"/>
                <w:spacing w:val="0"/>
                <w:kern w:val="0"/>
              </w:rPr>
            </w:pPr>
            <w:r w:rsidRPr="00FE216C">
              <w:rPr>
                <w:rFonts w:ascii="Arial" w:hAnsi="Arial" w:cs="Arial"/>
                <w:spacing w:val="0"/>
                <w:kern w:val="0"/>
              </w:rPr>
              <w:t>Range</w:t>
            </w:r>
            <w:r w:rsidRPr="00FE216C">
              <w:rPr>
                <w:rFonts w:ascii="Arial" w:hAnsi="Arial" w:cs="Arial"/>
                <w:spacing w:val="0"/>
                <w:kern w:val="0"/>
              </w:rPr>
              <w:tab/>
            </w:r>
            <w:r w:rsidRPr="00FE216C">
              <w:rPr>
                <w:rFonts w:ascii="Arial" w:hAnsi="Arial" w:cs="Arial"/>
                <w:spacing w:val="0"/>
                <w:kern w:val="0"/>
              </w:rPr>
              <w:tab/>
              <w:t>: 0 to 79 dB (1 dB steps)</w:t>
            </w:r>
          </w:p>
          <w:p w:rsidR="00A40D96" w:rsidRPr="00FE216C" w:rsidRDefault="00A40D96" w:rsidP="00A556DC">
            <w:pPr>
              <w:pStyle w:val="1"/>
              <w:numPr>
                <w:ilvl w:val="0"/>
                <w:numId w:val="95"/>
              </w:numPr>
              <w:tabs>
                <w:tab w:val="left" w:pos="912"/>
                <w:tab w:val="left" w:pos="1170"/>
                <w:tab w:val="left" w:pos="1530"/>
              </w:tabs>
              <w:ind w:left="284" w:hanging="284"/>
              <w:rPr>
                <w:rFonts w:ascii="Arial" w:hAnsi="Arial" w:cs="Arial"/>
                <w:spacing w:val="0"/>
                <w:kern w:val="0"/>
              </w:rPr>
            </w:pPr>
            <w:r w:rsidRPr="00FE216C">
              <w:rPr>
                <w:rFonts w:ascii="Arial" w:hAnsi="Arial" w:cs="Arial"/>
                <w:bCs/>
                <w:spacing w:val="0"/>
                <w:kern w:val="0"/>
              </w:rPr>
              <w:t>Switching time</w:t>
            </w:r>
            <w:r w:rsidRPr="00FE216C">
              <w:rPr>
                <w:rFonts w:ascii="Arial" w:hAnsi="Arial" w:cs="Arial"/>
                <w:bCs/>
                <w:spacing w:val="0"/>
                <w:kern w:val="0"/>
              </w:rPr>
              <w:tab/>
              <w:t xml:space="preserve">: ≤ 200 ns </w:t>
            </w:r>
          </w:p>
          <w:p w:rsidR="00A40D96" w:rsidRPr="00FE216C" w:rsidRDefault="00A40D96" w:rsidP="00A556DC">
            <w:pPr>
              <w:pStyle w:val="1"/>
              <w:numPr>
                <w:ilvl w:val="0"/>
                <w:numId w:val="95"/>
              </w:numPr>
              <w:tabs>
                <w:tab w:val="left" w:pos="912"/>
                <w:tab w:val="left" w:pos="1170"/>
                <w:tab w:val="left" w:pos="1530"/>
              </w:tabs>
              <w:ind w:hanging="720"/>
              <w:rPr>
                <w:rFonts w:ascii="Arial" w:hAnsi="Arial" w:cs="Arial"/>
                <w:spacing w:val="0"/>
                <w:kern w:val="0"/>
              </w:rPr>
            </w:pPr>
            <w:r w:rsidRPr="00FE216C">
              <w:rPr>
                <w:rFonts w:ascii="Arial" w:hAnsi="Arial" w:cs="Arial"/>
                <w:spacing w:val="0"/>
                <w:kern w:val="0"/>
              </w:rPr>
              <w:t xml:space="preserve"> Phase and amplitude</w:t>
            </w:r>
          </w:p>
          <w:p w:rsidR="00A40D96" w:rsidRPr="00FE216C" w:rsidRDefault="00A40D96" w:rsidP="00A556DC">
            <w:pPr>
              <w:pStyle w:val="1"/>
              <w:numPr>
                <w:ilvl w:val="0"/>
                <w:numId w:val="95"/>
              </w:numPr>
              <w:tabs>
                <w:tab w:val="left" w:pos="1170"/>
              </w:tabs>
              <w:ind w:left="0" w:firstLine="0"/>
              <w:rPr>
                <w:rFonts w:ascii="Arial" w:hAnsi="Arial" w:cs="Arial"/>
                <w:spacing w:val="0"/>
                <w:kern w:val="0"/>
              </w:rPr>
            </w:pPr>
            <w:r w:rsidRPr="00FE216C">
              <w:rPr>
                <w:rFonts w:ascii="Arial" w:hAnsi="Arial" w:cs="Arial"/>
                <w:spacing w:val="0"/>
                <w:kern w:val="0"/>
              </w:rPr>
              <w:t>16 bit quadruple phase and amplitude control</w:t>
            </w:r>
          </w:p>
          <w:p w:rsidR="00A40D96" w:rsidRPr="00FE216C" w:rsidRDefault="00A40D96" w:rsidP="00A556DC">
            <w:pPr>
              <w:pStyle w:val="1"/>
              <w:numPr>
                <w:ilvl w:val="0"/>
                <w:numId w:val="99"/>
              </w:numPr>
              <w:ind w:left="0" w:firstLine="0"/>
              <w:rPr>
                <w:rFonts w:ascii="Arial" w:hAnsi="Arial" w:cs="Arial"/>
                <w:spacing w:val="0"/>
                <w:kern w:val="0"/>
              </w:rPr>
            </w:pPr>
            <w:r w:rsidRPr="00FE216C">
              <w:rPr>
                <w:rFonts w:ascii="Arial" w:hAnsi="Arial" w:cs="Arial"/>
                <w:spacing w:val="0"/>
                <w:kern w:val="0"/>
              </w:rPr>
              <w:t>Minimum Phase Step ≤ 0.01°</w:t>
            </w:r>
          </w:p>
          <w:p w:rsidR="00A40D96" w:rsidRPr="00FE216C" w:rsidRDefault="00A40D96" w:rsidP="00A556DC">
            <w:pPr>
              <w:pStyle w:val="1"/>
              <w:numPr>
                <w:ilvl w:val="0"/>
                <w:numId w:val="99"/>
              </w:numPr>
              <w:ind w:left="0" w:firstLine="0"/>
              <w:rPr>
                <w:rFonts w:ascii="Arial" w:hAnsi="Arial" w:cs="Arial"/>
                <w:spacing w:val="0"/>
                <w:kern w:val="0"/>
              </w:rPr>
            </w:pPr>
            <w:r w:rsidRPr="00FE216C">
              <w:rPr>
                <w:rFonts w:ascii="Arial" w:hAnsi="Arial" w:cs="Arial"/>
                <w:spacing w:val="0"/>
                <w:kern w:val="0"/>
              </w:rPr>
              <w:t>Minimum Amplitude Step ≤ 0.1%</w:t>
            </w:r>
          </w:p>
          <w:p w:rsidR="00A40D96" w:rsidRPr="00FE216C" w:rsidRDefault="00A40D96" w:rsidP="00A556DC">
            <w:pPr>
              <w:pStyle w:val="1"/>
              <w:numPr>
                <w:ilvl w:val="0"/>
                <w:numId w:val="98"/>
              </w:numPr>
              <w:tabs>
                <w:tab w:val="left" w:pos="1170"/>
              </w:tabs>
              <w:ind w:left="0" w:firstLine="0"/>
              <w:rPr>
                <w:rFonts w:ascii="Arial" w:hAnsi="Arial" w:cs="Arial"/>
                <w:spacing w:val="0"/>
                <w:kern w:val="0"/>
              </w:rPr>
            </w:pPr>
            <w:r w:rsidRPr="00FE216C">
              <w:rPr>
                <w:rFonts w:ascii="Arial" w:hAnsi="Arial" w:cs="Arial"/>
                <w:spacing w:val="0"/>
                <w:kern w:val="0"/>
              </w:rPr>
              <w:t>Switching time</w:t>
            </w:r>
            <w:r w:rsidRPr="00FE216C">
              <w:rPr>
                <w:rFonts w:ascii="Arial" w:hAnsi="Arial" w:cs="Arial"/>
                <w:spacing w:val="0"/>
                <w:kern w:val="0"/>
              </w:rPr>
              <w:tab/>
              <w:t xml:space="preserve">: </w:t>
            </w:r>
            <w:r w:rsidRPr="00FE216C">
              <w:rPr>
                <w:rFonts w:ascii="Arial" w:hAnsi="Arial" w:cs="Arial"/>
                <w:spacing w:val="0"/>
                <w:kern w:val="0"/>
              </w:rPr>
              <w:sym w:font="Symbol" w:char="F0A3"/>
            </w:r>
            <w:r w:rsidRPr="00FE216C">
              <w:rPr>
                <w:rFonts w:ascii="Arial" w:hAnsi="Arial" w:cs="Arial"/>
                <w:spacing w:val="0"/>
                <w:kern w:val="0"/>
              </w:rPr>
              <w:t xml:space="preserve"> 100 ns</w:t>
            </w:r>
          </w:p>
        </w:tc>
        <w:tc>
          <w:tcPr>
            <w:tcW w:w="1694" w:type="dxa"/>
          </w:tcPr>
          <w:p w:rsidR="00A40D96" w:rsidRPr="00A02A99" w:rsidRDefault="00A40D96" w:rsidP="00A556DC">
            <w:pPr>
              <w:jc w:val="left"/>
              <w:rPr>
                <w:rFonts w:cs="Arial"/>
                <w:highlight w:val="red"/>
              </w:rPr>
            </w:pPr>
            <w:r w:rsidRPr="00A556DC">
              <w:rPr>
                <w:rFonts w:cs="Arial"/>
              </w:rPr>
              <w:t>State technical capabilities*</w:t>
            </w:r>
          </w:p>
        </w:tc>
        <w:tc>
          <w:tcPr>
            <w:tcW w:w="2176" w:type="dxa"/>
          </w:tcPr>
          <w:p w:rsidR="00A40D96" w:rsidRPr="00A02A99" w:rsidRDefault="00A40D96" w:rsidP="004D75BB">
            <w:pPr>
              <w:rPr>
                <w:rFonts w:cs="Arial"/>
                <w:highlight w:val="red"/>
              </w:rPr>
            </w:pPr>
          </w:p>
        </w:tc>
        <w:tc>
          <w:tcPr>
            <w:tcW w:w="1583" w:type="dxa"/>
          </w:tcPr>
          <w:p w:rsidR="00A40D96" w:rsidRPr="00A02A99" w:rsidRDefault="00A40D96" w:rsidP="004D75BB">
            <w:pPr>
              <w:rPr>
                <w:rFonts w:cs="Arial"/>
                <w:highlight w:val="red"/>
              </w:rPr>
            </w:pPr>
          </w:p>
        </w:tc>
      </w:tr>
      <w:tr w:rsidR="00A40D96" w:rsidRPr="00A02A99" w:rsidTr="00A40D96">
        <w:tc>
          <w:tcPr>
            <w:tcW w:w="4123" w:type="dxa"/>
          </w:tcPr>
          <w:p w:rsidR="00A40D96" w:rsidRPr="00FE216C" w:rsidRDefault="00A40D96" w:rsidP="009A1C05">
            <w:pPr>
              <w:pStyle w:val="1"/>
              <w:ind w:left="0" w:firstLine="0"/>
              <w:jc w:val="both"/>
              <w:rPr>
                <w:rFonts w:ascii="Arial" w:hAnsi="Arial" w:cs="Arial"/>
                <w:spacing w:val="0"/>
                <w:kern w:val="0"/>
              </w:rPr>
            </w:pPr>
            <w:r w:rsidRPr="00FE216C">
              <w:rPr>
                <w:rFonts w:ascii="Arial" w:hAnsi="Arial" w:cs="Arial"/>
                <w:spacing w:val="0"/>
                <w:kern w:val="0"/>
              </w:rPr>
              <w:t>High-Frequency Power Amplifier</w:t>
            </w:r>
          </w:p>
          <w:p w:rsidR="00A40D96" w:rsidRPr="00FE216C" w:rsidRDefault="00A40D96" w:rsidP="009A1C05">
            <w:pPr>
              <w:pStyle w:val="1"/>
              <w:numPr>
                <w:ilvl w:val="0"/>
                <w:numId w:val="100"/>
              </w:numPr>
              <w:tabs>
                <w:tab w:val="left" w:pos="1170"/>
              </w:tabs>
              <w:ind w:left="462" w:firstLine="258"/>
              <w:jc w:val="both"/>
              <w:rPr>
                <w:rFonts w:ascii="Arial" w:hAnsi="Arial" w:cs="Arial"/>
                <w:spacing w:val="0"/>
                <w:kern w:val="0"/>
              </w:rPr>
            </w:pPr>
            <w:r w:rsidRPr="00FE216C">
              <w:rPr>
                <w:rFonts w:ascii="Arial" w:hAnsi="Arial" w:cs="Arial"/>
                <w:spacing w:val="0"/>
                <w:kern w:val="0"/>
              </w:rPr>
              <w:t>High-Band Power Amplifier (HF)</w:t>
            </w:r>
          </w:p>
          <w:p w:rsidR="00A40D96" w:rsidRPr="00FE216C" w:rsidRDefault="00A40D96" w:rsidP="009A1C05">
            <w:pPr>
              <w:pStyle w:val="1"/>
              <w:numPr>
                <w:ilvl w:val="0"/>
                <w:numId w:val="101"/>
              </w:numPr>
              <w:tabs>
                <w:tab w:val="left" w:pos="1710"/>
              </w:tabs>
              <w:ind w:left="1170" w:firstLine="0"/>
              <w:jc w:val="both"/>
              <w:rPr>
                <w:rFonts w:ascii="Arial" w:hAnsi="Arial" w:cs="Arial"/>
                <w:spacing w:val="0"/>
                <w:kern w:val="0"/>
              </w:rPr>
            </w:pPr>
            <w:r w:rsidRPr="00FE216C">
              <w:rPr>
                <w:rFonts w:ascii="Arial" w:hAnsi="Arial" w:cs="Arial"/>
                <w:spacing w:val="0"/>
                <w:kern w:val="0"/>
              </w:rPr>
              <w:t>Frequency Range: 470~535MHz</w:t>
            </w:r>
          </w:p>
          <w:p w:rsidR="00A40D96" w:rsidRPr="00FE216C" w:rsidRDefault="00A40D96" w:rsidP="009A1C05">
            <w:pPr>
              <w:pStyle w:val="1"/>
              <w:numPr>
                <w:ilvl w:val="0"/>
                <w:numId w:val="101"/>
              </w:numPr>
              <w:tabs>
                <w:tab w:val="left" w:pos="1710"/>
              </w:tabs>
              <w:ind w:left="1170" w:firstLine="0"/>
              <w:jc w:val="both"/>
              <w:rPr>
                <w:rFonts w:ascii="Arial" w:hAnsi="Arial" w:cs="Arial"/>
                <w:spacing w:val="0"/>
                <w:kern w:val="0"/>
              </w:rPr>
            </w:pPr>
            <w:r w:rsidRPr="00FE216C">
              <w:rPr>
                <w:rFonts w:ascii="Arial" w:hAnsi="Arial" w:cs="Arial"/>
                <w:spacing w:val="0"/>
                <w:kern w:val="0"/>
              </w:rPr>
              <w:t>Maximum Output: 100 W (Pulse), 10 W (CW)</w:t>
            </w:r>
          </w:p>
          <w:p w:rsidR="00A40D96" w:rsidRPr="00FE216C" w:rsidRDefault="00A40D96" w:rsidP="009A1C05">
            <w:pPr>
              <w:pStyle w:val="1"/>
              <w:numPr>
                <w:ilvl w:val="0"/>
                <w:numId w:val="101"/>
              </w:numPr>
              <w:tabs>
                <w:tab w:val="left" w:pos="1710"/>
              </w:tabs>
              <w:ind w:left="1170" w:firstLine="0"/>
              <w:jc w:val="both"/>
              <w:rPr>
                <w:rFonts w:ascii="Arial" w:hAnsi="Arial" w:cs="Arial"/>
                <w:spacing w:val="0"/>
                <w:kern w:val="0"/>
              </w:rPr>
            </w:pPr>
            <w:r w:rsidRPr="00FE216C">
              <w:rPr>
                <w:rFonts w:ascii="Arial" w:hAnsi="Arial" w:cs="Arial"/>
                <w:spacing w:val="0"/>
                <w:kern w:val="0"/>
              </w:rPr>
              <w:t>Pulse Rise/Fall Time: 175 ns</w:t>
            </w:r>
          </w:p>
          <w:p w:rsidR="00A40D96" w:rsidRPr="00FE216C" w:rsidRDefault="00A40D96" w:rsidP="009A1C05">
            <w:pPr>
              <w:pStyle w:val="1"/>
              <w:numPr>
                <w:ilvl w:val="0"/>
                <w:numId w:val="100"/>
              </w:numPr>
              <w:tabs>
                <w:tab w:val="left" w:pos="1170"/>
              </w:tabs>
              <w:ind w:left="462" w:firstLine="258"/>
              <w:jc w:val="both"/>
              <w:rPr>
                <w:rFonts w:ascii="Arial" w:hAnsi="Arial" w:cs="Arial"/>
                <w:spacing w:val="0"/>
                <w:kern w:val="0"/>
              </w:rPr>
            </w:pPr>
            <w:r w:rsidRPr="00FE216C">
              <w:rPr>
                <w:rFonts w:ascii="Arial" w:hAnsi="Arial" w:cs="Arial"/>
                <w:spacing w:val="0"/>
                <w:kern w:val="0"/>
              </w:rPr>
              <w:t>Low-Band Power Amplifier (LF)</w:t>
            </w:r>
          </w:p>
          <w:p w:rsidR="00A40D96" w:rsidRPr="00FE216C" w:rsidRDefault="00A40D96" w:rsidP="009A1C05">
            <w:pPr>
              <w:pStyle w:val="1"/>
              <w:numPr>
                <w:ilvl w:val="0"/>
                <w:numId w:val="102"/>
              </w:numPr>
              <w:tabs>
                <w:tab w:val="left" w:pos="1710"/>
              </w:tabs>
              <w:ind w:left="912" w:firstLine="258"/>
              <w:jc w:val="both"/>
              <w:rPr>
                <w:rFonts w:ascii="Arial" w:hAnsi="Arial" w:cs="Arial"/>
                <w:spacing w:val="0"/>
                <w:kern w:val="0"/>
              </w:rPr>
            </w:pPr>
            <w:r w:rsidRPr="00FE216C">
              <w:rPr>
                <w:rFonts w:ascii="Arial" w:hAnsi="Arial" w:cs="Arial"/>
                <w:spacing w:val="0"/>
                <w:kern w:val="0"/>
              </w:rPr>
              <w:t>Frequency Range: 10~230MHz</w:t>
            </w:r>
          </w:p>
          <w:p w:rsidR="00A40D96" w:rsidRPr="00FE216C" w:rsidRDefault="00A40D96" w:rsidP="009A1C05">
            <w:pPr>
              <w:pStyle w:val="1"/>
              <w:numPr>
                <w:ilvl w:val="0"/>
                <w:numId w:val="102"/>
              </w:numPr>
              <w:tabs>
                <w:tab w:val="left" w:pos="1710"/>
              </w:tabs>
              <w:ind w:left="912" w:firstLine="258"/>
              <w:jc w:val="both"/>
              <w:rPr>
                <w:rFonts w:ascii="Arial" w:hAnsi="Arial" w:cs="Arial"/>
                <w:spacing w:val="0"/>
                <w:kern w:val="0"/>
              </w:rPr>
            </w:pPr>
            <w:r w:rsidRPr="00FE216C">
              <w:rPr>
                <w:rFonts w:ascii="Arial" w:hAnsi="Arial" w:cs="Arial"/>
                <w:spacing w:val="0"/>
                <w:kern w:val="0"/>
              </w:rPr>
              <w:t>Maximum Output: 300 W (Pulse), 20 W (CW)</w:t>
            </w:r>
          </w:p>
          <w:p w:rsidR="00A40D96" w:rsidRPr="00FE216C" w:rsidRDefault="00A40D96" w:rsidP="009A1C05">
            <w:pPr>
              <w:pStyle w:val="1"/>
              <w:numPr>
                <w:ilvl w:val="0"/>
                <w:numId w:val="102"/>
              </w:numPr>
              <w:tabs>
                <w:tab w:val="left" w:pos="1710"/>
              </w:tabs>
              <w:ind w:left="912" w:firstLine="258"/>
              <w:jc w:val="both"/>
              <w:rPr>
                <w:rFonts w:ascii="Arial" w:hAnsi="Arial" w:cs="Arial"/>
                <w:spacing w:val="0"/>
                <w:kern w:val="0"/>
              </w:rPr>
            </w:pPr>
            <w:r w:rsidRPr="00FE216C">
              <w:rPr>
                <w:rFonts w:ascii="Arial" w:hAnsi="Arial" w:cs="Arial"/>
                <w:spacing w:val="0"/>
                <w:kern w:val="0"/>
              </w:rPr>
              <w:t>Pulse Rise/Fall Time: 150 ns</w:t>
            </w:r>
          </w:p>
          <w:p w:rsidR="00A40D96" w:rsidRPr="00FE216C" w:rsidRDefault="00A40D96" w:rsidP="009A1C05">
            <w:pPr>
              <w:pStyle w:val="1"/>
              <w:numPr>
                <w:ilvl w:val="0"/>
                <w:numId w:val="100"/>
              </w:numPr>
              <w:tabs>
                <w:tab w:val="left" w:pos="1170"/>
              </w:tabs>
              <w:ind w:left="462" w:firstLine="258"/>
              <w:jc w:val="both"/>
              <w:rPr>
                <w:rFonts w:ascii="Arial" w:hAnsi="Arial" w:cs="Arial"/>
                <w:spacing w:val="0"/>
                <w:kern w:val="0"/>
              </w:rPr>
            </w:pPr>
            <w:r w:rsidRPr="00FE216C">
              <w:rPr>
                <w:rFonts w:ascii="Arial" w:hAnsi="Arial" w:cs="Arial"/>
                <w:spacing w:val="0"/>
                <w:kern w:val="0"/>
              </w:rPr>
              <w:t>Pulse Controller</w:t>
            </w:r>
          </w:p>
          <w:p w:rsidR="00A40D96" w:rsidRPr="00FE216C" w:rsidRDefault="00A40D96" w:rsidP="009A1C05">
            <w:pPr>
              <w:pStyle w:val="1"/>
              <w:numPr>
                <w:ilvl w:val="0"/>
                <w:numId w:val="103"/>
              </w:numPr>
              <w:tabs>
                <w:tab w:val="left" w:pos="1710"/>
              </w:tabs>
              <w:ind w:left="912" w:firstLine="258"/>
              <w:jc w:val="both"/>
              <w:rPr>
                <w:rFonts w:ascii="Arial" w:hAnsi="Arial" w:cs="Arial"/>
                <w:spacing w:val="0"/>
                <w:kern w:val="0"/>
              </w:rPr>
            </w:pPr>
            <w:r w:rsidRPr="00FE216C">
              <w:rPr>
                <w:rFonts w:ascii="Arial" w:hAnsi="Arial" w:cs="Arial"/>
                <w:spacing w:val="0"/>
                <w:kern w:val="0"/>
              </w:rPr>
              <w:t>Time Resolution: 20 ns</w:t>
            </w:r>
          </w:p>
          <w:p w:rsidR="00A40D96" w:rsidRPr="00FE216C" w:rsidRDefault="00A40D96" w:rsidP="009A1C05">
            <w:pPr>
              <w:pStyle w:val="1"/>
              <w:numPr>
                <w:ilvl w:val="0"/>
                <w:numId w:val="103"/>
              </w:numPr>
              <w:tabs>
                <w:tab w:val="left" w:pos="1710"/>
              </w:tabs>
              <w:ind w:left="912" w:firstLine="258"/>
              <w:jc w:val="both"/>
              <w:rPr>
                <w:rFonts w:ascii="Arial" w:hAnsi="Arial" w:cs="Arial"/>
                <w:spacing w:val="0"/>
                <w:kern w:val="0"/>
              </w:rPr>
            </w:pPr>
            <w:r w:rsidRPr="00FE216C">
              <w:rPr>
                <w:rFonts w:ascii="Arial" w:hAnsi="Arial" w:cs="Arial"/>
                <w:spacing w:val="0"/>
                <w:kern w:val="0"/>
              </w:rPr>
              <w:t xml:space="preserve">Pulse Timer Control: By Multiple Pulse Controller </w:t>
            </w:r>
          </w:p>
        </w:tc>
        <w:tc>
          <w:tcPr>
            <w:tcW w:w="1694" w:type="dxa"/>
          </w:tcPr>
          <w:p w:rsidR="00A40D96" w:rsidRPr="00A02A99" w:rsidRDefault="00A40D96" w:rsidP="00A556DC">
            <w:pPr>
              <w:jc w:val="left"/>
              <w:rPr>
                <w:rFonts w:cs="Arial"/>
                <w:highlight w:val="red"/>
              </w:rPr>
            </w:pPr>
            <w:r w:rsidRPr="00A556DC">
              <w:rPr>
                <w:rFonts w:cs="Arial"/>
              </w:rPr>
              <w:t>State technical capabilities*</w:t>
            </w:r>
          </w:p>
        </w:tc>
        <w:tc>
          <w:tcPr>
            <w:tcW w:w="2176" w:type="dxa"/>
          </w:tcPr>
          <w:p w:rsidR="00A40D96" w:rsidRPr="00A02A99" w:rsidRDefault="00A40D96" w:rsidP="004D75BB">
            <w:pPr>
              <w:rPr>
                <w:rFonts w:cs="Arial"/>
                <w:highlight w:val="red"/>
              </w:rPr>
            </w:pPr>
          </w:p>
        </w:tc>
        <w:tc>
          <w:tcPr>
            <w:tcW w:w="1583" w:type="dxa"/>
          </w:tcPr>
          <w:p w:rsidR="00A40D96" w:rsidRPr="00A02A99" w:rsidRDefault="00A40D96" w:rsidP="004D75BB">
            <w:pPr>
              <w:rPr>
                <w:rFonts w:cs="Arial"/>
                <w:highlight w:val="red"/>
              </w:rPr>
            </w:pPr>
          </w:p>
        </w:tc>
      </w:tr>
      <w:tr w:rsidR="00A40D96" w:rsidRPr="00A02A99" w:rsidTr="00A40D96">
        <w:tc>
          <w:tcPr>
            <w:tcW w:w="4123" w:type="dxa"/>
          </w:tcPr>
          <w:p w:rsidR="00A40D96" w:rsidRPr="00FE216C" w:rsidRDefault="00A40D96" w:rsidP="00BE23CF">
            <w:pPr>
              <w:pStyle w:val="1"/>
              <w:ind w:left="0" w:firstLine="0"/>
              <w:jc w:val="both"/>
              <w:rPr>
                <w:rFonts w:ascii="Arial" w:hAnsi="Arial" w:cs="Arial"/>
                <w:spacing w:val="0"/>
                <w:kern w:val="0"/>
              </w:rPr>
            </w:pPr>
            <w:proofErr w:type="spellStart"/>
            <w:r w:rsidRPr="00FE216C">
              <w:rPr>
                <w:rFonts w:ascii="Arial" w:hAnsi="Arial" w:cs="Arial"/>
                <w:spacing w:val="0"/>
                <w:kern w:val="0"/>
              </w:rPr>
              <w:t>Heteronuclear</w:t>
            </w:r>
            <w:proofErr w:type="spellEnd"/>
            <w:r w:rsidRPr="00FE216C">
              <w:rPr>
                <w:rFonts w:ascii="Arial" w:hAnsi="Arial" w:cs="Arial"/>
                <w:spacing w:val="0"/>
                <w:kern w:val="0"/>
              </w:rPr>
              <w:t xml:space="preserve"> Spin Decoupling: Programmable Wide-Band Noise Decoupling</w:t>
            </w:r>
          </w:p>
          <w:p w:rsidR="00A40D96" w:rsidRPr="00FE216C" w:rsidRDefault="00A40D96" w:rsidP="009A1C05">
            <w:pPr>
              <w:pStyle w:val="1"/>
              <w:numPr>
                <w:ilvl w:val="0"/>
                <w:numId w:val="105"/>
              </w:numPr>
              <w:tabs>
                <w:tab w:val="left" w:pos="720"/>
                <w:tab w:val="left" w:pos="1170"/>
              </w:tabs>
              <w:ind w:left="462" w:firstLine="258"/>
              <w:jc w:val="both"/>
              <w:rPr>
                <w:rFonts w:ascii="Arial" w:hAnsi="Arial" w:cs="Arial"/>
                <w:spacing w:val="0"/>
                <w:kern w:val="0"/>
              </w:rPr>
            </w:pPr>
            <w:r w:rsidRPr="00FE216C">
              <w:rPr>
                <w:rFonts w:ascii="Arial" w:hAnsi="Arial" w:cs="Arial"/>
                <w:spacing w:val="0"/>
                <w:kern w:val="0"/>
              </w:rPr>
              <w:t>X-{</w:t>
            </w:r>
            <w:r w:rsidRPr="00FE216C">
              <w:rPr>
                <w:rFonts w:ascii="Arial" w:hAnsi="Arial" w:cs="Arial"/>
                <w:spacing w:val="0"/>
                <w:kern w:val="0"/>
                <w:vertAlign w:val="superscript"/>
              </w:rPr>
              <w:t>1</w:t>
            </w:r>
            <w:r w:rsidRPr="00FE216C">
              <w:rPr>
                <w:rFonts w:ascii="Arial" w:hAnsi="Arial" w:cs="Arial"/>
                <w:spacing w:val="0"/>
                <w:kern w:val="0"/>
              </w:rPr>
              <w:t>H}, X-{</w:t>
            </w:r>
            <w:r w:rsidRPr="00FE216C">
              <w:rPr>
                <w:rFonts w:ascii="Arial" w:hAnsi="Arial" w:cs="Arial"/>
                <w:spacing w:val="0"/>
                <w:kern w:val="0"/>
                <w:vertAlign w:val="superscript"/>
              </w:rPr>
              <w:t>19</w:t>
            </w:r>
            <w:r w:rsidRPr="00FE216C">
              <w:rPr>
                <w:rFonts w:ascii="Arial" w:hAnsi="Arial" w:cs="Arial"/>
                <w:spacing w:val="0"/>
                <w:kern w:val="0"/>
              </w:rPr>
              <w:t xml:space="preserve">F}, </w:t>
            </w:r>
            <w:r w:rsidRPr="00FE216C">
              <w:rPr>
                <w:rFonts w:ascii="Arial" w:hAnsi="Arial" w:cs="Arial"/>
                <w:spacing w:val="0"/>
                <w:kern w:val="0"/>
                <w:vertAlign w:val="superscript"/>
              </w:rPr>
              <w:t>1</w:t>
            </w:r>
            <w:r w:rsidRPr="00FE216C">
              <w:rPr>
                <w:rFonts w:ascii="Arial" w:hAnsi="Arial" w:cs="Arial"/>
                <w:spacing w:val="0"/>
                <w:kern w:val="0"/>
              </w:rPr>
              <w:t xml:space="preserve">H-{X}, </w:t>
            </w:r>
            <w:r w:rsidRPr="00FE216C">
              <w:rPr>
                <w:rFonts w:ascii="Arial" w:hAnsi="Arial" w:cs="Arial"/>
                <w:spacing w:val="0"/>
                <w:kern w:val="0"/>
                <w:vertAlign w:val="superscript"/>
              </w:rPr>
              <w:t>19</w:t>
            </w:r>
            <w:r w:rsidRPr="00FE216C">
              <w:rPr>
                <w:rFonts w:ascii="Arial" w:hAnsi="Arial" w:cs="Arial"/>
                <w:spacing w:val="0"/>
                <w:kern w:val="0"/>
              </w:rPr>
              <w:t>F-{X}</w:t>
            </w:r>
          </w:p>
          <w:p w:rsidR="00A40D96" w:rsidRPr="00FE216C" w:rsidRDefault="00A40D96" w:rsidP="009A1C05">
            <w:pPr>
              <w:pStyle w:val="1"/>
              <w:numPr>
                <w:ilvl w:val="0"/>
                <w:numId w:val="105"/>
              </w:numPr>
              <w:tabs>
                <w:tab w:val="left" w:pos="720"/>
                <w:tab w:val="left" w:pos="1170"/>
              </w:tabs>
              <w:ind w:left="462" w:firstLine="258"/>
              <w:jc w:val="both"/>
              <w:rPr>
                <w:rFonts w:ascii="Arial" w:hAnsi="Arial" w:cs="Arial"/>
                <w:spacing w:val="0"/>
                <w:kern w:val="0"/>
              </w:rPr>
            </w:pPr>
            <w:r w:rsidRPr="00FE216C">
              <w:rPr>
                <w:rFonts w:ascii="Arial" w:hAnsi="Arial" w:cs="Arial"/>
                <w:spacing w:val="0"/>
                <w:kern w:val="0"/>
              </w:rPr>
              <w:t xml:space="preserve">Various types of gated </w:t>
            </w:r>
            <w:proofErr w:type="spellStart"/>
            <w:r w:rsidRPr="00FE216C">
              <w:rPr>
                <w:rFonts w:ascii="Arial" w:hAnsi="Arial" w:cs="Arial"/>
                <w:spacing w:val="0"/>
                <w:kern w:val="0"/>
              </w:rPr>
              <w:t>decouplings</w:t>
            </w:r>
            <w:proofErr w:type="spellEnd"/>
          </w:p>
        </w:tc>
        <w:tc>
          <w:tcPr>
            <w:tcW w:w="1694" w:type="dxa"/>
          </w:tcPr>
          <w:p w:rsidR="00A40D96" w:rsidRPr="00A02A99" w:rsidRDefault="00A40D96" w:rsidP="00A556DC">
            <w:pPr>
              <w:jc w:val="left"/>
              <w:rPr>
                <w:rFonts w:cs="Arial"/>
                <w:highlight w:val="red"/>
              </w:rPr>
            </w:pPr>
            <w:r w:rsidRPr="00A556DC">
              <w:rPr>
                <w:rFonts w:cs="Arial"/>
              </w:rPr>
              <w:t>State technical capabilities*</w:t>
            </w:r>
          </w:p>
        </w:tc>
        <w:tc>
          <w:tcPr>
            <w:tcW w:w="2176" w:type="dxa"/>
          </w:tcPr>
          <w:p w:rsidR="00A40D96" w:rsidRPr="00A02A99" w:rsidRDefault="00A40D96" w:rsidP="004D75BB">
            <w:pPr>
              <w:rPr>
                <w:rFonts w:cs="Arial"/>
                <w:highlight w:val="red"/>
              </w:rPr>
            </w:pPr>
          </w:p>
        </w:tc>
        <w:tc>
          <w:tcPr>
            <w:tcW w:w="1583" w:type="dxa"/>
          </w:tcPr>
          <w:p w:rsidR="00A40D96" w:rsidRPr="00A02A99" w:rsidRDefault="00A40D96" w:rsidP="004D75BB">
            <w:pPr>
              <w:rPr>
                <w:rFonts w:cs="Arial"/>
                <w:highlight w:val="red"/>
              </w:rPr>
            </w:pPr>
          </w:p>
        </w:tc>
      </w:tr>
      <w:tr w:rsidR="00A40D96" w:rsidRPr="00A02A99" w:rsidTr="00A40D96">
        <w:tc>
          <w:tcPr>
            <w:tcW w:w="4123" w:type="dxa"/>
          </w:tcPr>
          <w:p w:rsidR="00A40D96" w:rsidRPr="00FE216C" w:rsidRDefault="00A40D96" w:rsidP="00BE23CF">
            <w:pPr>
              <w:pStyle w:val="1"/>
              <w:ind w:left="0" w:firstLine="0"/>
              <w:rPr>
                <w:rFonts w:ascii="Arial" w:hAnsi="Arial" w:cs="Arial"/>
                <w:spacing w:val="0"/>
                <w:kern w:val="0"/>
              </w:rPr>
            </w:pPr>
            <w:r w:rsidRPr="00FE216C">
              <w:rPr>
                <w:rFonts w:ascii="Arial" w:hAnsi="Arial" w:cs="Arial"/>
                <w:spacing w:val="0"/>
                <w:kern w:val="0"/>
              </w:rPr>
              <w:t>Matrix Shim: Consists of at least 44 shims as below:</w:t>
            </w:r>
          </w:p>
          <w:p w:rsidR="00A40D96" w:rsidRPr="00FE216C" w:rsidRDefault="00A40D96" w:rsidP="00BE23CF">
            <w:pPr>
              <w:pStyle w:val="1"/>
              <w:ind w:left="0" w:firstLine="0"/>
              <w:rPr>
                <w:rFonts w:ascii="Arial" w:hAnsi="Arial" w:cs="Arial"/>
                <w:spacing w:val="0"/>
                <w:kern w:val="0"/>
                <w:lang w:val="fr-FR"/>
              </w:rPr>
            </w:pPr>
            <w:r w:rsidRPr="00FE216C">
              <w:rPr>
                <w:rFonts w:ascii="Arial" w:hAnsi="Arial" w:cs="Arial"/>
                <w:spacing w:val="0"/>
                <w:kern w:val="0"/>
                <w:lang w:val="fr-FR"/>
              </w:rPr>
              <w:t xml:space="preserve">Z0, Z1, Z2, Z3, Z4, Z5, Z6, Z7, X, Y, XZ, YZ, X2, Y2, XZ2, YZ2, X2Z, Y2Z, X3, Y3, XZ3, YZ3,X2Z2, Y2Z2, X3Z, Y3Z, X4, Y4, </w:t>
            </w:r>
            <w:r w:rsidRPr="00FE216C">
              <w:rPr>
                <w:rFonts w:ascii="Arial" w:hAnsi="Arial" w:cs="Arial"/>
                <w:spacing w:val="0"/>
                <w:kern w:val="0"/>
                <w:lang w:val="fr-FR"/>
              </w:rPr>
              <w:lastRenderedPageBreak/>
              <w:t>XZ4, YZ4, X2Z3, Y2Z3, X3Z2, Y3Z2, X4Z, Y4Z,XZ5, YZ5, X2Z4, Y2Z4, X3Z3, Y3Z3, X4Z2, Y4Z2</w:t>
            </w:r>
          </w:p>
        </w:tc>
        <w:tc>
          <w:tcPr>
            <w:tcW w:w="1694" w:type="dxa"/>
          </w:tcPr>
          <w:p w:rsidR="00A40D96" w:rsidRPr="00A02A99" w:rsidRDefault="00A40D96" w:rsidP="004D75BB">
            <w:pPr>
              <w:rPr>
                <w:rFonts w:cs="Arial"/>
                <w:highlight w:val="red"/>
              </w:rPr>
            </w:pPr>
            <w:r w:rsidRPr="00A556DC">
              <w:rPr>
                <w:rFonts w:cs="Arial"/>
              </w:rPr>
              <w:lastRenderedPageBreak/>
              <w:t>Yes/No*</w:t>
            </w:r>
          </w:p>
        </w:tc>
        <w:tc>
          <w:tcPr>
            <w:tcW w:w="2176" w:type="dxa"/>
          </w:tcPr>
          <w:p w:rsidR="00A40D96" w:rsidRPr="00A02A99" w:rsidRDefault="00A40D96" w:rsidP="004D75BB">
            <w:pPr>
              <w:rPr>
                <w:rFonts w:cs="Arial"/>
                <w:highlight w:val="red"/>
              </w:rPr>
            </w:pPr>
          </w:p>
        </w:tc>
        <w:tc>
          <w:tcPr>
            <w:tcW w:w="1583" w:type="dxa"/>
          </w:tcPr>
          <w:p w:rsidR="00A40D96" w:rsidRPr="00A02A99" w:rsidRDefault="00A40D96" w:rsidP="004D75BB">
            <w:pPr>
              <w:rPr>
                <w:rFonts w:cs="Arial"/>
                <w:highlight w:val="red"/>
              </w:rPr>
            </w:pPr>
          </w:p>
        </w:tc>
      </w:tr>
      <w:tr w:rsidR="00A40D96" w:rsidRPr="00A02A99" w:rsidTr="00A40D96">
        <w:tc>
          <w:tcPr>
            <w:tcW w:w="4123" w:type="dxa"/>
          </w:tcPr>
          <w:p w:rsidR="00A40D96" w:rsidRPr="00FE216C" w:rsidRDefault="00A40D96" w:rsidP="00BE23CF">
            <w:pPr>
              <w:pStyle w:val="1"/>
              <w:ind w:left="0" w:firstLine="0"/>
              <w:jc w:val="both"/>
              <w:rPr>
                <w:rFonts w:ascii="Arial" w:hAnsi="Arial" w:cs="Arial"/>
                <w:spacing w:val="0"/>
                <w:kern w:val="0"/>
              </w:rPr>
            </w:pPr>
            <w:r w:rsidRPr="00FE216C">
              <w:rPr>
                <w:rFonts w:ascii="Arial" w:hAnsi="Arial" w:cs="Arial"/>
                <w:spacing w:val="0"/>
                <w:kern w:val="0"/>
              </w:rPr>
              <w:lastRenderedPageBreak/>
              <w:t>The variable temperature should be in the range of -140 to +180°C by computer control with the setting step of 0.1°C or better.</w:t>
            </w:r>
          </w:p>
        </w:tc>
        <w:tc>
          <w:tcPr>
            <w:tcW w:w="1694" w:type="dxa"/>
          </w:tcPr>
          <w:p w:rsidR="00A40D96" w:rsidRPr="00A02A99" w:rsidRDefault="00A40D96" w:rsidP="004D75BB">
            <w:pPr>
              <w:rPr>
                <w:rFonts w:cs="Arial"/>
                <w:highlight w:val="red"/>
              </w:rPr>
            </w:pPr>
            <w:r w:rsidRPr="00A556DC">
              <w:rPr>
                <w:rFonts w:cs="Arial"/>
              </w:rPr>
              <w:t>State temperature control range</w:t>
            </w:r>
          </w:p>
        </w:tc>
        <w:tc>
          <w:tcPr>
            <w:tcW w:w="2176" w:type="dxa"/>
          </w:tcPr>
          <w:p w:rsidR="00A40D96" w:rsidRPr="00A02A99" w:rsidRDefault="00A40D96" w:rsidP="004D75BB">
            <w:pPr>
              <w:rPr>
                <w:rFonts w:cs="Arial"/>
                <w:highlight w:val="red"/>
              </w:rPr>
            </w:pPr>
          </w:p>
        </w:tc>
        <w:tc>
          <w:tcPr>
            <w:tcW w:w="1583" w:type="dxa"/>
          </w:tcPr>
          <w:p w:rsidR="00A40D96" w:rsidRPr="00A02A99" w:rsidRDefault="00A40D96" w:rsidP="004D75BB">
            <w:pPr>
              <w:rPr>
                <w:rFonts w:cs="Arial"/>
                <w:highlight w:val="red"/>
              </w:rPr>
            </w:pPr>
          </w:p>
        </w:tc>
      </w:tr>
      <w:tr w:rsidR="00A40D96" w:rsidRPr="00A02A99" w:rsidTr="00A40D96">
        <w:tc>
          <w:tcPr>
            <w:tcW w:w="4123" w:type="dxa"/>
          </w:tcPr>
          <w:p w:rsidR="00A40D96" w:rsidRPr="00FE216C" w:rsidRDefault="00A40D96" w:rsidP="00BE23CF">
            <w:pPr>
              <w:pStyle w:val="1"/>
              <w:ind w:left="0" w:firstLine="0"/>
              <w:jc w:val="both"/>
              <w:rPr>
                <w:rFonts w:ascii="Arial" w:hAnsi="Arial" w:cs="Arial"/>
                <w:spacing w:val="0"/>
                <w:kern w:val="0"/>
              </w:rPr>
            </w:pPr>
            <w:r w:rsidRPr="00FE216C">
              <w:rPr>
                <w:rFonts w:ascii="Arial" w:hAnsi="Arial" w:cs="Arial"/>
                <w:spacing w:val="0"/>
                <w:kern w:val="0"/>
              </w:rPr>
              <w:t xml:space="preserve">The spectrometer </w:t>
            </w:r>
            <w:r>
              <w:rPr>
                <w:rFonts w:ascii="Arial" w:hAnsi="Arial" w:cs="Arial"/>
                <w:spacing w:val="0"/>
                <w:kern w:val="0"/>
              </w:rPr>
              <w:t>must</w:t>
            </w:r>
            <w:r w:rsidRPr="00FE216C">
              <w:rPr>
                <w:rFonts w:ascii="Arial" w:hAnsi="Arial" w:cs="Arial"/>
                <w:spacing w:val="0"/>
                <w:kern w:val="0"/>
              </w:rPr>
              <w:t xml:space="preserve"> have an independent built-in spectrometer-control computer which communicates with a client computer (workstation) through network protocol and supports multiple-multiple platform communication with exclusive control, combining multiple spectrometers and multiple client computers. </w:t>
            </w:r>
          </w:p>
        </w:tc>
        <w:tc>
          <w:tcPr>
            <w:tcW w:w="1694" w:type="dxa"/>
          </w:tcPr>
          <w:p w:rsidR="00A40D96" w:rsidRPr="00A556DC" w:rsidRDefault="00A40D96" w:rsidP="004D75BB">
            <w:pPr>
              <w:rPr>
                <w:rFonts w:cs="Arial"/>
              </w:rPr>
            </w:pPr>
            <w:r w:rsidRPr="00A556DC">
              <w:rPr>
                <w:rFonts w:cs="Arial"/>
              </w:rPr>
              <w:t>Yes/No*</w:t>
            </w:r>
          </w:p>
        </w:tc>
        <w:tc>
          <w:tcPr>
            <w:tcW w:w="2176" w:type="dxa"/>
          </w:tcPr>
          <w:p w:rsidR="00A40D96" w:rsidRPr="00A02A99" w:rsidRDefault="00A40D96" w:rsidP="004D75BB">
            <w:pPr>
              <w:rPr>
                <w:rFonts w:cs="Arial"/>
                <w:highlight w:val="red"/>
              </w:rPr>
            </w:pPr>
          </w:p>
        </w:tc>
        <w:tc>
          <w:tcPr>
            <w:tcW w:w="1583" w:type="dxa"/>
          </w:tcPr>
          <w:p w:rsidR="00A40D96" w:rsidRPr="00A02A99" w:rsidRDefault="00A40D96" w:rsidP="004D75BB">
            <w:pPr>
              <w:rPr>
                <w:rFonts w:cs="Arial"/>
                <w:highlight w:val="red"/>
              </w:rPr>
            </w:pPr>
          </w:p>
        </w:tc>
      </w:tr>
      <w:tr w:rsidR="00A40D96" w:rsidRPr="00A02A99" w:rsidTr="00A40D96">
        <w:tc>
          <w:tcPr>
            <w:tcW w:w="4123" w:type="dxa"/>
          </w:tcPr>
          <w:p w:rsidR="00A40D96" w:rsidRPr="00FE216C" w:rsidRDefault="00A40D96" w:rsidP="00BE23CF">
            <w:pPr>
              <w:pStyle w:val="1"/>
              <w:ind w:left="0" w:firstLine="0"/>
              <w:jc w:val="both"/>
              <w:rPr>
                <w:rFonts w:ascii="Arial" w:hAnsi="Arial" w:cs="Arial"/>
                <w:spacing w:val="0"/>
                <w:kern w:val="0"/>
              </w:rPr>
            </w:pPr>
            <w:r w:rsidRPr="00FE216C">
              <w:rPr>
                <w:rFonts w:ascii="Arial" w:hAnsi="Arial" w:cs="Arial"/>
                <w:spacing w:val="0"/>
                <w:kern w:val="0"/>
              </w:rPr>
              <w:t>Secure data collection and storage.</w:t>
            </w:r>
          </w:p>
        </w:tc>
        <w:tc>
          <w:tcPr>
            <w:tcW w:w="1694" w:type="dxa"/>
          </w:tcPr>
          <w:p w:rsidR="00A40D96" w:rsidRPr="00A556DC" w:rsidRDefault="00A40D96" w:rsidP="004D75BB">
            <w:pPr>
              <w:rPr>
                <w:rFonts w:cs="Arial"/>
              </w:rPr>
            </w:pPr>
            <w:r w:rsidRPr="00A556DC">
              <w:rPr>
                <w:rFonts w:cs="Arial"/>
              </w:rPr>
              <w:t>Yes/No*</w:t>
            </w:r>
          </w:p>
        </w:tc>
        <w:tc>
          <w:tcPr>
            <w:tcW w:w="2176" w:type="dxa"/>
          </w:tcPr>
          <w:p w:rsidR="00A40D96" w:rsidRPr="00A02A99" w:rsidRDefault="00A40D96" w:rsidP="004D75BB">
            <w:pPr>
              <w:rPr>
                <w:rFonts w:cs="Arial"/>
                <w:highlight w:val="red"/>
              </w:rPr>
            </w:pPr>
          </w:p>
        </w:tc>
        <w:tc>
          <w:tcPr>
            <w:tcW w:w="1583" w:type="dxa"/>
          </w:tcPr>
          <w:p w:rsidR="00A40D96" w:rsidRPr="00A02A99" w:rsidRDefault="00A40D96" w:rsidP="004D75BB">
            <w:pPr>
              <w:rPr>
                <w:rFonts w:cs="Arial"/>
                <w:highlight w:val="red"/>
              </w:rPr>
            </w:pPr>
          </w:p>
        </w:tc>
      </w:tr>
    </w:tbl>
    <w:p w:rsidR="008E1BF8" w:rsidRDefault="008E1BF8" w:rsidP="008E1BF8">
      <w:pPr>
        <w:pStyle w:val="Nadpis4"/>
      </w:pPr>
      <w:r w:rsidRPr="008E1BF8">
        <w:t xml:space="preserve">Technical Specifications - </w:t>
      </w:r>
      <w:r w:rsidRPr="006727BF">
        <w:t xml:space="preserve">Self-Shielded Super-Conducting Magnet (SCM)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A02A99" w:rsidTr="00A40D96">
        <w:tc>
          <w:tcPr>
            <w:tcW w:w="3189" w:type="dxa"/>
          </w:tcPr>
          <w:p w:rsidR="00A40D96" w:rsidRPr="00FE216C" w:rsidRDefault="00A40D96" w:rsidP="004D75BB">
            <w:pPr>
              <w:rPr>
                <w:rFonts w:cs="Arial"/>
                <w:b/>
              </w:rPr>
            </w:pPr>
            <w:r w:rsidRPr="00FE216C">
              <w:rPr>
                <w:rFonts w:cs="Arial"/>
                <w:b/>
              </w:rPr>
              <w:t>Requirement</w:t>
            </w:r>
          </w:p>
        </w:tc>
        <w:tc>
          <w:tcPr>
            <w:tcW w:w="1797" w:type="dxa"/>
          </w:tcPr>
          <w:p w:rsidR="00A40D96" w:rsidRPr="00FE216C" w:rsidRDefault="00A40D96" w:rsidP="004D75BB">
            <w:pPr>
              <w:rPr>
                <w:rFonts w:cs="Arial"/>
                <w:b/>
              </w:rPr>
            </w:pPr>
            <w:r w:rsidRPr="00FE216C">
              <w:rPr>
                <w:rFonts w:cs="Arial"/>
                <w:b/>
              </w:rPr>
              <w:t>Vendor Response</w:t>
            </w:r>
          </w:p>
        </w:tc>
        <w:tc>
          <w:tcPr>
            <w:tcW w:w="2498" w:type="dxa"/>
          </w:tcPr>
          <w:p w:rsidR="00A40D96" w:rsidRPr="00FE216C" w:rsidRDefault="00A40D96" w:rsidP="004D75BB">
            <w:pPr>
              <w:rPr>
                <w:rFonts w:cs="Arial"/>
                <w:b/>
              </w:rPr>
            </w:pPr>
            <w:r w:rsidRPr="00FE216C">
              <w:rPr>
                <w:rFonts w:cs="Arial"/>
                <w:b/>
              </w:rPr>
              <w:t>Vendor Description</w:t>
            </w:r>
          </w:p>
        </w:tc>
        <w:tc>
          <w:tcPr>
            <w:tcW w:w="2092"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RPr="00A02A99" w:rsidTr="00A40D96">
        <w:tc>
          <w:tcPr>
            <w:tcW w:w="3189" w:type="dxa"/>
          </w:tcPr>
          <w:p w:rsidR="00A40D96" w:rsidRPr="00A556DC" w:rsidRDefault="00A40D96" w:rsidP="00FE216C">
            <w:pPr>
              <w:pStyle w:val="1"/>
              <w:spacing w:line="272" w:lineRule="atLeast"/>
              <w:ind w:left="0" w:firstLine="0"/>
              <w:rPr>
                <w:rFonts w:ascii="Arial" w:hAnsi="Arial" w:cs="Arial"/>
                <w:spacing w:val="0"/>
                <w:kern w:val="0"/>
              </w:rPr>
            </w:pPr>
            <w:r w:rsidRPr="00A556DC">
              <w:rPr>
                <w:rFonts w:ascii="Arial" w:hAnsi="Arial" w:cs="Arial"/>
                <w:spacing w:val="0"/>
                <w:kern w:val="0"/>
              </w:rPr>
              <w:t>Standard magnetic field: 11.74 T with the nominal value of 54mm bore diameter</w:t>
            </w:r>
          </w:p>
        </w:tc>
        <w:tc>
          <w:tcPr>
            <w:tcW w:w="1797" w:type="dxa"/>
          </w:tcPr>
          <w:p w:rsidR="00A40D96" w:rsidRPr="00A556DC" w:rsidRDefault="00A40D96" w:rsidP="004D75BB">
            <w:pPr>
              <w:rPr>
                <w:rFonts w:cs="Arial"/>
              </w:rPr>
            </w:pPr>
            <w:r w:rsidRPr="00A556DC">
              <w:rPr>
                <w:rFonts w:cs="Arial"/>
              </w:rPr>
              <w:t>Yes/No*</w:t>
            </w:r>
          </w:p>
        </w:tc>
        <w:tc>
          <w:tcPr>
            <w:tcW w:w="2498" w:type="dxa"/>
          </w:tcPr>
          <w:p w:rsidR="00A40D96" w:rsidRPr="00FE216C" w:rsidRDefault="00A40D96" w:rsidP="004D75BB">
            <w:pPr>
              <w:rPr>
                <w:rFonts w:cs="Arial"/>
                <w:highlight w:val="red"/>
              </w:rPr>
            </w:pPr>
          </w:p>
        </w:tc>
        <w:tc>
          <w:tcPr>
            <w:tcW w:w="2092" w:type="dxa"/>
          </w:tcPr>
          <w:p w:rsidR="00A40D96" w:rsidRPr="00FE216C" w:rsidRDefault="00A40D96" w:rsidP="004D75BB">
            <w:pPr>
              <w:rPr>
                <w:rFonts w:cs="Arial"/>
                <w:highlight w:val="red"/>
              </w:rPr>
            </w:pPr>
          </w:p>
        </w:tc>
      </w:tr>
      <w:tr w:rsidR="00A40D96" w:rsidRPr="00A02A99" w:rsidTr="00A40D96">
        <w:tc>
          <w:tcPr>
            <w:tcW w:w="3189" w:type="dxa"/>
          </w:tcPr>
          <w:p w:rsidR="00A40D96" w:rsidRPr="00A556DC" w:rsidRDefault="00A40D96" w:rsidP="00FE216C">
            <w:pPr>
              <w:pStyle w:val="1"/>
              <w:spacing w:line="272" w:lineRule="atLeast"/>
              <w:ind w:left="0" w:firstLine="0"/>
              <w:rPr>
                <w:rFonts w:ascii="Arial" w:hAnsi="Arial" w:cs="Arial"/>
                <w:spacing w:val="0"/>
                <w:kern w:val="0"/>
              </w:rPr>
            </w:pPr>
            <w:r w:rsidRPr="00A556DC">
              <w:rPr>
                <w:rFonts w:ascii="Arial" w:hAnsi="Arial" w:cs="Arial"/>
                <w:spacing w:val="0"/>
                <w:kern w:val="0"/>
              </w:rPr>
              <w:t>The holding time of liquid He must be at least 110 days or longer.</w:t>
            </w:r>
          </w:p>
        </w:tc>
        <w:tc>
          <w:tcPr>
            <w:tcW w:w="1797" w:type="dxa"/>
          </w:tcPr>
          <w:p w:rsidR="00A40D96" w:rsidRPr="00A556DC" w:rsidRDefault="00A40D96" w:rsidP="004D75BB">
            <w:pPr>
              <w:rPr>
                <w:rFonts w:cs="Arial"/>
              </w:rPr>
            </w:pPr>
            <w:r w:rsidRPr="00A556DC">
              <w:rPr>
                <w:rFonts w:cs="Arial"/>
              </w:rPr>
              <w:t>Yes/No*</w:t>
            </w:r>
          </w:p>
        </w:tc>
        <w:tc>
          <w:tcPr>
            <w:tcW w:w="2498" w:type="dxa"/>
          </w:tcPr>
          <w:p w:rsidR="00A40D96" w:rsidRPr="00FE216C" w:rsidRDefault="00A40D96" w:rsidP="004D75BB">
            <w:pPr>
              <w:rPr>
                <w:rFonts w:cs="Arial"/>
                <w:highlight w:val="red"/>
              </w:rPr>
            </w:pPr>
          </w:p>
        </w:tc>
        <w:tc>
          <w:tcPr>
            <w:tcW w:w="2092" w:type="dxa"/>
          </w:tcPr>
          <w:p w:rsidR="00A40D96" w:rsidRPr="00FE216C" w:rsidRDefault="00A40D96" w:rsidP="004D75BB">
            <w:pPr>
              <w:rPr>
                <w:rFonts w:cs="Arial"/>
                <w:highlight w:val="red"/>
              </w:rPr>
            </w:pPr>
          </w:p>
        </w:tc>
      </w:tr>
      <w:tr w:rsidR="00A40D96" w:rsidRPr="00A02A99" w:rsidTr="00A40D96">
        <w:tc>
          <w:tcPr>
            <w:tcW w:w="3189" w:type="dxa"/>
          </w:tcPr>
          <w:p w:rsidR="00A40D96" w:rsidRPr="00A556DC" w:rsidRDefault="00A40D96" w:rsidP="00FE216C">
            <w:pPr>
              <w:pStyle w:val="1"/>
              <w:spacing w:line="272" w:lineRule="atLeast"/>
              <w:ind w:left="0" w:firstLine="0"/>
              <w:rPr>
                <w:rFonts w:ascii="Arial" w:hAnsi="Arial" w:cs="Arial"/>
                <w:spacing w:val="0"/>
                <w:kern w:val="0"/>
              </w:rPr>
            </w:pPr>
            <w:r w:rsidRPr="00A556DC">
              <w:rPr>
                <w:rFonts w:ascii="Arial" w:hAnsi="Arial" w:cs="Arial"/>
                <w:spacing w:val="0"/>
                <w:kern w:val="0"/>
              </w:rPr>
              <w:t>The holding time for liquid N</w:t>
            </w:r>
            <w:r w:rsidRPr="00A556DC">
              <w:rPr>
                <w:rFonts w:ascii="Arial" w:hAnsi="Arial" w:cs="Arial"/>
                <w:spacing w:val="0"/>
                <w:kern w:val="0"/>
                <w:vertAlign w:val="subscript"/>
              </w:rPr>
              <w:t xml:space="preserve">2 </w:t>
            </w:r>
            <w:r w:rsidRPr="00A556DC">
              <w:rPr>
                <w:rFonts w:ascii="Arial" w:hAnsi="Arial" w:cs="Arial"/>
                <w:spacing w:val="0"/>
                <w:kern w:val="0"/>
              </w:rPr>
              <w:t>must be at least 17 days or longer.</w:t>
            </w:r>
          </w:p>
        </w:tc>
        <w:tc>
          <w:tcPr>
            <w:tcW w:w="1797" w:type="dxa"/>
          </w:tcPr>
          <w:p w:rsidR="00A40D96" w:rsidRPr="00A556DC" w:rsidRDefault="00A40D96" w:rsidP="004D75BB">
            <w:pPr>
              <w:rPr>
                <w:rFonts w:cs="Arial"/>
              </w:rPr>
            </w:pPr>
            <w:r w:rsidRPr="00A556DC">
              <w:rPr>
                <w:rFonts w:cs="Arial"/>
              </w:rPr>
              <w:t>Yes/No*</w:t>
            </w:r>
          </w:p>
        </w:tc>
        <w:tc>
          <w:tcPr>
            <w:tcW w:w="2498" w:type="dxa"/>
          </w:tcPr>
          <w:p w:rsidR="00A40D96" w:rsidRPr="00FE216C" w:rsidRDefault="00A40D96" w:rsidP="004D75BB">
            <w:pPr>
              <w:rPr>
                <w:rFonts w:cs="Arial"/>
                <w:highlight w:val="red"/>
              </w:rPr>
            </w:pPr>
          </w:p>
        </w:tc>
        <w:tc>
          <w:tcPr>
            <w:tcW w:w="2092" w:type="dxa"/>
          </w:tcPr>
          <w:p w:rsidR="00A40D96" w:rsidRPr="00FE216C" w:rsidRDefault="00A40D96" w:rsidP="004D75BB">
            <w:pPr>
              <w:rPr>
                <w:rFonts w:cs="Arial"/>
                <w:highlight w:val="red"/>
              </w:rPr>
            </w:pPr>
          </w:p>
        </w:tc>
      </w:tr>
      <w:tr w:rsidR="00A40D96" w:rsidRPr="00A02A99" w:rsidTr="00A40D96">
        <w:tc>
          <w:tcPr>
            <w:tcW w:w="3189" w:type="dxa"/>
          </w:tcPr>
          <w:p w:rsidR="00A40D96" w:rsidRPr="00A556DC" w:rsidRDefault="00A40D96" w:rsidP="00FE216C">
            <w:pPr>
              <w:pStyle w:val="1"/>
              <w:spacing w:line="272" w:lineRule="atLeast"/>
              <w:ind w:hanging="3970"/>
              <w:rPr>
                <w:rFonts w:ascii="Arial" w:hAnsi="Arial" w:cs="Arial"/>
                <w:spacing w:val="0"/>
                <w:kern w:val="0"/>
              </w:rPr>
            </w:pPr>
            <w:r w:rsidRPr="00A556DC">
              <w:rPr>
                <w:rFonts w:ascii="Arial" w:hAnsi="Arial" w:cs="Arial"/>
                <w:spacing w:val="0"/>
                <w:kern w:val="0"/>
              </w:rPr>
              <w:t>Low drift field rate</w:t>
            </w:r>
          </w:p>
        </w:tc>
        <w:tc>
          <w:tcPr>
            <w:tcW w:w="1797" w:type="dxa"/>
          </w:tcPr>
          <w:p w:rsidR="00A40D96" w:rsidRPr="00A556DC" w:rsidRDefault="00A40D96" w:rsidP="004D75BB">
            <w:pPr>
              <w:rPr>
                <w:rFonts w:cs="Arial"/>
              </w:rPr>
            </w:pPr>
            <w:r w:rsidRPr="00A556DC">
              <w:rPr>
                <w:rFonts w:cs="Arial"/>
              </w:rPr>
              <w:t>Yes/No*</w:t>
            </w:r>
          </w:p>
        </w:tc>
        <w:tc>
          <w:tcPr>
            <w:tcW w:w="2498" w:type="dxa"/>
          </w:tcPr>
          <w:p w:rsidR="00A40D96" w:rsidRPr="00FE216C" w:rsidRDefault="00A40D96" w:rsidP="004D75BB">
            <w:pPr>
              <w:rPr>
                <w:rFonts w:cs="Arial"/>
                <w:highlight w:val="red"/>
              </w:rPr>
            </w:pPr>
          </w:p>
        </w:tc>
        <w:tc>
          <w:tcPr>
            <w:tcW w:w="2092" w:type="dxa"/>
          </w:tcPr>
          <w:p w:rsidR="00A40D96" w:rsidRPr="00FE216C" w:rsidRDefault="00A40D96" w:rsidP="004D75BB">
            <w:pPr>
              <w:rPr>
                <w:rFonts w:cs="Arial"/>
                <w:highlight w:val="red"/>
              </w:rPr>
            </w:pPr>
          </w:p>
        </w:tc>
      </w:tr>
      <w:tr w:rsidR="00A40D96" w:rsidRPr="00A02A99" w:rsidTr="00A40D96">
        <w:tc>
          <w:tcPr>
            <w:tcW w:w="3189" w:type="dxa"/>
          </w:tcPr>
          <w:p w:rsidR="00A40D96" w:rsidRPr="00A556DC" w:rsidRDefault="00A40D96" w:rsidP="00FE216C">
            <w:pPr>
              <w:pStyle w:val="1"/>
              <w:spacing w:line="272" w:lineRule="atLeast"/>
              <w:ind w:left="0" w:firstLine="0"/>
              <w:rPr>
                <w:rFonts w:ascii="Arial" w:hAnsi="Arial" w:cs="Arial"/>
                <w:spacing w:val="0"/>
                <w:kern w:val="0"/>
              </w:rPr>
            </w:pPr>
            <w:r w:rsidRPr="00A556DC">
              <w:rPr>
                <w:rFonts w:ascii="Arial" w:hAnsi="Arial" w:cs="Arial"/>
                <w:spacing w:val="0"/>
                <w:kern w:val="0"/>
              </w:rPr>
              <w:t>Liquid He and liquid N</w:t>
            </w:r>
            <w:r w:rsidRPr="00A556DC">
              <w:rPr>
                <w:rFonts w:ascii="Arial" w:hAnsi="Arial" w:cs="Arial"/>
                <w:spacing w:val="0"/>
                <w:kern w:val="0"/>
                <w:vertAlign w:val="subscript"/>
              </w:rPr>
              <w:t>2</w:t>
            </w:r>
            <w:r w:rsidRPr="00A556DC">
              <w:rPr>
                <w:rFonts w:ascii="Arial" w:hAnsi="Arial" w:cs="Arial"/>
                <w:spacing w:val="0"/>
                <w:kern w:val="0"/>
              </w:rPr>
              <w:t xml:space="preserve"> level probes, liquid </w:t>
            </w:r>
            <w:proofErr w:type="gramStart"/>
            <w:r w:rsidRPr="00A556DC">
              <w:rPr>
                <w:rFonts w:ascii="Arial" w:hAnsi="Arial" w:cs="Arial"/>
                <w:spacing w:val="0"/>
                <w:kern w:val="0"/>
              </w:rPr>
              <w:t>He</w:t>
            </w:r>
            <w:proofErr w:type="gramEnd"/>
            <w:r w:rsidRPr="00A556DC">
              <w:rPr>
                <w:rFonts w:ascii="Arial" w:hAnsi="Arial" w:cs="Arial"/>
                <w:spacing w:val="0"/>
                <w:kern w:val="0"/>
              </w:rPr>
              <w:t xml:space="preserve"> transfer line and vibration proof base must be provided.</w:t>
            </w:r>
          </w:p>
        </w:tc>
        <w:tc>
          <w:tcPr>
            <w:tcW w:w="1797" w:type="dxa"/>
          </w:tcPr>
          <w:p w:rsidR="00A40D96" w:rsidRPr="00A556DC" w:rsidRDefault="00A40D96" w:rsidP="004D75BB">
            <w:pPr>
              <w:rPr>
                <w:rFonts w:cs="Arial"/>
              </w:rPr>
            </w:pPr>
            <w:r w:rsidRPr="00A556DC">
              <w:rPr>
                <w:rFonts w:cs="Arial"/>
              </w:rPr>
              <w:t>Yes/No*</w:t>
            </w:r>
          </w:p>
        </w:tc>
        <w:tc>
          <w:tcPr>
            <w:tcW w:w="2498" w:type="dxa"/>
          </w:tcPr>
          <w:p w:rsidR="00A40D96" w:rsidRPr="00FE216C" w:rsidRDefault="00A40D96" w:rsidP="004D75BB">
            <w:pPr>
              <w:rPr>
                <w:rFonts w:cs="Arial"/>
                <w:highlight w:val="red"/>
              </w:rPr>
            </w:pPr>
          </w:p>
        </w:tc>
        <w:tc>
          <w:tcPr>
            <w:tcW w:w="2092" w:type="dxa"/>
          </w:tcPr>
          <w:p w:rsidR="00A40D96" w:rsidRPr="00FE216C" w:rsidRDefault="00A40D96" w:rsidP="004D75BB">
            <w:pPr>
              <w:rPr>
                <w:rFonts w:cs="Arial"/>
                <w:highlight w:val="red"/>
              </w:rPr>
            </w:pPr>
          </w:p>
        </w:tc>
      </w:tr>
    </w:tbl>
    <w:p w:rsidR="008E1BF8" w:rsidRDefault="008E1BF8" w:rsidP="008E1BF8">
      <w:pPr>
        <w:pStyle w:val="Nadpis4"/>
        <w:rPr>
          <w:rFonts w:ascii="Times New Roman" w:hAnsi="Times New Roman"/>
          <w:sz w:val="22"/>
          <w:szCs w:val="22"/>
        </w:rPr>
      </w:pPr>
      <w:r w:rsidRPr="008E1BF8">
        <w:t xml:space="preserve">Technical Specifications - </w:t>
      </w:r>
      <w:r w:rsidRPr="006727BF">
        <w:rPr>
          <w:rFonts w:ascii="Times New Roman" w:hAnsi="Times New Roman"/>
          <w:sz w:val="22"/>
          <w:szCs w:val="22"/>
        </w:rPr>
        <w:t>NMR Probe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5"/>
        <w:gridCol w:w="1793"/>
        <w:gridCol w:w="2489"/>
        <w:gridCol w:w="2079"/>
      </w:tblGrid>
      <w:tr w:rsidR="00A40D96" w:rsidRPr="00A02A99" w:rsidTr="00A40D96">
        <w:tc>
          <w:tcPr>
            <w:tcW w:w="3215" w:type="dxa"/>
          </w:tcPr>
          <w:p w:rsidR="00A40D96" w:rsidRPr="00FE216C" w:rsidRDefault="00A40D96" w:rsidP="004D75BB">
            <w:pPr>
              <w:rPr>
                <w:rFonts w:cs="Arial"/>
                <w:b/>
              </w:rPr>
            </w:pPr>
            <w:r w:rsidRPr="00FE216C">
              <w:rPr>
                <w:rFonts w:cs="Arial"/>
                <w:b/>
              </w:rPr>
              <w:t>Requirement</w:t>
            </w:r>
          </w:p>
        </w:tc>
        <w:tc>
          <w:tcPr>
            <w:tcW w:w="1793" w:type="dxa"/>
          </w:tcPr>
          <w:p w:rsidR="00A40D96" w:rsidRPr="00FE216C" w:rsidRDefault="00A40D96" w:rsidP="004D75BB">
            <w:pPr>
              <w:rPr>
                <w:rFonts w:cs="Arial"/>
                <w:b/>
              </w:rPr>
            </w:pPr>
            <w:r w:rsidRPr="00FE216C">
              <w:rPr>
                <w:rFonts w:cs="Arial"/>
                <w:b/>
              </w:rPr>
              <w:t>Vendor Response</w:t>
            </w:r>
          </w:p>
        </w:tc>
        <w:tc>
          <w:tcPr>
            <w:tcW w:w="2489" w:type="dxa"/>
          </w:tcPr>
          <w:p w:rsidR="00A40D96" w:rsidRPr="00FE216C" w:rsidRDefault="00A40D96" w:rsidP="004D75BB">
            <w:pPr>
              <w:rPr>
                <w:rFonts w:cs="Arial"/>
                <w:b/>
              </w:rPr>
            </w:pPr>
            <w:r w:rsidRPr="00FE216C">
              <w:rPr>
                <w:rFonts w:cs="Arial"/>
                <w:b/>
              </w:rPr>
              <w:t>Vendor Description</w:t>
            </w:r>
          </w:p>
        </w:tc>
        <w:tc>
          <w:tcPr>
            <w:tcW w:w="2079"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RPr="00A02A99" w:rsidTr="00A40D96">
        <w:tc>
          <w:tcPr>
            <w:tcW w:w="3215" w:type="dxa"/>
          </w:tcPr>
          <w:p w:rsidR="00A40D96" w:rsidRPr="00FE216C" w:rsidRDefault="00A40D96" w:rsidP="00FF08AA">
            <w:pPr>
              <w:rPr>
                <w:lang w:val="en-GB"/>
              </w:rPr>
            </w:pPr>
            <w:bookmarkStart w:id="43" w:name="_Toc309306888"/>
            <w:r w:rsidRPr="00FE216C">
              <w:rPr>
                <w:lang w:val="en-GB"/>
              </w:rPr>
              <w:t>500 MHz Auto-</w:t>
            </w:r>
            <w:proofErr w:type="spellStart"/>
            <w:r w:rsidRPr="00FE216C">
              <w:rPr>
                <w:lang w:val="en-GB"/>
              </w:rPr>
              <w:t>tunable</w:t>
            </w:r>
            <w:proofErr w:type="spellEnd"/>
            <w:r w:rsidRPr="00FE216C">
              <w:rPr>
                <w:lang w:val="en-GB"/>
              </w:rPr>
              <w:t xml:space="preserve"> 5mm probe with Z-axis Gradients</w:t>
            </w:r>
            <w:bookmarkEnd w:id="43"/>
          </w:p>
        </w:tc>
        <w:tc>
          <w:tcPr>
            <w:tcW w:w="1793" w:type="dxa"/>
          </w:tcPr>
          <w:p w:rsidR="00A40D96" w:rsidRPr="00A556DC" w:rsidRDefault="00A40D96" w:rsidP="004D75BB">
            <w:pPr>
              <w:rPr>
                <w:rFonts w:cs="Arial"/>
              </w:rPr>
            </w:pPr>
            <w:r w:rsidRPr="00A556DC">
              <w:rPr>
                <w:rFonts w:cs="Arial"/>
              </w:rPr>
              <w:t>Yes/No*</w:t>
            </w:r>
          </w:p>
        </w:tc>
        <w:tc>
          <w:tcPr>
            <w:tcW w:w="2489" w:type="dxa"/>
          </w:tcPr>
          <w:p w:rsidR="00A40D96" w:rsidRPr="00A02A99" w:rsidRDefault="00A40D96" w:rsidP="004D75BB">
            <w:pPr>
              <w:rPr>
                <w:rFonts w:cs="Arial"/>
                <w:highlight w:val="red"/>
              </w:rPr>
            </w:pPr>
          </w:p>
        </w:tc>
        <w:tc>
          <w:tcPr>
            <w:tcW w:w="2079" w:type="dxa"/>
          </w:tcPr>
          <w:p w:rsidR="00A40D96" w:rsidRPr="00A02A99" w:rsidRDefault="00A40D96" w:rsidP="004D75BB">
            <w:pPr>
              <w:rPr>
                <w:rFonts w:cs="Arial"/>
                <w:highlight w:val="red"/>
              </w:rPr>
            </w:pPr>
          </w:p>
        </w:tc>
      </w:tr>
      <w:tr w:rsidR="00A40D96" w:rsidRPr="00A02A99" w:rsidTr="00A40D96">
        <w:tc>
          <w:tcPr>
            <w:tcW w:w="3215" w:type="dxa"/>
          </w:tcPr>
          <w:p w:rsidR="00A40D96" w:rsidRPr="00FE216C" w:rsidRDefault="00A40D96" w:rsidP="00FE216C">
            <w:pPr>
              <w:autoSpaceDE w:val="0"/>
              <w:autoSpaceDN w:val="0"/>
              <w:adjustRightInd w:val="0"/>
              <w:spacing w:before="0"/>
              <w:jc w:val="left"/>
              <w:rPr>
                <w:lang w:val="en-GB" w:eastAsia="ja-JP"/>
              </w:rPr>
            </w:pPr>
            <w:r w:rsidRPr="00FE216C">
              <w:rPr>
                <w:lang w:val="en-GB" w:eastAsia="ja-JP"/>
              </w:rPr>
              <w:t>Th</w:t>
            </w:r>
            <w:r w:rsidRPr="00FE216C">
              <w:rPr>
                <w:rFonts w:hint="eastAsia"/>
                <w:lang w:val="en-GB" w:eastAsia="ja-JP"/>
              </w:rPr>
              <w:t>e</w:t>
            </w:r>
            <w:r w:rsidRPr="00FE216C">
              <w:rPr>
                <w:lang w:val="en-GB" w:eastAsia="ja-JP"/>
              </w:rPr>
              <w:t xml:space="preserve"> probe </w:t>
            </w:r>
            <w:r w:rsidRPr="00FE216C">
              <w:rPr>
                <w:rFonts w:hint="eastAsia"/>
                <w:lang w:val="en-GB" w:eastAsia="ja-JP"/>
              </w:rPr>
              <w:t>must be able</w:t>
            </w:r>
            <w:r w:rsidRPr="00FE216C">
              <w:rPr>
                <w:lang w:val="en-GB" w:eastAsia="ja-JP"/>
              </w:rPr>
              <w:t xml:space="preserve"> </w:t>
            </w:r>
            <w:r w:rsidRPr="00FE216C">
              <w:rPr>
                <w:rFonts w:hint="eastAsia"/>
                <w:lang w:val="en-GB" w:eastAsia="ja-JP"/>
              </w:rPr>
              <w:t xml:space="preserve">to </w:t>
            </w:r>
            <w:r w:rsidRPr="00FE216C">
              <w:rPr>
                <w:lang w:val="en-GB" w:eastAsia="ja-JP"/>
              </w:rPr>
              <w:t xml:space="preserve">observe any nucleus in the frequency range </w:t>
            </w:r>
            <w:r w:rsidRPr="00FE216C">
              <w:rPr>
                <w:rFonts w:hint="eastAsia"/>
                <w:lang w:val="en-GB" w:eastAsia="ja-JP"/>
              </w:rPr>
              <w:t xml:space="preserve">from </w:t>
            </w:r>
            <w:r w:rsidRPr="00FE216C">
              <w:rPr>
                <w:lang w:val="en-GB" w:eastAsia="ja-JP"/>
              </w:rPr>
              <w:t>50 MHz (</w:t>
            </w:r>
            <w:r w:rsidRPr="00FE216C">
              <w:rPr>
                <w:vertAlign w:val="superscript"/>
                <w:lang w:val="en-GB" w:eastAsia="ja-JP"/>
              </w:rPr>
              <w:t>15</w:t>
            </w:r>
            <w:r w:rsidRPr="00FE216C">
              <w:rPr>
                <w:lang w:val="en-GB" w:eastAsia="ja-JP"/>
              </w:rPr>
              <w:t>N) to 200 MHz (</w:t>
            </w:r>
            <w:r w:rsidRPr="00FE216C">
              <w:rPr>
                <w:vertAlign w:val="superscript"/>
                <w:lang w:val="en-GB" w:eastAsia="ja-JP"/>
              </w:rPr>
              <w:t>31</w:t>
            </w:r>
            <w:r w:rsidRPr="00FE216C">
              <w:rPr>
                <w:lang w:val="en-GB" w:eastAsia="ja-JP"/>
              </w:rPr>
              <w:t>P)</w:t>
            </w:r>
            <w:r w:rsidRPr="00FE216C">
              <w:rPr>
                <w:rFonts w:hint="eastAsia"/>
                <w:lang w:val="en-GB" w:eastAsia="ja-JP"/>
              </w:rPr>
              <w:t xml:space="preserve"> in the low frequency channel, </w:t>
            </w:r>
            <w:r w:rsidRPr="00FE216C">
              <w:rPr>
                <w:lang w:val="en-GB" w:eastAsia="ja-JP"/>
              </w:rPr>
              <w:t xml:space="preserve">and </w:t>
            </w:r>
            <w:r w:rsidRPr="00FE216C">
              <w:rPr>
                <w:vertAlign w:val="superscript"/>
                <w:lang w:val="en-GB" w:eastAsia="ja-JP"/>
              </w:rPr>
              <w:t>1</w:t>
            </w:r>
            <w:r w:rsidRPr="00FE216C">
              <w:rPr>
                <w:lang w:val="en-GB" w:eastAsia="ja-JP"/>
              </w:rPr>
              <w:t>H</w:t>
            </w:r>
            <w:r w:rsidRPr="00FE216C">
              <w:rPr>
                <w:rFonts w:hint="eastAsia"/>
                <w:lang w:val="en-GB" w:eastAsia="ja-JP"/>
              </w:rPr>
              <w:t xml:space="preserve"> </w:t>
            </w:r>
            <w:r w:rsidRPr="00FE216C">
              <w:rPr>
                <w:lang w:val="en-GB" w:eastAsia="ja-JP"/>
              </w:rPr>
              <w:t xml:space="preserve">and </w:t>
            </w:r>
            <w:r w:rsidRPr="00FE216C">
              <w:rPr>
                <w:vertAlign w:val="superscript"/>
                <w:lang w:val="en-GB" w:eastAsia="ja-JP"/>
              </w:rPr>
              <w:lastRenderedPageBreak/>
              <w:t>19</w:t>
            </w:r>
            <w:r w:rsidRPr="00FE216C">
              <w:rPr>
                <w:lang w:val="en-GB" w:eastAsia="ja-JP"/>
              </w:rPr>
              <w:t xml:space="preserve">F </w:t>
            </w:r>
            <w:r w:rsidRPr="00FE216C">
              <w:rPr>
                <w:rFonts w:hint="eastAsia"/>
                <w:lang w:val="en-GB" w:eastAsia="ja-JP"/>
              </w:rPr>
              <w:t xml:space="preserve">in the </w:t>
            </w:r>
            <w:r w:rsidRPr="00FE216C">
              <w:rPr>
                <w:lang w:val="en-GB" w:eastAsia="ja-JP"/>
              </w:rPr>
              <w:t>high frequency</w:t>
            </w:r>
            <w:r w:rsidRPr="00FE216C">
              <w:rPr>
                <w:rFonts w:hint="eastAsia"/>
                <w:lang w:val="en-GB" w:eastAsia="ja-JP"/>
              </w:rPr>
              <w:t xml:space="preserve"> channel</w:t>
            </w:r>
            <w:r w:rsidRPr="00FE216C">
              <w:rPr>
                <w:lang w:val="en-GB" w:eastAsia="ja-JP"/>
              </w:rPr>
              <w:t xml:space="preserve">. </w:t>
            </w:r>
            <w:r w:rsidRPr="00FE216C">
              <w:rPr>
                <w:rFonts w:hint="eastAsia"/>
                <w:lang w:val="en-GB" w:eastAsia="ja-JP"/>
              </w:rPr>
              <w:t>Automatic c</w:t>
            </w:r>
            <w:r w:rsidRPr="00FE216C">
              <w:rPr>
                <w:lang w:val="en-GB" w:eastAsia="ja-JP"/>
              </w:rPr>
              <w:t xml:space="preserve">hange of both observation and irradiation nuclei </w:t>
            </w:r>
            <w:r w:rsidRPr="00FE216C">
              <w:rPr>
                <w:rFonts w:hint="eastAsia"/>
                <w:lang w:val="en-GB" w:eastAsia="ja-JP"/>
              </w:rPr>
              <w:t xml:space="preserve">must be </w:t>
            </w:r>
            <w:r w:rsidRPr="00FE216C">
              <w:rPr>
                <w:lang w:val="en-GB" w:eastAsia="ja-JP"/>
              </w:rPr>
              <w:t>under full computer</w:t>
            </w:r>
            <w:r w:rsidRPr="00FE216C">
              <w:rPr>
                <w:rFonts w:hint="eastAsia"/>
                <w:lang w:val="en-GB" w:eastAsia="ja-JP"/>
              </w:rPr>
              <w:t xml:space="preserve"> </w:t>
            </w:r>
            <w:r w:rsidRPr="00FE216C">
              <w:rPr>
                <w:lang w:val="en-GB" w:eastAsia="ja-JP"/>
              </w:rPr>
              <w:t xml:space="preserve">control for tuning and matching. </w:t>
            </w:r>
            <w:r w:rsidRPr="00FE216C">
              <w:rPr>
                <w:rFonts w:hint="eastAsia"/>
                <w:lang w:val="en-GB" w:eastAsia="ja-JP"/>
              </w:rPr>
              <w:t xml:space="preserve">The probe must be </w:t>
            </w:r>
            <w:r w:rsidRPr="00FE216C">
              <w:rPr>
                <w:lang w:val="en-GB" w:eastAsia="ja-JP"/>
              </w:rPr>
              <w:t xml:space="preserve">suitable for both direct and indirect detection experiments </w:t>
            </w:r>
            <w:r w:rsidRPr="00FE216C">
              <w:rPr>
                <w:rFonts w:hint="eastAsia"/>
                <w:lang w:val="en-GB" w:eastAsia="ja-JP"/>
              </w:rPr>
              <w:t>with optimum sensitivity</w:t>
            </w:r>
            <w:r w:rsidRPr="00FE216C">
              <w:rPr>
                <w:lang w:val="en-GB" w:eastAsia="ja-JP"/>
              </w:rPr>
              <w:t>. The probe</w:t>
            </w:r>
            <w:r w:rsidRPr="00FE216C">
              <w:rPr>
                <w:rFonts w:hint="eastAsia"/>
                <w:lang w:val="en-GB" w:eastAsia="ja-JP"/>
              </w:rPr>
              <w:t xml:space="preserve"> must be</w:t>
            </w:r>
            <w:r w:rsidRPr="00FE216C">
              <w:rPr>
                <w:lang w:val="en-GB" w:eastAsia="ja-JP"/>
              </w:rPr>
              <w:t xml:space="preserve"> fitted with shielded Z-axis pulse field gradient coil and </w:t>
            </w:r>
            <w:r w:rsidRPr="00FE216C">
              <w:rPr>
                <w:rFonts w:hint="eastAsia"/>
                <w:lang w:val="en-GB" w:eastAsia="ja-JP"/>
              </w:rPr>
              <w:t xml:space="preserve">must allow </w:t>
            </w:r>
            <w:r w:rsidRPr="00FE216C">
              <w:rPr>
                <w:lang w:val="en-GB" w:eastAsia="ja-JP"/>
              </w:rPr>
              <w:t>variable temperature experiments</w:t>
            </w:r>
            <w:r w:rsidRPr="00FE216C">
              <w:rPr>
                <w:rFonts w:hint="eastAsia"/>
                <w:lang w:val="en-GB" w:eastAsia="ja-JP"/>
              </w:rPr>
              <w:t xml:space="preserve"> in the range of -100 to 150 </w:t>
            </w:r>
            <w:r w:rsidRPr="00FE216C">
              <w:sym w:font="Symbol" w:char="F0B0"/>
            </w:r>
            <w:r w:rsidRPr="00FE216C">
              <w:t>C</w:t>
            </w:r>
            <w:r w:rsidRPr="00FE216C">
              <w:rPr>
                <w:lang w:val="en-GB" w:eastAsia="ja-JP"/>
              </w:rPr>
              <w:t xml:space="preserve">. </w:t>
            </w:r>
            <w:r w:rsidRPr="00FE216C">
              <w:rPr>
                <w:rFonts w:hint="eastAsia"/>
                <w:lang w:val="en-GB" w:eastAsia="ja-JP"/>
              </w:rPr>
              <w:t>The probe uses a</w:t>
            </w:r>
            <w:r w:rsidRPr="00FE216C">
              <w:rPr>
                <w:lang w:val="en-GB" w:eastAsia="ja-JP"/>
              </w:rPr>
              <w:t xml:space="preserve"> deuterium internal lock system.</w:t>
            </w:r>
          </w:p>
        </w:tc>
        <w:tc>
          <w:tcPr>
            <w:tcW w:w="1793" w:type="dxa"/>
          </w:tcPr>
          <w:p w:rsidR="00A40D96" w:rsidRPr="00A556DC" w:rsidRDefault="00A40D96" w:rsidP="004D75BB">
            <w:pPr>
              <w:rPr>
                <w:rFonts w:cs="Arial"/>
              </w:rPr>
            </w:pPr>
            <w:r w:rsidRPr="00A556DC">
              <w:rPr>
                <w:rFonts w:cs="Arial"/>
              </w:rPr>
              <w:lastRenderedPageBreak/>
              <w:t>Yes/No*</w:t>
            </w:r>
          </w:p>
        </w:tc>
        <w:tc>
          <w:tcPr>
            <w:tcW w:w="2489" w:type="dxa"/>
          </w:tcPr>
          <w:p w:rsidR="00A40D96" w:rsidRPr="00A02A99" w:rsidRDefault="00A40D96" w:rsidP="004D75BB">
            <w:pPr>
              <w:rPr>
                <w:rFonts w:cs="Arial"/>
                <w:highlight w:val="red"/>
              </w:rPr>
            </w:pPr>
          </w:p>
        </w:tc>
        <w:tc>
          <w:tcPr>
            <w:tcW w:w="2079" w:type="dxa"/>
          </w:tcPr>
          <w:p w:rsidR="00A40D96" w:rsidRPr="00A02A99" w:rsidRDefault="00A40D96" w:rsidP="004D75BB">
            <w:pPr>
              <w:rPr>
                <w:rFonts w:cs="Arial"/>
                <w:highlight w:val="red"/>
              </w:rPr>
            </w:pPr>
          </w:p>
        </w:tc>
      </w:tr>
      <w:tr w:rsidR="00A40D96" w:rsidRPr="00A02A99" w:rsidTr="00A40D96">
        <w:tc>
          <w:tcPr>
            <w:tcW w:w="3215" w:type="dxa"/>
          </w:tcPr>
          <w:p w:rsidR="00A40D96" w:rsidRPr="00FE216C" w:rsidRDefault="00A40D96" w:rsidP="00FE216C">
            <w:pPr>
              <w:autoSpaceDE w:val="0"/>
              <w:autoSpaceDN w:val="0"/>
              <w:adjustRightInd w:val="0"/>
              <w:spacing w:after="0" w:line="360" w:lineRule="auto"/>
              <w:jc w:val="left"/>
              <w:rPr>
                <w:lang w:val="en-GB" w:eastAsia="ja-JP"/>
              </w:rPr>
            </w:pPr>
            <w:r w:rsidRPr="00FE216C">
              <w:rPr>
                <w:lang w:val="en-GB" w:eastAsia="ja-JP"/>
              </w:rPr>
              <w:lastRenderedPageBreak/>
              <w:t>Tube size: 5mm OD</w:t>
            </w:r>
          </w:p>
        </w:tc>
        <w:tc>
          <w:tcPr>
            <w:tcW w:w="1793" w:type="dxa"/>
          </w:tcPr>
          <w:p w:rsidR="00A40D96" w:rsidRPr="00A556DC" w:rsidRDefault="00A40D96" w:rsidP="004D75BB">
            <w:pPr>
              <w:rPr>
                <w:rFonts w:cs="Arial"/>
              </w:rPr>
            </w:pPr>
            <w:r w:rsidRPr="00A556DC">
              <w:rPr>
                <w:rFonts w:cs="Arial"/>
              </w:rPr>
              <w:t>Yes/No*</w:t>
            </w:r>
          </w:p>
        </w:tc>
        <w:tc>
          <w:tcPr>
            <w:tcW w:w="2489" w:type="dxa"/>
          </w:tcPr>
          <w:p w:rsidR="00A40D96" w:rsidRPr="00A02A99" w:rsidRDefault="00A40D96" w:rsidP="004D75BB">
            <w:pPr>
              <w:rPr>
                <w:rFonts w:cs="Arial"/>
                <w:highlight w:val="red"/>
              </w:rPr>
            </w:pPr>
          </w:p>
        </w:tc>
        <w:tc>
          <w:tcPr>
            <w:tcW w:w="2079" w:type="dxa"/>
          </w:tcPr>
          <w:p w:rsidR="00A40D96" w:rsidRPr="00A02A99" w:rsidRDefault="00A40D96" w:rsidP="004D75BB">
            <w:pPr>
              <w:rPr>
                <w:rFonts w:cs="Arial"/>
                <w:highlight w:val="red"/>
              </w:rPr>
            </w:pPr>
          </w:p>
        </w:tc>
      </w:tr>
      <w:tr w:rsidR="00A40D96" w:rsidRPr="00A02A99" w:rsidTr="00A40D96">
        <w:tc>
          <w:tcPr>
            <w:tcW w:w="3215" w:type="dxa"/>
          </w:tcPr>
          <w:p w:rsidR="00A40D96" w:rsidRPr="00FE216C" w:rsidRDefault="00A40D96" w:rsidP="00FE216C">
            <w:pPr>
              <w:autoSpaceDE w:val="0"/>
              <w:autoSpaceDN w:val="0"/>
              <w:adjustRightInd w:val="0"/>
              <w:spacing w:after="0" w:line="360" w:lineRule="auto"/>
              <w:jc w:val="left"/>
              <w:rPr>
                <w:lang w:val="en-GB" w:eastAsia="ja-JP"/>
              </w:rPr>
            </w:pPr>
            <w:r w:rsidRPr="00FE216C">
              <w:rPr>
                <w:lang w:val="en-GB" w:eastAsia="ja-JP"/>
              </w:rPr>
              <w:t xml:space="preserve">Resolution: </w:t>
            </w:r>
            <w:r w:rsidRPr="00FE216C">
              <w:rPr>
                <w:vertAlign w:val="superscript"/>
                <w:lang w:val="en-GB" w:eastAsia="ja-JP"/>
              </w:rPr>
              <w:t>1</w:t>
            </w:r>
            <w:r w:rsidRPr="00FE216C">
              <w:rPr>
                <w:lang w:val="en-GB" w:eastAsia="ja-JP"/>
              </w:rPr>
              <w:t>H Line width &lt; 0.5 Hz, (Chloroform in Acetone-d</w:t>
            </w:r>
            <w:r w:rsidRPr="00FE216C">
              <w:rPr>
                <w:szCs w:val="14"/>
                <w:lang w:val="en-GB" w:eastAsia="ja-JP"/>
              </w:rPr>
              <w:t>6</w:t>
            </w:r>
            <w:r w:rsidRPr="00FE216C">
              <w:rPr>
                <w:lang w:val="en-GB" w:eastAsia="ja-JP"/>
              </w:rPr>
              <w:t>)</w:t>
            </w:r>
          </w:p>
        </w:tc>
        <w:tc>
          <w:tcPr>
            <w:tcW w:w="1793" w:type="dxa"/>
          </w:tcPr>
          <w:p w:rsidR="00A40D96" w:rsidRPr="00A556DC" w:rsidRDefault="00A40D96" w:rsidP="004D75BB">
            <w:pPr>
              <w:rPr>
                <w:rFonts w:cs="Arial"/>
              </w:rPr>
            </w:pPr>
            <w:r w:rsidRPr="00A556DC">
              <w:rPr>
                <w:rFonts w:cs="Arial"/>
              </w:rPr>
              <w:t>Yes/No*</w:t>
            </w:r>
          </w:p>
        </w:tc>
        <w:tc>
          <w:tcPr>
            <w:tcW w:w="2489" w:type="dxa"/>
          </w:tcPr>
          <w:p w:rsidR="00A40D96" w:rsidRPr="00A02A99" w:rsidRDefault="00A40D96" w:rsidP="004D75BB">
            <w:pPr>
              <w:rPr>
                <w:rFonts w:cs="Arial"/>
                <w:highlight w:val="red"/>
              </w:rPr>
            </w:pPr>
          </w:p>
        </w:tc>
        <w:tc>
          <w:tcPr>
            <w:tcW w:w="2079" w:type="dxa"/>
          </w:tcPr>
          <w:p w:rsidR="00A40D96" w:rsidRPr="00A02A99" w:rsidRDefault="00A40D96" w:rsidP="004D75BB">
            <w:pPr>
              <w:rPr>
                <w:rFonts w:cs="Arial"/>
                <w:highlight w:val="red"/>
              </w:rPr>
            </w:pPr>
          </w:p>
        </w:tc>
      </w:tr>
      <w:tr w:rsidR="00A40D96" w:rsidRPr="00A02A99" w:rsidTr="00A40D96">
        <w:tc>
          <w:tcPr>
            <w:tcW w:w="3215" w:type="dxa"/>
          </w:tcPr>
          <w:p w:rsidR="00A40D96" w:rsidRPr="00FE216C" w:rsidRDefault="00A40D96" w:rsidP="00FE216C">
            <w:pPr>
              <w:autoSpaceDE w:val="0"/>
              <w:autoSpaceDN w:val="0"/>
              <w:adjustRightInd w:val="0"/>
              <w:spacing w:after="0" w:line="360" w:lineRule="auto"/>
              <w:jc w:val="left"/>
              <w:rPr>
                <w:lang w:val="en-GB" w:eastAsia="ja-JP"/>
              </w:rPr>
            </w:pPr>
            <w:r w:rsidRPr="00FE216C">
              <w:rPr>
                <w:lang w:val="en-GB" w:eastAsia="ja-JP"/>
              </w:rPr>
              <w:t>Line shape: &lt; 6/12 Hz (Chloroform in Acetone-d</w:t>
            </w:r>
            <w:r w:rsidRPr="00FE216C">
              <w:rPr>
                <w:szCs w:val="14"/>
                <w:lang w:val="en-GB" w:eastAsia="ja-JP"/>
              </w:rPr>
              <w:t xml:space="preserve">6 </w:t>
            </w:r>
            <w:r w:rsidRPr="00FE216C">
              <w:rPr>
                <w:lang w:val="en-GB" w:eastAsia="ja-JP"/>
              </w:rPr>
              <w:t>at 0.55% and 0.11%)</w:t>
            </w:r>
          </w:p>
        </w:tc>
        <w:tc>
          <w:tcPr>
            <w:tcW w:w="1793" w:type="dxa"/>
          </w:tcPr>
          <w:p w:rsidR="00A40D96" w:rsidRPr="00A556DC" w:rsidRDefault="00A40D96" w:rsidP="004D75BB">
            <w:pPr>
              <w:rPr>
                <w:rFonts w:cs="Arial"/>
              </w:rPr>
            </w:pPr>
            <w:r w:rsidRPr="00A556DC">
              <w:rPr>
                <w:rFonts w:cs="Arial"/>
              </w:rPr>
              <w:t>Yes/No*</w:t>
            </w:r>
          </w:p>
        </w:tc>
        <w:tc>
          <w:tcPr>
            <w:tcW w:w="2489" w:type="dxa"/>
          </w:tcPr>
          <w:p w:rsidR="00A40D96" w:rsidRPr="00A02A99" w:rsidRDefault="00A40D96" w:rsidP="004D75BB">
            <w:pPr>
              <w:rPr>
                <w:rFonts w:cs="Arial"/>
                <w:highlight w:val="red"/>
              </w:rPr>
            </w:pPr>
          </w:p>
        </w:tc>
        <w:tc>
          <w:tcPr>
            <w:tcW w:w="2079" w:type="dxa"/>
          </w:tcPr>
          <w:p w:rsidR="00A40D96" w:rsidRPr="00A02A99" w:rsidRDefault="00A40D96" w:rsidP="004D75BB">
            <w:pPr>
              <w:rPr>
                <w:rFonts w:cs="Arial"/>
                <w:highlight w:val="red"/>
              </w:rPr>
            </w:pPr>
          </w:p>
        </w:tc>
      </w:tr>
      <w:tr w:rsidR="00A40D96" w:rsidRPr="00A02A99" w:rsidTr="00A40D96">
        <w:tc>
          <w:tcPr>
            <w:tcW w:w="3215" w:type="dxa"/>
          </w:tcPr>
          <w:p w:rsidR="00A40D96" w:rsidRPr="00FE216C" w:rsidRDefault="00A40D96" w:rsidP="00FE216C">
            <w:pPr>
              <w:autoSpaceDE w:val="0"/>
              <w:autoSpaceDN w:val="0"/>
              <w:adjustRightInd w:val="0"/>
              <w:spacing w:after="0" w:line="360" w:lineRule="auto"/>
              <w:jc w:val="left"/>
              <w:rPr>
                <w:lang w:val="en-GB" w:eastAsia="ja-JP"/>
              </w:rPr>
            </w:pPr>
            <w:r w:rsidRPr="00FE216C">
              <w:rPr>
                <w:lang w:val="en-GB" w:eastAsia="ja-JP"/>
              </w:rPr>
              <w:t xml:space="preserve">Side bands: &lt; 1% (4 scans, </w:t>
            </w:r>
            <w:r w:rsidRPr="00FE216C">
              <w:rPr>
                <w:vertAlign w:val="superscript"/>
                <w:lang w:val="en-GB" w:eastAsia="ja-JP"/>
              </w:rPr>
              <w:t>1</w:t>
            </w:r>
            <w:r w:rsidRPr="00FE216C">
              <w:rPr>
                <w:lang w:val="en-GB" w:eastAsia="ja-JP"/>
              </w:rPr>
              <w:t>H)</w:t>
            </w:r>
          </w:p>
        </w:tc>
        <w:tc>
          <w:tcPr>
            <w:tcW w:w="1793" w:type="dxa"/>
          </w:tcPr>
          <w:p w:rsidR="00A40D96" w:rsidRPr="00A556DC" w:rsidRDefault="00A40D96" w:rsidP="004D75BB">
            <w:pPr>
              <w:rPr>
                <w:rFonts w:cs="Arial"/>
              </w:rPr>
            </w:pPr>
            <w:r w:rsidRPr="00A556DC">
              <w:rPr>
                <w:rFonts w:cs="Arial"/>
              </w:rPr>
              <w:t>Yes/No*</w:t>
            </w:r>
          </w:p>
        </w:tc>
        <w:tc>
          <w:tcPr>
            <w:tcW w:w="2489" w:type="dxa"/>
          </w:tcPr>
          <w:p w:rsidR="00A40D96" w:rsidRPr="00A02A99" w:rsidRDefault="00A40D96" w:rsidP="004D75BB">
            <w:pPr>
              <w:rPr>
                <w:rFonts w:cs="Arial"/>
                <w:highlight w:val="red"/>
              </w:rPr>
            </w:pPr>
          </w:p>
        </w:tc>
        <w:tc>
          <w:tcPr>
            <w:tcW w:w="2079" w:type="dxa"/>
          </w:tcPr>
          <w:p w:rsidR="00A40D96" w:rsidRPr="00A02A99" w:rsidRDefault="00A40D96" w:rsidP="004D75BB">
            <w:pPr>
              <w:rPr>
                <w:rFonts w:cs="Arial"/>
                <w:highlight w:val="red"/>
              </w:rPr>
            </w:pPr>
          </w:p>
        </w:tc>
      </w:tr>
      <w:tr w:rsidR="00A40D96" w:rsidRPr="00A02A99" w:rsidTr="00A40D96">
        <w:tc>
          <w:tcPr>
            <w:tcW w:w="3215" w:type="dxa"/>
          </w:tcPr>
          <w:p w:rsidR="00A40D96" w:rsidRPr="00FE216C" w:rsidRDefault="00A40D96" w:rsidP="00FE216C">
            <w:pPr>
              <w:autoSpaceDE w:val="0"/>
              <w:autoSpaceDN w:val="0"/>
              <w:adjustRightInd w:val="0"/>
              <w:spacing w:after="0"/>
              <w:jc w:val="left"/>
              <w:rPr>
                <w:lang w:val="en-GB" w:eastAsia="ja-JP"/>
              </w:rPr>
            </w:pPr>
            <w:r w:rsidRPr="00FE216C">
              <w:rPr>
                <w:lang w:val="en-GB" w:eastAsia="ja-JP"/>
              </w:rPr>
              <w:t xml:space="preserve">Sensitivity: all measurements are single scan using </w:t>
            </w:r>
            <w:proofErr w:type="spellStart"/>
            <w:r w:rsidRPr="00FE216C">
              <w:rPr>
                <w:lang w:val="en-GB" w:eastAsia="ja-JP"/>
              </w:rPr>
              <w:t>Wilmad</w:t>
            </w:r>
            <w:proofErr w:type="spellEnd"/>
            <w:r w:rsidRPr="00FE216C">
              <w:rPr>
                <w:lang w:val="en-GB" w:eastAsia="ja-JP"/>
              </w:rPr>
              <w:t xml:space="preserve"> standard samples (Nucleus, S/N, Sample)</w:t>
            </w:r>
          </w:p>
          <w:p w:rsidR="00A40D96" w:rsidRPr="00A40D96" w:rsidRDefault="00A40D96" w:rsidP="00FE216C">
            <w:pPr>
              <w:autoSpaceDE w:val="0"/>
              <w:autoSpaceDN w:val="0"/>
              <w:adjustRightInd w:val="0"/>
              <w:spacing w:after="0" w:line="360" w:lineRule="auto"/>
              <w:jc w:val="left"/>
              <w:rPr>
                <w:vertAlign w:val="subscript"/>
                <w:lang w:val="de-DE" w:eastAsia="ja-JP"/>
              </w:rPr>
            </w:pPr>
            <w:r w:rsidRPr="00A40D96">
              <w:rPr>
                <w:vertAlign w:val="superscript"/>
                <w:lang w:val="de-DE" w:eastAsia="ja-JP"/>
              </w:rPr>
              <w:t>1</w:t>
            </w:r>
            <w:r w:rsidRPr="00A40D96">
              <w:rPr>
                <w:lang w:val="de-DE" w:eastAsia="ja-JP"/>
              </w:rPr>
              <w:t xml:space="preserve">H, 700:1, 0.1% Ethyl </w:t>
            </w:r>
            <w:proofErr w:type="spellStart"/>
            <w:r w:rsidRPr="00A40D96">
              <w:rPr>
                <w:lang w:val="de-DE" w:eastAsia="ja-JP"/>
              </w:rPr>
              <w:t>benzene</w:t>
            </w:r>
            <w:proofErr w:type="spellEnd"/>
            <w:r w:rsidRPr="00A40D96">
              <w:rPr>
                <w:lang w:val="de-DE" w:eastAsia="ja-JP"/>
              </w:rPr>
              <w:t xml:space="preserve"> in CDCl</w:t>
            </w:r>
            <w:r w:rsidRPr="00A40D96">
              <w:rPr>
                <w:vertAlign w:val="subscript"/>
                <w:lang w:val="de-DE" w:eastAsia="ja-JP"/>
              </w:rPr>
              <w:t>3</w:t>
            </w:r>
          </w:p>
          <w:p w:rsidR="00A40D96" w:rsidRPr="00A40D96" w:rsidRDefault="00A40D96" w:rsidP="00FE216C">
            <w:pPr>
              <w:autoSpaceDE w:val="0"/>
              <w:autoSpaceDN w:val="0"/>
              <w:adjustRightInd w:val="0"/>
              <w:spacing w:after="0" w:line="360" w:lineRule="auto"/>
              <w:jc w:val="left"/>
              <w:rPr>
                <w:lang w:val="de-DE" w:eastAsia="ja-JP"/>
              </w:rPr>
            </w:pPr>
            <w:r w:rsidRPr="00A40D96">
              <w:rPr>
                <w:vertAlign w:val="superscript"/>
                <w:lang w:val="de-DE" w:eastAsia="ja-JP"/>
              </w:rPr>
              <w:t>13</w:t>
            </w:r>
            <w:r w:rsidRPr="00A40D96">
              <w:rPr>
                <w:lang w:val="de-DE" w:eastAsia="ja-JP"/>
              </w:rPr>
              <w:t xml:space="preserve">C, 300:1, 10% Ethyl </w:t>
            </w:r>
            <w:proofErr w:type="spellStart"/>
            <w:r w:rsidRPr="00A40D96">
              <w:rPr>
                <w:lang w:val="de-DE" w:eastAsia="ja-JP"/>
              </w:rPr>
              <w:t>benzene</w:t>
            </w:r>
            <w:proofErr w:type="spellEnd"/>
          </w:p>
        </w:tc>
        <w:tc>
          <w:tcPr>
            <w:tcW w:w="1793" w:type="dxa"/>
          </w:tcPr>
          <w:p w:rsidR="00A40D96" w:rsidRPr="00A556DC" w:rsidRDefault="00A40D96" w:rsidP="004D75BB">
            <w:pPr>
              <w:rPr>
                <w:rFonts w:cs="Arial"/>
              </w:rPr>
            </w:pPr>
            <w:r w:rsidRPr="00A556DC">
              <w:rPr>
                <w:rFonts w:cs="Arial"/>
              </w:rPr>
              <w:t>Yes/No*</w:t>
            </w:r>
          </w:p>
        </w:tc>
        <w:tc>
          <w:tcPr>
            <w:tcW w:w="2489" w:type="dxa"/>
          </w:tcPr>
          <w:p w:rsidR="00A40D96" w:rsidRPr="00A02A99" w:rsidRDefault="00A40D96" w:rsidP="004D75BB">
            <w:pPr>
              <w:rPr>
                <w:rFonts w:cs="Arial"/>
                <w:highlight w:val="red"/>
              </w:rPr>
            </w:pPr>
          </w:p>
        </w:tc>
        <w:tc>
          <w:tcPr>
            <w:tcW w:w="2079" w:type="dxa"/>
          </w:tcPr>
          <w:p w:rsidR="00A40D96" w:rsidRPr="00A02A99" w:rsidRDefault="00A40D96" w:rsidP="004D75BB">
            <w:pPr>
              <w:rPr>
                <w:rFonts w:cs="Arial"/>
                <w:highlight w:val="red"/>
              </w:rPr>
            </w:pPr>
          </w:p>
        </w:tc>
      </w:tr>
      <w:tr w:rsidR="00A40D96" w:rsidRPr="00A02A99" w:rsidTr="00A40D96">
        <w:tc>
          <w:tcPr>
            <w:tcW w:w="3215" w:type="dxa"/>
          </w:tcPr>
          <w:p w:rsidR="00A40D96" w:rsidRPr="00FE216C" w:rsidRDefault="00A40D96" w:rsidP="00FE216C">
            <w:pPr>
              <w:pStyle w:val="1"/>
              <w:ind w:left="0" w:firstLine="0"/>
              <w:rPr>
                <w:rFonts w:ascii="Arial" w:hAnsi="Arial" w:cs="Arial"/>
                <w:spacing w:val="0"/>
              </w:rPr>
            </w:pPr>
            <w:r w:rsidRPr="00FE216C">
              <w:rPr>
                <w:rFonts w:ascii="Arial" w:hAnsi="Arial" w:cs="Arial"/>
                <w:spacing w:val="0"/>
              </w:rPr>
              <w:t xml:space="preserve">Variable temperature range: -100 to +150 </w:t>
            </w:r>
            <w:r w:rsidRPr="00FE216C">
              <w:rPr>
                <w:rFonts w:ascii="Arial" w:hAnsi="Arial" w:cs="Arial"/>
                <w:spacing w:val="0"/>
              </w:rPr>
              <w:sym w:font="Symbol" w:char="F0B0"/>
            </w:r>
            <w:r w:rsidRPr="00FE216C">
              <w:rPr>
                <w:rFonts w:ascii="Arial" w:hAnsi="Arial" w:cs="Arial"/>
                <w:spacing w:val="0"/>
              </w:rPr>
              <w:t>C</w:t>
            </w:r>
          </w:p>
        </w:tc>
        <w:tc>
          <w:tcPr>
            <w:tcW w:w="1793" w:type="dxa"/>
          </w:tcPr>
          <w:p w:rsidR="00A40D96" w:rsidRPr="00A556DC" w:rsidRDefault="00A40D96" w:rsidP="004D75BB">
            <w:pPr>
              <w:rPr>
                <w:rFonts w:cs="Arial"/>
              </w:rPr>
            </w:pPr>
            <w:r w:rsidRPr="00A556DC">
              <w:rPr>
                <w:rFonts w:cs="Arial"/>
              </w:rPr>
              <w:t>Yes/No*</w:t>
            </w:r>
          </w:p>
        </w:tc>
        <w:tc>
          <w:tcPr>
            <w:tcW w:w="2489" w:type="dxa"/>
          </w:tcPr>
          <w:p w:rsidR="00A40D96" w:rsidRPr="00A02A99" w:rsidRDefault="00A40D96" w:rsidP="004D75BB">
            <w:pPr>
              <w:rPr>
                <w:rFonts w:cs="Arial"/>
                <w:highlight w:val="red"/>
              </w:rPr>
            </w:pPr>
          </w:p>
        </w:tc>
        <w:tc>
          <w:tcPr>
            <w:tcW w:w="2079" w:type="dxa"/>
          </w:tcPr>
          <w:p w:rsidR="00A40D96" w:rsidRPr="00A02A99" w:rsidRDefault="00A40D96" w:rsidP="004D75BB">
            <w:pPr>
              <w:rPr>
                <w:rFonts w:cs="Arial"/>
                <w:highlight w:val="red"/>
              </w:rPr>
            </w:pPr>
          </w:p>
        </w:tc>
      </w:tr>
      <w:tr w:rsidR="00A40D96" w:rsidRPr="00A02A99" w:rsidTr="00A40D96">
        <w:tc>
          <w:tcPr>
            <w:tcW w:w="3215" w:type="dxa"/>
          </w:tcPr>
          <w:p w:rsidR="00A40D96" w:rsidRPr="00FE216C" w:rsidRDefault="00A40D96" w:rsidP="00FE216C">
            <w:pPr>
              <w:pStyle w:val="1"/>
              <w:ind w:left="0" w:firstLine="0"/>
              <w:rPr>
                <w:rFonts w:ascii="Arial" w:hAnsi="Arial" w:cs="Arial"/>
                <w:spacing w:val="0"/>
              </w:rPr>
            </w:pPr>
            <w:r w:rsidRPr="00FE216C">
              <w:rPr>
                <w:rFonts w:ascii="Arial" w:hAnsi="Arial" w:cs="Arial"/>
                <w:spacing w:val="0"/>
              </w:rPr>
              <w:t>Output of magnetic-field gradient: Approximately 0.3 T/m at 10 A setting.</w:t>
            </w:r>
          </w:p>
          <w:p w:rsidR="00A40D96" w:rsidRPr="00FE216C" w:rsidRDefault="00A40D96" w:rsidP="00FE216C">
            <w:pPr>
              <w:pStyle w:val="1"/>
              <w:ind w:left="0" w:firstLine="0"/>
              <w:rPr>
                <w:rFonts w:ascii="Arial" w:hAnsi="Arial" w:cs="Arial"/>
                <w:spacing w:val="0"/>
              </w:rPr>
            </w:pPr>
            <w:r w:rsidRPr="00FE216C">
              <w:rPr>
                <w:rFonts w:ascii="Arial" w:hAnsi="Arial" w:cs="Arial"/>
                <w:spacing w:val="0"/>
              </w:rPr>
              <w:t xml:space="preserve"> Maximum field gradient intensity 0.9 T/m.                                                            </w:t>
            </w:r>
          </w:p>
        </w:tc>
        <w:tc>
          <w:tcPr>
            <w:tcW w:w="1793" w:type="dxa"/>
          </w:tcPr>
          <w:p w:rsidR="00A40D96" w:rsidRPr="00A556DC" w:rsidRDefault="00A40D96" w:rsidP="004D75BB">
            <w:pPr>
              <w:rPr>
                <w:rFonts w:cs="Arial"/>
              </w:rPr>
            </w:pPr>
            <w:r w:rsidRPr="00A556DC">
              <w:rPr>
                <w:rFonts w:cs="Arial"/>
              </w:rPr>
              <w:t>Yes/No*</w:t>
            </w:r>
          </w:p>
        </w:tc>
        <w:tc>
          <w:tcPr>
            <w:tcW w:w="2489" w:type="dxa"/>
          </w:tcPr>
          <w:p w:rsidR="00A40D96" w:rsidRPr="00A02A99" w:rsidRDefault="00A40D96" w:rsidP="004D75BB">
            <w:pPr>
              <w:rPr>
                <w:rFonts w:cs="Arial"/>
                <w:highlight w:val="red"/>
              </w:rPr>
            </w:pPr>
          </w:p>
        </w:tc>
        <w:tc>
          <w:tcPr>
            <w:tcW w:w="2079" w:type="dxa"/>
          </w:tcPr>
          <w:p w:rsidR="00A40D96" w:rsidRPr="00A02A99" w:rsidRDefault="00A40D96" w:rsidP="004D75BB">
            <w:pPr>
              <w:rPr>
                <w:rFonts w:cs="Arial"/>
                <w:highlight w:val="red"/>
              </w:rPr>
            </w:pPr>
          </w:p>
        </w:tc>
      </w:tr>
    </w:tbl>
    <w:p w:rsidR="00276F17" w:rsidRDefault="008E1BF8">
      <w:pPr>
        <w:pStyle w:val="Nadpis4"/>
        <w:rPr>
          <w:rFonts w:ascii="Times New Roman" w:hAnsi="Times New Roman"/>
          <w:sz w:val="22"/>
          <w:szCs w:val="22"/>
        </w:rPr>
      </w:pPr>
      <w:r w:rsidRPr="008E1BF8">
        <w:t xml:space="preserve">Technical Specifications </w:t>
      </w:r>
      <w:r>
        <w:t>–</w:t>
      </w:r>
      <w:r w:rsidRPr="008E1BF8">
        <w:t xml:space="preserve"> </w:t>
      </w:r>
      <w:r>
        <w:rPr>
          <w:rFonts w:ascii="Times New Roman" w:hAnsi="Times New Roman"/>
          <w:sz w:val="22"/>
          <w:szCs w:val="22"/>
        </w:rPr>
        <w:t>Data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0"/>
        <w:gridCol w:w="1724"/>
        <w:gridCol w:w="2359"/>
        <w:gridCol w:w="1873"/>
      </w:tblGrid>
      <w:tr w:rsidR="00A40D96" w:rsidRPr="00A02A99" w:rsidTr="00A40D96">
        <w:tc>
          <w:tcPr>
            <w:tcW w:w="3620" w:type="dxa"/>
          </w:tcPr>
          <w:p w:rsidR="00A40D96" w:rsidRPr="00FE216C" w:rsidRDefault="00A40D96" w:rsidP="004D75BB">
            <w:pPr>
              <w:rPr>
                <w:rFonts w:cs="Arial"/>
                <w:b/>
              </w:rPr>
            </w:pPr>
            <w:r w:rsidRPr="00FE216C">
              <w:rPr>
                <w:rFonts w:cs="Arial"/>
                <w:b/>
              </w:rPr>
              <w:t>Requirement</w:t>
            </w:r>
          </w:p>
        </w:tc>
        <w:tc>
          <w:tcPr>
            <w:tcW w:w="1724" w:type="dxa"/>
          </w:tcPr>
          <w:p w:rsidR="00A40D96" w:rsidRPr="00FE216C" w:rsidRDefault="00A40D96" w:rsidP="004D75BB">
            <w:pPr>
              <w:rPr>
                <w:rFonts w:cs="Arial"/>
                <w:b/>
              </w:rPr>
            </w:pPr>
            <w:r w:rsidRPr="00FE216C">
              <w:rPr>
                <w:rFonts w:cs="Arial"/>
                <w:b/>
              </w:rPr>
              <w:t>Vendor Response</w:t>
            </w:r>
          </w:p>
        </w:tc>
        <w:tc>
          <w:tcPr>
            <w:tcW w:w="2359" w:type="dxa"/>
          </w:tcPr>
          <w:p w:rsidR="00A40D96" w:rsidRPr="00FE216C" w:rsidRDefault="00A40D96" w:rsidP="004D75BB">
            <w:pPr>
              <w:rPr>
                <w:rFonts w:cs="Arial"/>
                <w:b/>
              </w:rPr>
            </w:pPr>
            <w:r w:rsidRPr="00FE216C">
              <w:rPr>
                <w:rFonts w:cs="Arial"/>
                <w:b/>
              </w:rPr>
              <w:t>Vendor Description</w:t>
            </w:r>
          </w:p>
        </w:tc>
        <w:tc>
          <w:tcPr>
            <w:tcW w:w="1873"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RPr="00A02A99" w:rsidTr="00A40D96">
        <w:tc>
          <w:tcPr>
            <w:tcW w:w="3620" w:type="dxa"/>
          </w:tcPr>
          <w:p w:rsidR="00A40D96" w:rsidRPr="00FE216C" w:rsidRDefault="00A40D96" w:rsidP="00FE216C">
            <w:pPr>
              <w:pStyle w:val="1"/>
              <w:ind w:left="0" w:firstLine="0"/>
              <w:jc w:val="both"/>
              <w:rPr>
                <w:rFonts w:ascii="Arial" w:hAnsi="Arial" w:cs="Arial"/>
                <w:spacing w:val="0"/>
              </w:rPr>
            </w:pPr>
            <w:r w:rsidRPr="00FE216C">
              <w:rPr>
                <w:rFonts w:ascii="Arial" w:hAnsi="Arial" w:cs="Arial"/>
                <w:spacing w:val="0"/>
              </w:rPr>
              <w:t>Workstation: Intel processor with 2GB Memory</w:t>
            </w:r>
            <w:r w:rsidRPr="00FE216C">
              <w:rPr>
                <w:rFonts w:ascii="Arial" w:hAnsi="Arial" w:cs="Arial"/>
                <w:i/>
                <w:spacing w:val="0"/>
              </w:rPr>
              <w:t xml:space="preserve"> </w:t>
            </w:r>
            <w:r w:rsidRPr="00FE216C">
              <w:rPr>
                <w:rFonts w:ascii="Arial" w:hAnsi="Arial" w:cs="Arial"/>
                <w:spacing w:val="0"/>
              </w:rPr>
              <w:t>or better</w:t>
            </w:r>
          </w:p>
          <w:p w:rsidR="00A40D96" w:rsidRPr="00FE216C" w:rsidRDefault="00A40D96" w:rsidP="008E1BF8">
            <w:pPr>
              <w:pStyle w:val="1"/>
              <w:numPr>
                <w:ilvl w:val="1"/>
                <w:numId w:val="111"/>
              </w:numPr>
              <w:jc w:val="both"/>
              <w:rPr>
                <w:rFonts w:ascii="Arial" w:hAnsi="Arial" w:cs="Arial"/>
                <w:spacing w:val="0"/>
              </w:rPr>
            </w:pPr>
            <w:r w:rsidRPr="00FE216C">
              <w:rPr>
                <w:rFonts w:ascii="Arial" w:hAnsi="Arial" w:cs="Arial"/>
                <w:spacing w:val="0"/>
              </w:rPr>
              <w:t xml:space="preserve">Hard disk drive: 250 GB at 7.2 KRPM or </w:t>
            </w:r>
            <w:r w:rsidRPr="00FE216C">
              <w:rPr>
                <w:rFonts w:ascii="Arial" w:hAnsi="Arial" w:cs="Arial"/>
                <w:spacing w:val="0"/>
              </w:rPr>
              <w:lastRenderedPageBreak/>
              <w:t>better</w:t>
            </w:r>
          </w:p>
          <w:p w:rsidR="00A40D96" w:rsidRPr="00FE216C" w:rsidRDefault="00A40D96" w:rsidP="008E1BF8">
            <w:pPr>
              <w:pStyle w:val="1"/>
              <w:numPr>
                <w:ilvl w:val="1"/>
                <w:numId w:val="111"/>
              </w:numPr>
              <w:jc w:val="both"/>
              <w:rPr>
                <w:rFonts w:ascii="Arial" w:hAnsi="Arial" w:cs="Arial"/>
                <w:spacing w:val="0"/>
              </w:rPr>
            </w:pPr>
            <w:r w:rsidRPr="00FE216C">
              <w:rPr>
                <w:rFonts w:ascii="Arial" w:hAnsi="Arial" w:cs="Arial"/>
                <w:spacing w:val="0"/>
              </w:rPr>
              <w:t>Optical drive</w:t>
            </w:r>
          </w:p>
          <w:p w:rsidR="00A40D96" w:rsidRPr="00FE216C" w:rsidRDefault="00A40D96" w:rsidP="008E1BF8">
            <w:pPr>
              <w:pStyle w:val="1"/>
              <w:numPr>
                <w:ilvl w:val="1"/>
                <w:numId w:val="111"/>
              </w:numPr>
              <w:jc w:val="both"/>
              <w:rPr>
                <w:rFonts w:ascii="Arial" w:hAnsi="Arial" w:cs="Arial"/>
                <w:spacing w:val="0"/>
              </w:rPr>
            </w:pPr>
            <w:r w:rsidRPr="00FE216C">
              <w:rPr>
                <w:rFonts w:ascii="Arial" w:hAnsi="Arial" w:cs="Arial"/>
                <w:spacing w:val="0"/>
              </w:rPr>
              <w:t xml:space="preserve">Graphics: at least 24 bits full </w:t>
            </w:r>
            <w:proofErr w:type="spellStart"/>
            <w:r w:rsidRPr="00FE216C">
              <w:rPr>
                <w:rFonts w:ascii="Arial" w:hAnsi="Arial" w:cs="Arial"/>
                <w:spacing w:val="0"/>
              </w:rPr>
              <w:t>colour</w:t>
            </w:r>
            <w:proofErr w:type="spellEnd"/>
            <w:r w:rsidRPr="00FE216C">
              <w:rPr>
                <w:rFonts w:ascii="Arial" w:hAnsi="Arial" w:cs="Arial"/>
                <w:spacing w:val="0"/>
              </w:rPr>
              <w:t xml:space="preserve"> with resolution of 1280 </w:t>
            </w:r>
            <w:r w:rsidRPr="00FE216C">
              <w:rPr>
                <w:rFonts w:ascii="Arial" w:hAnsi="Arial" w:cs="Arial"/>
                <w:spacing w:val="0"/>
              </w:rPr>
              <w:sym w:font="Symbol" w:char="F0B4"/>
            </w:r>
            <w:r w:rsidRPr="00FE216C">
              <w:rPr>
                <w:rFonts w:ascii="Arial" w:hAnsi="Arial" w:cs="Arial"/>
                <w:spacing w:val="0"/>
              </w:rPr>
              <w:t xml:space="preserve"> 1024 pixels</w:t>
            </w:r>
          </w:p>
        </w:tc>
        <w:tc>
          <w:tcPr>
            <w:tcW w:w="1724" w:type="dxa"/>
          </w:tcPr>
          <w:p w:rsidR="00A40D96" w:rsidRPr="00A02A99" w:rsidRDefault="00A40D96" w:rsidP="004D75BB">
            <w:pPr>
              <w:rPr>
                <w:rFonts w:cs="Arial"/>
                <w:highlight w:val="red"/>
              </w:rPr>
            </w:pPr>
            <w:r w:rsidRPr="00A556DC">
              <w:rPr>
                <w:rFonts w:cs="Arial"/>
              </w:rPr>
              <w:lastRenderedPageBreak/>
              <w:t>Yes/No*</w:t>
            </w:r>
          </w:p>
        </w:tc>
        <w:tc>
          <w:tcPr>
            <w:tcW w:w="2359" w:type="dxa"/>
          </w:tcPr>
          <w:p w:rsidR="00A40D96" w:rsidRPr="00A02A99" w:rsidRDefault="00A40D96" w:rsidP="004D75BB">
            <w:pPr>
              <w:rPr>
                <w:rFonts w:cs="Arial"/>
                <w:highlight w:val="red"/>
              </w:rPr>
            </w:pPr>
          </w:p>
        </w:tc>
        <w:tc>
          <w:tcPr>
            <w:tcW w:w="1873" w:type="dxa"/>
          </w:tcPr>
          <w:p w:rsidR="00A40D96" w:rsidRPr="00A02A99" w:rsidRDefault="00A40D96" w:rsidP="004D75BB">
            <w:pPr>
              <w:rPr>
                <w:rFonts w:cs="Arial"/>
                <w:highlight w:val="red"/>
              </w:rPr>
            </w:pPr>
          </w:p>
        </w:tc>
      </w:tr>
      <w:tr w:rsidR="00A40D96" w:rsidRPr="00A02A99" w:rsidTr="00A40D96">
        <w:tc>
          <w:tcPr>
            <w:tcW w:w="3620" w:type="dxa"/>
          </w:tcPr>
          <w:p w:rsidR="00A40D96" w:rsidRPr="00FE216C" w:rsidRDefault="00A40D96" w:rsidP="00FE216C">
            <w:pPr>
              <w:pStyle w:val="2"/>
              <w:ind w:left="0" w:firstLine="0"/>
              <w:jc w:val="both"/>
              <w:rPr>
                <w:rFonts w:ascii="Arial" w:hAnsi="Arial" w:cs="Arial"/>
                <w:spacing w:val="0"/>
              </w:rPr>
            </w:pPr>
            <w:r w:rsidRPr="00FE216C">
              <w:rPr>
                <w:rFonts w:ascii="Arial" w:hAnsi="Arial" w:cs="Arial"/>
                <w:spacing w:val="0"/>
              </w:rPr>
              <w:lastRenderedPageBreak/>
              <w:t>Acquisition processor: 32 bits word length with 64 MB Memory</w:t>
            </w:r>
          </w:p>
        </w:tc>
        <w:tc>
          <w:tcPr>
            <w:tcW w:w="1724" w:type="dxa"/>
          </w:tcPr>
          <w:p w:rsidR="00A40D96" w:rsidRPr="00A02A99" w:rsidRDefault="00A40D96" w:rsidP="004D75BB">
            <w:pPr>
              <w:rPr>
                <w:rFonts w:cs="Arial"/>
                <w:highlight w:val="red"/>
              </w:rPr>
            </w:pPr>
            <w:r w:rsidRPr="00A556DC">
              <w:rPr>
                <w:rFonts w:cs="Arial"/>
              </w:rPr>
              <w:t>Yes/No*</w:t>
            </w:r>
          </w:p>
        </w:tc>
        <w:tc>
          <w:tcPr>
            <w:tcW w:w="2359" w:type="dxa"/>
          </w:tcPr>
          <w:p w:rsidR="00A40D96" w:rsidRPr="00A02A99" w:rsidRDefault="00A40D96" w:rsidP="004D75BB">
            <w:pPr>
              <w:rPr>
                <w:rFonts w:cs="Arial"/>
                <w:highlight w:val="red"/>
              </w:rPr>
            </w:pPr>
          </w:p>
        </w:tc>
        <w:tc>
          <w:tcPr>
            <w:tcW w:w="1873" w:type="dxa"/>
          </w:tcPr>
          <w:p w:rsidR="00A40D96" w:rsidRPr="00A02A99" w:rsidRDefault="00A40D96" w:rsidP="004D75BB">
            <w:pPr>
              <w:rPr>
                <w:rFonts w:cs="Arial"/>
                <w:highlight w:val="red"/>
              </w:rPr>
            </w:pPr>
          </w:p>
        </w:tc>
      </w:tr>
      <w:tr w:rsidR="00A40D96" w:rsidRPr="00A02A99" w:rsidTr="00A40D96">
        <w:tc>
          <w:tcPr>
            <w:tcW w:w="3620" w:type="dxa"/>
          </w:tcPr>
          <w:p w:rsidR="00A40D96" w:rsidRPr="00FE216C" w:rsidRDefault="00A40D96" w:rsidP="008E1BF8">
            <w:pPr>
              <w:pStyle w:val="2"/>
              <w:ind w:left="0" w:firstLine="0"/>
              <w:jc w:val="both"/>
              <w:rPr>
                <w:rFonts w:ascii="Arial" w:hAnsi="Arial" w:cs="Arial"/>
                <w:spacing w:val="0"/>
              </w:rPr>
            </w:pPr>
            <w:r w:rsidRPr="00FE216C">
              <w:rPr>
                <w:rFonts w:ascii="Arial" w:hAnsi="Arial" w:cs="Arial"/>
                <w:spacing w:val="0"/>
              </w:rPr>
              <w:t xml:space="preserve">AD converter: </w:t>
            </w:r>
          </w:p>
          <w:p w:rsidR="00A40D96" w:rsidRDefault="00A40D96" w:rsidP="00FF08AA">
            <w:pPr>
              <w:numPr>
                <w:ilvl w:val="0"/>
                <w:numId w:val="122"/>
              </w:numPr>
            </w:pPr>
            <w:bookmarkStart w:id="44" w:name="_Toc309306889"/>
            <w:r w:rsidRPr="00FE216C">
              <w:t>16 bits resolution</w:t>
            </w:r>
            <w:bookmarkStart w:id="45" w:name="_Toc309306890"/>
            <w:bookmarkEnd w:id="44"/>
          </w:p>
          <w:p w:rsidR="00A40D96" w:rsidRDefault="00A40D96" w:rsidP="00FF08AA">
            <w:pPr>
              <w:numPr>
                <w:ilvl w:val="0"/>
                <w:numId w:val="122"/>
              </w:numPr>
            </w:pPr>
            <w:r w:rsidRPr="00FE216C">
              <w:t>Sampling rate of 2 MHz</w:t>
            </w:r>
            <w:bookmarkEnd w:id="45"/>
          </w:p>
          <w:p w:rsidR="00A40D96" w:rsidRPr="00FE216C" w:rsidRDefault="00A40D96" w:rsidP="00FF08AA">
            <w:pPr>
              <w:numPr>
                <w:ilvl w:val="0"/>
                <w:numId w:val="122"/>
              </w:numPr>
            </w:pPr>
            <w:r w:rsidRPr="00FE216C">
              <w:t xml:space="preserve">Number of channels: 2 </w:t>
            </w:r>
          </w:p>
        </w:tc>
        <w:tc>
          <w:tcPr>
            <w:tcW w:w="1724" w:type="dxa"/>
          </w:tcPr>
          <w:p w:rsidR="00A40D96" w:rsidRPr="00A02A99" w:rsidRDefault="00A40D96" w:rsidP="004D75BB">
            <w:pPr>
              <w:rPr>
                <w:rFonts w:cs="Arial"/>
                <w:highlight w:val="red"/>
              </w:rPr>
            </w:pPr>
            <w:r w:rsidRPr="00A556DC">
              <w:rPr>
                <w:rFonts w:cs="Arial"/>
              </w:rPr>
              <w:t>Yes/No*</w:t>
            </w:r>
          </w:p>
        </w:tc>
        <w:tc>
          <w:tcPr>
            <w:tcW w:w="2359" w:type="dxa"/>
          </w:tcPr>
          <w:p w:rsidR="00A40D96" w:rsidRPr="00A02A99" w:rsidRDefault="00A40D96" w:rsidP="004D75BB">
            <w:pPr>
              <w:rPr>
                <w:rFonts w:cs="Arial"/>
                <w:highlight w:val="red"/>
              </w:rPr>
            </w:pPr>
          </w:p>
        </w:tc>
        <w:tc>
          <w:tcPr>
            <w:tcW w:w="1873" w:type="dxa"/>
          </w:tcPr>
          <w:p w:rsidR="00A40D96" w:rsidRPr="00A02A99" w:rsidRDefault="00A40D96" w:rsidP="004D75BB">
            <w:pPr>
              <w:rPr>
                <w:rFonts w:cs="Arial"/>
                <w:highlight w:val="red"/>
              </w:rPr>
            </w:pPr>
          </w:p>
        </w:tc>
      </w:tr>
      <w:tr w:rsidR="00A40D96" w:rsidRPr="00A02A99" w:rsidTr="00A40D96">
        <w:tc>
          <w:tcPr>
            <w:tcW w:w="3620" w:type="dxa"/>
          </w:tcPr>
          <w:p w:rsidR="00A40D96" w:rsidRPr="00FE216C" w:rsidRDefault="00A40D96" w:rsidP="008E1BF8">
            <w:pPr>
              <w:widowControl w:val="0"/>
              <w:autoSpaceDE w:val="0"/>
              <w:autoSpaceDN w:val="0"/>
              <w:adjustRightInd w:val="0"/>
              <w:spacing w:before="0" w:after="0"/>
              <w:textAlignment w:val="baseline"/>
              <w:rPr>
                <w:rFonts w:cs="Arial"/>
              </w:rPr>
            </w:pPr>
            <w:r w:rsidRPr="00FE216C">
              <w:rPr>
                <w:rFonts w:cs="Arial"/>
              </w:rPr>
              <w:t xml:space="preserve">Operating System </w:t>
            </w:r>
          </w:p>
          <w:p w:rsidR="00A40D96" w:rsidRPr="00FE216C" w:rsidRDefault="00A40D96" w:rsidP="008E1BF8">
            <w:pPr>
              <w:pStyle w:val="1"/>
              <w:numPr>
                <w:ilvl w:val="0"/>
                <w:numId w:val="114"/>
              </w:numPr>
              <w:tabs>
                <w:tab w:val="left" w:pos="900"/>
              </w:tabs>
              <w:ind w:left="462" w:hanging="12"/>
              <w:jc w:val="both"/>
              <w:rPr>
                <w:rFonts w:ascii="Arial" w:hAnsi="Arial" w:cs="Arial"/>
                <w:bCs/>
                <w:spacing w:val="0"/>
              </w:rPr>
            </w:pPr>
            <w:r w:rsidRPr="00FE216C">
              <w:rPr>
                <w:rFonts w:ascii="Arial" w:hAnsi="Arial" w:cs="Arial"/>
                <w:bCs/>
                <w:spacing w:val="0"/>
              </w:rPr>
              <w:t>OS: Windows 7 (English or Czech version)</w:t>
            </w:r>
          </w:p>
          <w:p w:rsidR="00A40D96" w:rsidRPr="00FE216C" w:rsidRDefault="00A40D96" w:rsidP="008E1BF8">
            <w:pPr>
              <w:pStyle w:val="1"/>
              <w:numPr>
                <w:ilvl w:val="0"/>
                <w:numId w:val="114"/>
              </w:numPr>
              <w:tabs>
                <w:tab w:val="left" w:pos="900"/>
              </w:tabs>
              <w:ind w:left="462" w:hanging="12"/>
              <w:jc w:val="both"/>
              <w:rPr>
                <w:rFonts w:ascii="Arial" w:hAnsi="Arial" w:cs="Arial"/>
                <w:spacing w:val="0"/>
              </w:rPr>
            </w:pPr>
            <w:r w:rsidRPr="00FE216C">
              <w:rPr>
                <w:rFonts w:ascii="Arial" w:hAnsi="Arial" w:cs="Arial"/>
                <w:spacing w:val="0"/>
              </w:rPr>
              <w:t>Graphics system: Windows GDI/OpenGL</w:t>
            </w:r>
          </w:p>
        </w:tc>
        <w:tc>
          <w:tcPr>
            <w:tcW w:w="1724" w:type="dxa"/>
          </w:tcPr>
          <w:p w:rsidR="00A40D96" w:rsidRPr="00A02A99" w:rsidRDefault="00A40D96" w:rsidP="004D75BB">
            <w:pPr>
              <w:rPr>
                <w:rFonts w:cs="Arial"/>
                <w:highlight w:val="red"/>
              </w:rPr>
            </w:pPr>
            <w:r w:rsidRPr="00A556DC">
              <w:rPr>
                <w:rFonts w:cs="Arial"/>
              </w:rPr>
              <w:t>Yes/No*</w:t>
            </w:r>
          </w:p>
        </w:tc>
        <w:tc>
          <w:tcPr>
            <w:tcW w:w="2359" w:type="dxa"/>
          </w:tcPr>
          <w:p w:rsidR="00A40D96" w:rsidRPr="00A02A99" w:rsidRDefault="00A40D96" w:rsidP="004D75BB">
            <w:pPr>
              <w:rPr>
                <w:rFonts w:cs="Arial"/>
                <w:highlight w:val="red"/>
              </w:rPr>
            </w:pPr>
          </w:p>
        </w:tc>
        <w:tc>
          <w:tcPr>
            <w:tcW w:w="1873" w:type="dxa"/>
          </w:tcPr>
          <w:p w:rsidR="00A40D96" w:rsidRPr="00A02A99" w:rsidRDefault="00A40D96" w:rsidP="004D75BB">
            <w:pPr>
              <w:rPr>
                <w:rFonts w:cs="Arial"/>
                <w:highlight w:val="red"/>
              </w:rPr>
            </w:pPr>
          </w:p>
        </w:tc>
      </w:tr>
      <w:tr w:rsidR="00A40D96" w:rsidRPr="00A02A99" w:rsidTr="00A40D96">
        <w:tc>
          <w:tcPr>
            <w:tcW w:w="3620" w:type="dxa"/>
          </w:tcPr>
          <w:p w:rsidR="00A40D96" w:rsidRPr="00FE216C" w:rsidRDefault="00A40D96" w:rsidP="008E1BF8">
            <w:pPr>
              <w:pStyle w:val="Zkladntext"/>
              <w:spacing w:after="0"/>
              <w:jc w:val="both"/>
              <w:rPr>
                <w:rFonts w:ascii="Arial" w:hAnsi="Arial" w:cs="Arial"/>
                <w:lang w:val="en-GB"/>
              </w:rPr>
            </w:pPr>
            <w:r w:rsidRPr="00FE216C">
              <w:rPr>
                <w:rFonts w:ascii="Arial" w:hAnsi="Arial" w:cs="Arial"/>
                <w:lang w:val="en-GB"/>
              </w:rPr>
              <w:t>Standard program for spectrometer and data processing must include:</w:t>
            </w:r>
          </w:p>
          <w:p w:rsidR="00A40D96" w:rsidRPr="00FE216C" w:rsidRDefault="00A40D96" w:rsidP="008E1BF8">
            <w:pPr>
              <w:pStyle w:val="Zkladntext"/>
              <w:numPr>
                <w:ilvl w:val="0"/>
                <w:numId w:val="115"/>
              </w:numPr>
              <w:spacing w:before="0" w:after="0"/>
              <w:ind w:hanging="978"/>
              <w:jc w:val="both"/>
              <w:rPr>
                <w:rFonts w:ascii="Arial" w:hAnsi="Arial" w:cs="Arial"/>
                <w:lang w:val="en-GB"/>
              </w:rPr>
            </w:pPr>
            <w:r w:rsidRPr="00FE216C">
              <w:rPr>
                <w:rFonts w:ascii="Arial" w:hAnsi="Arial" w:cs="Arial"/>
                <w:lang w:val="en-GB"/>
              </w:rPr>
              <w:t>Variable Temperature Control</w:t>
            </w:r>
          </w:p>
          <w:p w:rsidR="00A40D96" w:rsidRPr="00FE216C" w:rsidRDefault="00A40D96" w:rsidP="008E1BF8">
            <w:pPr>
              <w:pStyle w:val="Zkladntext"/>
              <w:numPr>
                <w:ilvl w:val="0"/>
                <w:numId w:val="115"/>
              </w:numPr>
              <w:spacing w:before="0" w:after="0"/>
              <w:ind w:hanging="978"/>
              <w:jc w:val="both"/>
              <w:rPr>
                <w:rFonts w:ascii="Arial" w:hAnsi="Arial" w:cs="Arial"/>
                <w:lang w:val="en-GB"/>
              </w:rPr>
            </w:pPr>
            <w:r w:rsidRPr="00FE216C">
              <w:rPr>
                <w:rFonts w:ascii="Arial" w:hAnsi="Arial" w:cs="Arial"/>
                <w:lang w:val="en-GB"/>
              </w:rPr>
              <w:t>Acquisition Control</w:t>
            </w:r>
          </w:p>
          <w:p w:rsidR="00A40D96" w:rsidRPr="00FE216C" w:rsidRDefault="00A40D96" w:rsidP="008E1BF8">
            <w:pPr>
              <w:pStyle w:val="Zkladntext"/>
              <w:numPr>
                <w:ilvl w:val="0"/>
                <w:numId w:val="115"/>
              </w:numPr>
              <w:spacing w:before="0" w:after="0"/>
              <w:ind w:hanging="978"/>
              <w:jc w:val="both"/>
              <w:rPr>
                <w:rFonts w:ascii="Arial" w:hAnsi="Arial" w:cs="Arial"/>
                <w:lang w:val="en-GB"/>
              </w:rPr>
            </w:pPr>
            <w:r w:rsidRPr="00FE216C">
              <w:rPr>
                <w:rFonts w:ascii="Arial" w:hAnsi="Arial" w:cs="Arial"/>
                <w:lang w:val="en-GB"/>
              </w:rPr>
              <w:t>Data processing and Data printout</w:t>
            </w:r>
          </w:p>
          <w:p w:rsidR="00A40D96" w:rsidRPr="00FE216C" w:rsidRDefault="00A40D96" w:rsidP="008E1BF8">
            <w:pPr>
              <w:pStyle w:val="Zkladntext"/>
              <w:numPr>
                <w:ilvl w:val="0"/>
                <w:numId w:val="115"/>
              </w:numPr>
              <w:spacing w:before="0" w:after="0"/>
              <w:ind w:hanging="978"/>
              <w:jc w:val="both"/>
              <w:rPr>
                <w:rFonts w:ascii="Arial" w:hAnsi="Arial" w:cs="Arial"/>
                <w:lang w:val="en-GB"/>
              </w:rPr>
            </w:pPr>
            <w:proofErr w:type="spellStart"/>
            <w:r w:rsidRPr="00FE216C">
              <w:rPr>
                <w:rFonts w:ascii="Arial" w:hAnsi="Arial" w:cs="Arial"/>
                <w:lang w:val="en-GB"/>
              </w:rPr>
              <w:t>Autotune</w:t>
            </w:r>
            <w:proofErr w:type="spellEnd"/>
            <w:r w:rsidRPr="00FE216C">
              <w:rPr>
                <w:rFonts w:ascii="Arial" w:hAnsi="Arial" w:cs="Arial"/>
                <w:lang w:val="en-GB"/>
              </w:rPr>
              <w:t xml:space="preserve"> control</w:t>
            </w:r>
          </w:p>
          <w:p w:rsidR="00A40D96" w:rsidRPr="00FE216C" w:rsidRDefault="00A40D96" w:rsidP="008E1BF8">
            <w:pPr>
              <w:pStyle w:val="Zkladntext"/>
              <w:numPr>
                <w:ilvl w:val="0"/>
                <w:numId w:val="115"/>
              </w:numPr>
              <w:spacing w:before="0" w:after="0"/>
              <w:ind w:hanging="978"/>
              <w:jc w:val="both"/>
              <w:rPr>
                <w:rFonts w:ascii="Arial" w:hAnsi="Arial" w:cs="Arial"/>
                <w:lang w:val="en-GB"/>
              </w:rPr>
            </w:pPr>
            <w:r w:rsidRPr="00FE216C">
              <w:rPr>
                <w:rFonts w:ascii="Arial" w:hAnsi="Arial" w:cs="Arial"/>
                <w:lang w:val="en-GB"/>
              </w:rPr>
              <w:t>Network support</w:t>
            </w:r>
          </w:p>
          <w:p w:rsidR="00A40D96" w:rsidRPr="00FE216C" w:rsidRDefault="00A40D96" w:rsidP="008E1BF8">
            <w:pPr>
              <w:pStyle w:val="Zkladntext"/>
              <w:numPr>
                <w:ilvl w:val="0"/>
                <w:numId w:val="115"/>
              </w:numPr>
              <w:spacing w:before="0" w:after="0"/>
              <w:ind w:hanging="978"/>
              <w:jc w:val="both"/>
              <w:rPr>
                <w:rFonts w:ascii="Arial" w:hAnsi="Arial" w:cs="Arial"/>
                <w:lang w:val="en-GB"/>
              </w:rPr>
            </w:pPr>
            <w:r w:rsidRPr="00FE216C">
              <w:rPr>
                <w:rFonts w:ascii="Arial" w:hAnsi="Arial" w:cs="Arial"/>
                <w:lang w:val="en-GB"/>
              </w:rPr>
              <w:t>Digital filter function</w:t>
            </w:r>
          </w:p>
          <w:p w:rsidR="00A40D96" w:rsidRPr="00FE216C" w:rsidRDefault="00A40D96" w:rsidP="008E1BF8">
            <w:pPr>
              <w:pStyle w:val="Zkladntext"/>
              <w:numPr>
                <w:ilvl w:val="0"/>
                <w:numId w:val="115"/>
              </w:numPr>
              <w:spacing w:before="0" w:after="0"/>
              <w:ind w:hanging="978"/>
              <w:jc w:val="both"/>
              <w:rPr>
                <w:rFonts w:ascii="Arial" w:hAnsi="Arial" w:cs="Arial"/>
                <w:lang w:val="en-GB"/>
              </w:rPr>
            </w:pPr>
            <w:r w:rsidRPr="00FE216C">
              <w:rPr>
                <w:rFonts w:ascii="Arial" w:hAnsi="Arial" w:cs="Arial"/>
                <w:lang w:val="en-GB"/>
              </w:rPr>
              <w:t>Shaped pulse function</w:t>
            </w:r>
          </w:p>
          <w:p w:rsidR="00A40D96" w:rsidRPr="00FE216C" w:rsidRDefault="00A40D96" w:rsidP="00FE216C">
            <w:pPr>
              <w:pStyle w:val="Zkladntext"/>
              <w:numPr>
                <w:ilvl w:val="0"/>
                <w:numId w:val="115"/>
              </w:numPr>
              <w:spacing w:before="0" w:after="0"/>
              <w:ind w:left="709" w:hanging="247"/>
              <w:jc w:val="both"/>
              <w:rPr>
                <w:rFonts w:ascii="Arial" w:hAnsi="Arial" w:cs="Arial"/>
                <w:lang w:val="en-GB"/>
              </w:rPr>
            </w:pPr>
            <w:r w:rsidRPr="00FE216C">
              <w:rPr>
                <w:rFonts w:ascii="Arial" w:hAnsi="Arial" w:cs="Arial"/>
                <w:lang w:val="en-GB"/>
              </w:rPr>
              <w:t>Automatic phase correction for 1D and 2D</w:t>
            </w:r>
          </w:p>
          <w:p w:rsidR="00A40D96" w:rsidRPr="00FE216C" w:rsidRDefault="00A40D96" w:rsidP="008E1BF8">
            <w:pPr>
              <w:pStyle w:val="Zkladntext"/>
              <w:numPr>
                <w:ilvl w:val="0"/>
                <w:numId w:val="115"/>
              </w:numPr>
              <w:spacing w:before="0" w:after="0"/>
              <w:ind w:hanging="978"/>
              <w:jc w:val="both"/>
              <w:rPr>
                <w:rFonts w:ascii="Arial" w:hAnsi="Arial" w:cs="Arial"/>
                <w:lang w:val="en-GB"/>
              </w:rPr>
            </w:pPr>
            <w:r w:rsidRPr="00FE216C">
              <w:rPr>
                <w:rFonts w:ascii="Arial" w:hAnsi="Arial" w:cs="Arial"/>
                <w:lang w:val="en-GB"/>
              </w:rPr>
              <w:t>PDF output</w:t>
            </w:r>
          </w:p>
          <w:p w:rsidR="00A40D96" w:rsidRPr="00FE216C" w:rsidRDefault="00A40D96" w:rsidP="00FE216C">
            <w:pPr>
              <w:pStyle w:val="Zkladntext"/>
              <w:numPr>
                <w:ilvl w:val="0"/>
                <w:numId w:val="115"/>
              </w:numPr>
              <w:spacing w:before="0" w:after="0"/>
              <w:ind w:left="709" w:hanging="247"/>
              <w:jc w:val="both"/>
              <w:rPr>
                <w:rFonts w:ascii="Arial" w:hAnsi="Arial" w:cs="Arial"/>
                <w:lang w:val="en-GB"/>
              </w:rPr>
            </w:pPr>
            <w:r w:rsidRPr="00FE216C">
              <w:rPr>
                <w:rFonts w:ascii="Arial" w:hAnsi="Arial" w:cs="Arial"/>
                <w:lang w:val="en-GB"/>
              </w:rPr>
              <w:t>DOSY-related programmes including 3D-DOSY should be included as standard</w:t>
            </w:r>
          </w:p>
          <w:p w:rsidR="00A40D96" w:rsidRPr="00FE216C" w:rsidRDefault="00A40D96" w:rsidP="00FE216C">
            <w:pPr>
              <w:pStyle w:val="Zkladntext"/>
              <w:numPr>
                <w:ilvl w:val="0"/>
                <w:numId w:val="115"/>
              </w:numPr>
              <w:spacing w:before="0" w:after="0"/>
              <w:ind w:left="709" w:hanging="247"/>
              <w:jc w:val="both"/>
              <w:rPr>
                <w:rFonts w:ascii="Arial" w:hAnsi="Arial" w:cs="Arial"/>
                <w:bCs/>
                <w:lang w:val="en-GB"/>
              </w:rPr>
            </w:pPr>
            <w:r w:rsidRPr="00FE216C">
              <w:rPr>
                <w:rFonts w:ascii="Arial" w:hAnsi="Arial" w:cs="Arial"/>
                <w:bCs/>
                <w:lang w:val="en-GB"/>
              </w:rPr>
              <w:t xml:space="preserve">Automatic measurement and processing software for Non-Deuterium solvents </w:t>
            </w:r>
          </w:p>
          <w:p w:rsidR="00A40D96" w:rsidRPr="00FE216C" w:rsidRDefault="00A40D96" w:rsidP="008E1BF8">
            <w:pPr>
              <w:pStyle w:val="Zkladntext"/>
              <w:numPr>
                <w:ilvl w:val="0"/>
                <w:numId w:val="115"/>
              </w:numPr>
              <w:spacing w:before="0" w:after="0"/>
              <w:ind w:left="732" w:hanging="270"/>
              <w:jc w:val="both"/>
              <w:rPr>
                <w:rFonts w:ascii="Arial" w:hAnsi="Arial" w:cs="Arial"/>
                <w:lang w:val="en-GB"/>
              </w:rPr>
            </w:pPr>
            <w:r w:rsidRPr="00FE216C">
              <w:rPr>
                <w:rFonts w:ascii="Arial" w:hAnsi="Arial" w:cs="Arial"/>
                <w:lang w:val="en-GB"/>
              </w:rPr>
              <w:t>Unlimited download of the data processing software with license key should be available from the website free of charge.</w:t>
            </w:r>
          </w:p>
        </w:tc>
        <w:tc>
          <w:tcPr>
            <w:tcW w:w="1724" w:type="dxa"/>
          </w:tcPr>
          <w:p w:rsidR="00A40D96" w:rsidRPr="00A02A99" w:rsidRDefault="00A40D96" w:rsidP="004D75BB">
            <w:pPr>
              <w:rPr>
                <w:rFonts w:cs="Arial"/>
                <w:highlight w:val="red"/>
              </w:rPr>
            </w:pPr>
            <w:r w:rsidRPr="00A556DC">
              <w:rPr>
                <w:rFonts w:cs="Arial"/>
              </w:rPr>
              <w:t>Yes/No*</w:t>
            </w:r>
          </w:p>
        </w:tc>
        <w:tc>
          <w:tcPr>
            <w:tcW w:w="2359" w:type="dxa"/>
          </w:tcPr>
          <w:p w:rsidR="00A40D96" w:rsidRPr="00A02A99" w:rsidRDefault="00A40D96" w:rsidP="004D75BB">
            <w:pPr>
              <w:rPr>
                <w:rFonts w:cs="Arial"/>
                <w:highlight w:val="red"/>
              </w:rPr>
            </w:pPr>
          </w:p>
        </w:tc>
        <w:tc>
          <w:tcPr>
            <w:tcW w:w="1873" w:type="dxa"/>
          </w:tcPr>
          <w:p w:rsidR="00A40D96" w:rsidRPr="00A02A99" w:rsidRDefault="00A40D96" w:rsidP="004D75BB">
            <w:pPr>
              <w:rPr>
                <w:rFonts w:cs="Arial"/>
                <w:highlight w:val="red"/>
              </w:rPr>
            </w:pPr>
          </w:p>
        </w:tc>
      </w:tr>
    </w:tbl>
    <w:p w:rsidR="008E1BF8" w:rsidRDefault="008E1BF8" w:rsidP="008E1BF8">
      <w:pPr>
        <w:pStyle w:val="Nadpis4"/>
      </w:pPr>
      <w:r>
        <w:t>Installation and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5"/>
        <w:gridCol w:w="1789"/>
        <w:gridCol w:w="2483"/>
        <w:gridCol w:w="2069"/>
      </w:tblGrid>
      <w:tr w:rsidR="00A40D96" w:rsidRPr="00A02A99" w:rsidTr="00A40D96">
        <w:tc>
          <w:tcPr>
            <w:tcW w:w="3235" w:type="dxa"/>
          </w:tcPr>
          <w:p w:rsidR="00A40D96" w:rsidRPr="00BE23CF" w:rsidRDefault="00A40D96" w:rsidP="00BE23CF">
            <w:pPr>
              <w:spacing w:before="0"/>
              <w:rPr>
                <w:rFonts w:cs="Arial"/>
                <w:b/>
              </w:rPr>
            </w:pPr>
            <w:r w:rsidRPr="00BE23CF">
              <w:rPr>
                <w:rFonts w:cs="Arial"/>
                <w:b/>
              </w:rPr>
              <w:t>Requirement</w:t>
            </w:r>
          </w:p>
        </w:tc>
        <w:tc>
          <w:tcPr>
            <w:tcW w:w="1789" w:type="dxa"/>
          </w:tcPr>
          <w:p w:rsidR="00A40D96" w:rsidRPr="00BE23CF" w:rsidRDefault="00A40D96" w:rsidP="00BE23CF">
            <w:pPr>
              <w:spacing w:before="0"/>
              <w:rPr>
                <w:rFonts w:cs="Arial"/>
                <w:b/>
              </w:rPr>
            </w:pPr>
            <w:r w:rsidRPr="00BE23CF">
              <w:rPr>
                <w:rFonts w:cs="Arial"/>
                <w:b/>
              </w:rPr>
              <w:t>Vendor Response</w:t>
            </w:r>
          </w:p>
        </w:tc>
        <w:tc>
          <w:tcPr>
            <w:tcW w:w="2483" w:type="dxa"/>
          </w:tcPr>
          <w:p w:rsidR="00A40D96" w:rsidRPr="00BE23CF" w:rsidRDefault="00A40D96" w:rsidP="00BE23CF">
            <w:pPr>
              <w:spacing w:before="0"/>
              <w:rPr>
                <w:rFonts w:cs="Arial"/>
                <w:b/>
              </w:rPr>
            </w:pPr>
            <w:r w:rsidRPr="00BE23CF">
              <w:rPr>
                <w:rFonts w:cs="Arial"/>
                <w:b/>
              </w:rPr>
              <w:t>Vendor Description</w:t>
            </w:r>
          </w:p>
        </w:tc>
        <w:tc>
          <w:tcPr>
            <w:tcW w:w="2069"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RPr="00A02A99" w:rsidTr="00A40D96">
        <w:tc>
          <w:tcPr>
            <w:tcW w:w="3235" w:type="dxa"/>
          </w:tcPr>
          <w:p w:rsidR="00A40D96" w:rsidRPr="00BE23CF" w:rsidRDefault="00A40D96" w:rsidP="00BE23CF">
            <w:pPr>
              <w:tabs>
                <w:tab w:val="left" w:pos="450"/>
              </w:tabs>
              <w:spacing w:before="0"/>
            </w:pPr>
            <w:r w:rsidRPr="00BE23CF">
              <w:t xml:space="preserve">The supplier must install and commission the system immediately after the system </w:t>
            </w:r>
            <w:r w:rsidRPr="00BE23CF">
              <w:lastRenderedPageBreak/>
              <w:t xml:space="preserve">delivery. System installation must be carried out by factory trained engineers. </w:t>
            </w:r>
          </w:p>
        </w:tc>
        <w:tc>
          <w:tcPr>
            <w:tcW w:w="1789" w:type="dxa"/>
          </w:tcPr>
          <w:p w:rsidR="00A40D96" w:rsidRPr="00BE23CF" w:rsidRDefault="00A40D96" w:rsidP="00BE23CF">
            <w:pPr>
              <w:spacing w:before="0"/>
              <w:rPr>
                <w:rFonts w:cs="Arial"/>
              </w:rPr>
            </w:pPr>
            <w:r w:rsidRPr="00BE23CF">
              <w:rPr>
                <w:rFonts w:cs="Arial"/>
              </w:rPr>
              <w:lastRenderedPageBreak/>
              <w:t>Yes/No*</w:t>
            </w:r>
          </w:p>
        </w:tc>
        <w:tc>
          <w:tcPr>
            <w:tcW w:w="2483" w:type="dxa"/>
          </w:tcPr>
          <w:p w:rsidR="00A40D96" w:rsidRPr="00BE23CF" w:rsidRDefault="00A40D96" w:rsidP="00BE23CF">
            <w:pPr>
              <w:spacing w:before="0"/>
              <w:rPr>
                <w:rFonts w:cs="Arial"/>
              </w:rPr>
            </w:pPr>
          </w:p>
        </w:tc>
        <w:tc>
          <w:tcPr>
            <w:tcW w:w="2069" w:type="dxa"/>
          </w:tcPr>
          <w:p w:rsidR="00A40D96" w:rsidRPr="00BE23CF" w:rsidRDefault="00A40D96" w:rsidP="00BE23CF">
            <w:pPr>
              <w:spacing w:before="0"/>
              <w:rPr>
                <w:rFonts w:cs="Arial"/>
              </w:rPr>
            </w:pPr>
          </w:p>
        </w:tc>
      </w:tr>
      <w:tr w:rsidR="00A40D96" w:rsidRPr="00A02A99" w:rsidTr="00A40D96">
        <w:tc>
          <w:tcPr>
            <w:tcW w:w="3235" w:type="dxa"/>
          </w:tcPr>
          <w:p w:rsidR="00A40D96" w:rsidRPr="00BE23CF" w:rsidRDefault="00A40D96" w:rsidP="00BE23CF">
            <w:pPr>
              <w:tabs>
                <w:tab w:val="left" w:pos="450"/>
              </w:tabs>
              <w:spacing w:before="0"/>
            </w:pPr>
            <w:r w:rsidRPr="00BE23CF">
              <w:lastRenderedPageBreak/>
              <w:t xml:space="preserve">Comprehensive training on the operation and maintenance of the system must be provided on-site by experienced and qualified </w:t>
            </w:r>
            <w:r w:rsidRPr="00BE23CF">
              <w:rPr>
                <w:rFonts w:hint="eastAsia"/>
                <w:lang w:eastAsia="ja-JP"/>
              </w:rPr>
              <w:t>experts</w:t>
            </w:r>
            <w:r w:rsidRPr="00BE23CF">
              <w:t xml:space="preserve"> from the principal.</w:t>
            </w:r>
          </w:p>
        </w:tc>
        <w:tc>
          <w:tcPr>
            <w:tcW w:w="1789" w:type="dxa"/>
          </w:tcPr>
          <w:p w:rsidR="00A40D96" w:rsidRPr="00BE23CF" w:rsidRDefault="00A40D96" w:rsidP="00BE23CF">
            <w:pPr>
              <w:spacing w:before="0"/>
              <w:rPr>
                <w:rFonts w:cs="Arial"/>
              </w:rPr>
            </w:pPr>
            <w:r w:rsidRPr="00BE23CF">
              <w:rPr>
                <w:rFonts w:cs="Arial"/>
              </w:rPr>
              <w:t>Yes/No*</w:t>
            </w:r>
          </w:p>
        </w:tc>
        <w:tc>
          <w:tcPr>
            <w:tcW w:w="2483" w:type="dxa"/>
          </w:tcPr>
          <w:p w:rsidR="00A40D96" w:rsidRPr="00BE23CF" w:rsidRDefault="00A40D96" w:rsidP="00BE23CF">
            <w:pPr>
              <w:spacing w:before="0"/>
              <w:rPr>
                <w:rFonts w:cs="Arial"/>
              </w:rPr>
            </w:pPr>
          </w:p>
        </w:tc>
        <w:tc>
          <w:tcPr>
            <w:tcW w:w="2069" w:type="dxa"/>
          </w:tcPr>
          <w:p w:rsidR="00A40D96" w:rsidRPr="00BE23CF" w:rsidRDefault="00A40D96" w:rsidP="00BE23CF">
            <w:pPr>
              <w:spacing w:before="0"/>
              <w:rPr>
                <w:rFonts w:cs="Arial"/>
              </w:rPr>
            </w:pPr>
          </w:p>
        </w:tc>
      </w:tr>
      <w:tr w:rsidR="00A40D96" w:rsidRPr="00A02A99" w:rsidTr="00A40D96">
        <w:tc>
          <w:tcPr>
            <w:tcW w:w="3235" w:type="dxa"/>
          </w:tcPr>
          <w:p w:rsidR="00A40D96" w:rsidRPr="00BE23CF" w:rsidRDefault="00A40D96" w:rsidP="00BE23CF">
            <w:pPr>
              <w:tabs>
                <w:tab w:val="left" w:pos="450"/>
              </w:tabs>
              <w:spacing w:before="0"/>
            </w:pPr>
            <w:r w:rsidRPr="00BE23CF">
              <w:t xml:space="preserve">A full set of operator instruction manuals in English </w:t>
            </w:r>
            <w:r w:rsidRPr="00BE23CF">
              <w:rPr>
                <w:rFonts w:hint="eastAsia"/>
                <w:lang w:eastAsia="ja-JP"/>
              </w:rPr>
              <w:t>or Czech must</w:t>
            </w:r>
            <w:r w:rsidRPr="00BE23CF">
              <w:t xml:space="preserve"> be included.</w:t>
            </w:r>
          </w:p>
        </w:tc>
        <w:tc>
          <w:tcPr>
            <w:tcW w:w="1789" w:type="dxa"/>
          </w:tcPr>
          <w:p w:rsidR="00A40D96" w:rsidRPr="00BE23CF" w:rsidRDefault="00A40D96" w:rsidP="00BE23CF">
            <w:pPr>
              <w:spacing w:before="0"/>
              <w:rPr>
                <w:rFonts w:cs="Arial"/>
              </w:rPr>
            </w:pPr>
            <w:r w:rsidRPr="00BE23CF">
              <w:rPr>
                <w:rFonts w:cs="Arial"/>
              </w:rPr>
              <w:t>Yes/No*</w:t>
            </w:r>
          </w:p>
        </w:tc>
        <w:tc>
          <w:tcPr>
            <w:tcW w:w="2483" w:type="dxa"/>
          </w:tcPr>
          <w:p w:rsidR="00A40D96" w:rsidRPr="00BE23CF" w:rsidRDefault="00A40D96" w:rsidP="00BE23CF">
            <w:pPr>
              <w:spacing w:before="0"/>
              <w:rPr>
                <w:rFonts w:cs="Arial"/>
              </w:rPr>
            </w:pPr>
          </w:p>
        </w:tc>
        <w:tc>
          <w:tcPr>
            <w:tcW w:w="2069" w:type="dxa"/>
          </w:tcPr>
          <w:p w:rsidR="00A40D96" w:rsidRPr="00BE23CF" w:rsidRDefault="00A40D96" w:rsidP="00BE23CF">
            <w:pPr>
              <w:spacing w:before="0"/>
              <w:rPr>
                <w:rFonts w:cs="Arial"/>
              </w:rPr>
            </w:pPr>
          </w:p>
        </w:tc>
      </w:tr>
      <w:tr w:rsidR="00A40D96" w:rsidRPr="00A02A99" w:rsidTr="00A40D96">
        <w:tc>
          <w:tcPr>
            <w:tcW w:w="3235" w:type="dxa"/>
          </w:tcPr>
          <w:p w:rsidR="00A40D96" w:rsidRPr="00BE23CF" w:rsidRDefault="00A40D96" w:rsidP="00BE23CF">
            <w:pPr>
              <w:tabs>
                <w:tab w:val="left" w:pos="450"/>
              </w:tabs>
              <w:spacing w:before="0"/>
            </w:pPr>
            <w:r w:rsidRPr="00BE23CF">
              <w:t xml:space="preserve">The cryogenic supplies such as the liquid He, liquid Nitrogen, gas He and gas Nitrogen </w:t>
            </w:r>
            <w:r w:rsidRPr="00BE23CF">
              <w:rPr>
                <w:rFonts w:hint="eastAsia"/>
                <w:lang w:eastAsia="ja-JP"/>
              </w:rPr>
              <w:t>will</w:t>
            </w:r>
            <w:r w:rsidRPr="00BE23CF">
              <w:t xml:space="preserve"> be supplied by the customer for installation.</w:t>
            </w:r>
            <w:r w:rsidR="000B5388">
              <w:t xml:space="preserve"> Regulation valves, capillaries and connection to central or local gas sources will be supplied by vendor.</w:t>
            </w:r>
          </w:p>
        </w:tc>
        <w:tc>
          <w:tcPr>
            <w:tcW w:w="1789" w:type="dxa"/>
          </w:tcPr>
          <w:p w:rsidR="00A40D96" w:rsidRPr="00BE23CF" w:rsidRDefault="00A40D96" w:rsidP="00BE23CF">
            <w:pPr>
              <w:spacing w:before="0"/>
              <w:rPr>
                <w:rFonts w:cs="Arial"/>
              </w:rPr>
            </w:pPr>
            <w:r w:rsidRPr="00BE23CF">
              <w:rPr>
                <w:rFonts w:cs="Arial"/>
              </w:rPr>
              <w:t>n/a</w:t>
            </w:r>
          </w:p>
        </w:tc>
        <w:tc>
          <w:tcPr>
            <w:tcW w:w="2483" w:type="dxa"/>
          </w:tcPr>
          <w:p w:rsidR="00A40D96" w:rsidRPr="00BE23CF" w:rsidRDefault="00A40D96" w:rsidP="00BE23CF">
            <w:pPr>
              <w:spacing w:before="0"/>
              <w:rPr>
                <w:rFonts w:cs="Arial"/>
              </w:rPr>
            </w:pPr>
          </w:p>
        </w:tc>
        <w:tc>
          <w:tcPr>
            <w:tcW w:w="2069" w:type="dxa"/>
          </w:tcPr>
          <w:p w:rsidR="00A40D96" w:rsidRPr="00BE23CF" w:rsidRDefault="00A40D96" w:rsidP="00BE23CF">
            <w:pPr>
              <w:spacing w:before="0"/>
              <w:rPr>
                <w:rFonts w:cs="Arial"/>
              </w:rPr>
            </w:pPr>
          </w:p>
        </w:tc>
      </w:tr>
    </w:tbl>
    <w:p w:rsidR="00915933" w:rsidRDefault="00915933" w:rsidP="008B639C">
      <w:pPr>
        <w:pStyle w:val="Nadpis2"/>
      </w:pPr>
      <w:bookmarkStart w:id="46" w:name="_Toc309812499"/>
      <w:r>
        <w:t xml:space="preserve">Accessory Devices for </w:t>
      </w:r>
      <w:proofErr w:type="spellStart"/>
      <w:r>
        <w:t>uHTS</w:t>
      </w:r>
      <w:proofErr w:type="spellEnd"/>
      <w:r w:rsidR="00022E73">
        <w:t xml:space="preserve"> System</w:t>
      </w:r>
      <w:bookmarkEnd w:id="46"/>
    </w:p>
    <w:p w:rsidR="00F60DCE" w:rsidRDefault="00F60DCE" w:rsidP="00C04FFC">
      <w:pPr>
        <w:pStyle w:val="Nadpis3"/>
      </w:pPr>
      <w:bookmarkStart w:id="47" w:name="_Toc309812500"/>
      <w:r>
        <w:t>Pin Tool Instrument</w:t>
      </w:r>
      <w:bookmarkEnd w:id="4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5"/>
        <w:gridCol w:w="1796"/>
        <w:gridCol w:w="2496"/>
        <w:gridCol w:w="2089"/>
      </w:tblGrid>
      <w:tr w:rsidR="00A40D96" w:rsidRPr="0022552C" w:rsidTr="00A40D96">
        <w:tc>
          <w:tcPr>
            <w:tcW w:w="3195" w:type="dxa"/>
          </w:tcPr>
          <w:p w:rsidR="00A40D96" w:rsidRPr="0022552C" w:rsidRDefault="00A40D96" w:rsidP="00650712">
            <w:pPr>
              <w:rPr>
                <w:rFonts w:cs="Arial"/>
                <w:b/>
              </w:rPr>
            </w:pPr>
            <w:r w:rsidRPr="0022552C">
              <w:rPr>
                <w:rFonts w:cs="Arial"/>
                <w:b/>
              </w:rPr>
              <w:t>Requirement</w:t>
            </w:r>
          </w:p>
        </w:tc>
        <w:tc>
          <w:tcPr>
            <w:tcW w:w="1796" w:type="dxa"/>
          </w:tcPr>
          <w:p w:rsidR="00A40D96" w:rsidRPr="0022552C" w:rsidRDefault="00A40D96" w:rsidP="00650712">
            <w:pPr>
              <w:rPr>
                <w:rFonts w:cs="Arial"/>
                <w:b/>
              </w:rPr>
            </w:pPr>
            <w:r w:rsidRPr="0022552C">
              <w:rPr>
                <w:rFonts w:cs="Arial"/>
                <w:b/>
              </w:rPr>
              <w:t>Vendor Response</w:t>
            </w:r>
          </w:p>
        </w:tc>
        <w:tc>
          <w:tcPr>
            <w:tcW w:w="2496" w:type="dxa"/>
          </w:tcPr>
          <w:p w:rsidR="00A40D96" w:rsidRPr="0022552C" w:rsidRDefault="00A40D96" w:rsidP="00650712">
            <w:pPr>
              <w:rPr>
                <w:rFonts w:cs="Arial"/>
                <w:b/>
              </w:rPr>
            </w:pPr>
            <w:r w:rsidRPr="0022552C">
              <w:rPr>
                <w:rFonts w:cs="Arial"/>
                <w:b/>
              </w:rPr>
              <w:t xml:space="preserve">Vendor </w:t>
            </w:r>
            <w:r>
              <w:rPr>
                <w:rFonts w:cs="Arial"/>
                <w:b/>
              </w:rPr>
              <w:t>Description</w:t>
            </w:r>
          </w:p>
        </w:tc>
        <w:tc>
          <w:tcPr>
            <w:tcW w:w="2089"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Tr="00A40D96">
        <w:tc>
          <w:tcPr>
            <w:tcW w:w="3195" w:type="dxa"/>
          </w:tcPr>
          <w:p w:rsidR="00A40D96" w:rsidRDefault="00A40D96" w:rsidP="00650712">
            <w:pPr>
              <w:spacing w:before="0"/>
              <w:rPr>
                <w:rFonts w:cs="Arial"/>
              </w:rPr>
            </w:pPr>
            <w:r>
              <w:rPr>
                <w:rFonts w:cs="Arial"/>
              </w:rPr>
              <w:t>Minimum one device instance. The bidder must propose the number of devices consistent with overall throughput and capacity requirements.</w:t>
            </w:r>
          </w:p>
        </w:tc>
        <w:tc>
          <w:tcPr>
            <w:tcW w:w="1796" w:type="dxa"/>
          </w:tcPr>
          <w:p w:rsidR="00A40D96" w:rsidRDefault="00A40D96" w:rsidP="00650712">
            <w:pPr>
              <w:rPr>
                <w:rFonts w:cs="Arial"/>
              </w:rPr>
            </w:pPr>
            <w:r>
              <w:rPr>
                <w:rFonts w:cs="Arial"/>
              </w:rPr>
              <w:t>State number of devices*</w:t>
            </w:r>
          </w:p>
        </w:tc>
        <w:tc>
          <w:tcPr>
            <w:tcW w:w="2496" w:type="dxa"/>
          </w:tcPr>
          <w:p w:rsidR="00A40D96" w:rsidRDefault="00A40D96" w:rsidP="00650712">
            <w:pPr>
              <w:rPr>
                <w:rFonts w:cs="Arial"/>
              </w:rPr>
            </w:pPr>
          </w:p>
        </w:tc>
        <w:tc>
          <w:tcPr>
            <w:tcW w:w="2089" w:type="dxa"/>
          </w:tcPr>
          <w:p w:rsidR="00A40D96" w:rsidRDefault="000B5388" w:rsidP="00650712">
            <w:pPr>
              <w:rPr>
                <w:rFonts w:cs="Arial"/>
              </w:rPr>
            </w:pPr>
            <w:r>
              <w:rPr>
                <w:rFonts w:cs="Arial"/>
              </w:rPr>
              <w:t>100</w:t>
            </w:r>
            <w:r w:rsidR="005921D5">
              <w:rPr>
                <w:rFonts w:cs="Arial"/>
              </w:rPr>
              <w:t xml:space="preserve"> / b</w:t>
            </w:r>
          </w:p>
        </w:tc>
      </w:tr>
      <w:tr w:rsidR="00A40D96" w:rsidTr="00A40D96">
        <w:tc>
          <w:tcPr>
            <w:tcW w:w="3195" w:type="dxa"/>
          </w:tcPr>
          <w:p w:rsidR="00A40D96" w:rsidRDefault="00A40D96" w:rsidP="00123E1D">
            <w:pPr>
              <w:spacing w:before="0"/>
              <w:rPr>
                <w:rFonts w:cs="Arial"/>
              </w:rPr>
            </w:pPr>
            <w:r>
              <w:rPr>
                <w:rFonts w:cs="Arial"/>
              </w:rPr>
              <w:t>Device is “robot integration-ready” in terms of hardware and software</w:t>
            </w:r>
          </w:p>
        </w:tc>
        <w:tc>
          <w:tcPr>
            <w:tcW w:w="1796" w:type="dxa"/>
          </w:tcPr>
          <w:p w:rsidR="00A40D96" w:rsidRDefault="00A40D96" w:rsidP="00123E1D">
            <w:pPr>
              <w:rPr>
                <w:rFonts w:cs="Arial"/>
              </w:rPr>
            </w:pPr>
            <w:r>
              <w:rPr>
                <w:rFonts w:cs="Arial"/>
              </w:rPr>
              <w:t>Yes/No*</w:t>
            </w:r>
          </w:p>
        </w:tc>
        <w:tc>
          <w:tcPr>
            <w:tcW w:w="2496" w:type="dxa"/>
          </w:tcPr>
          <w:p w:rsidR="00A40D96" w:rsidRDefault="00A40D96" w:rsidP="00650712">
            <w:pPr>
              <w:rPr>
                <w:rFonts w:cs="Arial"/>
              </w:rPr>
            </w:pPr>
          </w:p>
        </w:tc>
        <w:tc>
          <w:tcPr>
            <w:tcW w:w="2089" w:type="dxa"/>
          </w:tcPr>
          <w:p w:rsidR="00A40D96" w:rsidRDefault="00A40D96" w:rsidP="00650712">
            <w:pPr>
              <w:rPr>
                <w:rFonts w:cs="Arial"/>
              </w:rPr>
            </w:pPr>
          </w:p>
        </w:tc>
      </w:tr>
      <w:tr w:rsidR="00A40D96" w:rsidTr="00A40D96">
        <w:tc>
          <w:tcPr>
            <w:tcW w:w="3195" w:type="dxa"/>
          </w:tcPr>
          <w:p w:rsidR="00A40D96" w:rsidRDefault="00A40D96" w:rsidP="00650712">
            <w:pPr>
              <w:spacing w:before="0"/>
              <w:rPr>
                <w:rFonts w:cs="Arial"/>
              </w:rPr>
            </w:pPr>
            <w:r>
              <w:rPr>
                <w:rFonts w:cs="Arial"/>
              </w:rPr>
              <w:t xml:space="preserve">Compatible with 96/384/1536 SBS-format </w:t>
            </w:r>
            <w:proofErr w:type="spellStart"/>
            <w:r>
              <w:rPr>
                <w:rFonts w:cs="Arial"/>
              </w:rPr>
              <w:t>microplates</w:t>
            </w:r>
            <w:proofErr w:type="spellEnd"/>
          </w:p>
        </w:tc>
        <w:tc>
          <w:tcPr>
            <w:tcW w:w="1796" w:type="dxa"/>
          </w:tcPr>
          <w:p w:rsidR="00A40D96" w:rsidRDefault="00A40D96" w:rsidP="00650712">
            <w:pPr>
              <w:rPr>
                <w:rFonts w:cs="Arial"/>
              </w:rPr>
            </w:pPr>
            <w:r>
              <w:rPr>
                <w:rFonts w:cs="Arial"/>
              </w:rPr>
              <w:t>Yes/No*</w:t>
            </w:r>
          </w:p>
        </w:tc>
        <w:tc>
          <w:tcPr>
            <w:tcW w:w="2496" w:type="dxa"/>
          </w:tcPr>
          <w:p w:rsidR="00A40D96" w:rsidRDefault="00A40D96" w:rsidP="00650712">
            <w:pPr>
              <w:rPr>
                <w:rFonts w:cs="Arial"/>
              </w:rPr>
            </w:pPr>
          </w:p>
        </w:tc>
        <w:tc>
          <w:tcPr>
            <w:tcW w:w="2089" w:type="dxa"/>
          </w:tcPr>
          <w:p w:rsidR="00A40D96" w:rsidRDefault="00A40D96" w:rsidP="00650712">
            <w:pPr>
              <w:rPr>
                <w:rFonts w:cs="Arial"/>
              </w:rPr>
            </w:pPr>
          </w:p>
        </w:tc>
      </w:tr>
      <w:tr w:rsidR="00A40D96" w:rsidTr="00A40D96">
        <w:tc>
          <w:tcPr>
            <w:tcW w:w="3195" w:type="dxa"/>
          </w:tcPr>
          <w:p w:rsidR="00A40D96" w:rsidRDefault="00A40D96" w:rsidP="00650712">
            <w:pPr>
              <w:spacing w:before="0"/>
              <w:rPr>
                <w:rFonts w:cs="Arial"/>
              </w:rPr>
            </w:pPr>
            <w:r>
              <w:rPr>
                <w:rFonts w:cs="Arial"/>
              </w:rPr>
              <w:t>User-exchangeable pin tool heads</w:t>
            </w:r>
          </w:p>
        </w:tc>
        <w:tc>
          <w:tcPr>
            <w:tcW w:w="1796" w:type="dxa"/>
          </w:tcPr>
          <w:p w:rsidR="00A40D96" w:rsidRDefault="00A40D96" w:rsidP="00650712">
            <w:pPr>
              <w:rPr>
                <w:rFonts w:cs="Arial"/>
              </w:rPr>
            </w:pPr>
            <w:r>
              <w:rPr>
                <w:rFonts w:cs="Arial"/>
              </w:rPr>
              <w:t>Yes/No*</w:t>
            </w:r>
          </w:p>
        </w:tc>
        <w:tc>
          <w:tcPr>
            <w:tcW w:w="2496" w:type="dxa"/>
          </w:tcPr>
          <w:p w:rsidR="00A40D96" w:rsidRDefault="00A40D96" w:rsidP="00650712">
            <w:pPr>
              <w:rPr>
                <w:rFonts w:cs="Arial"/>
              </w:rPr>
            </w:pPr>
          </w:p>
        </w:tc>
        <w:tc>
          <w:tcPr>
            <w:tcW w:w="2089" w:type="dxa"/>
          </w:tcPr>
          <w:p w:rsidR="00A40D96" w:rsidRDefault="00A40D96" w:rsidP="00650712">
            <w:pPr>
              <w:rPr>
                <w:rFonts w:cs="Arial"/>
              </w:rPr>
            </w:pPr>
          </w:p>
        </w:tc>
      </w:tr>
      <w:tr w:rsidR="00A40D96" w:rsidTr="00A40D96">
        <w:tc>
          <w:tcPr>
            <w:tcW w:w="3195" w:type="dxa"/>
          </w:tcPr>
          <w:p w:rsidR="00A40D96" w:rsidRDefault="00A40D96" w:rsidP="00650712">
            <w:pPr>
              <w:spacing w:before="0"/>
              <w:rPr>
                <w:rFonts w:cs="Arial"/>
              </w:rPr>
            </w:pPr>
            <w:r>
              <w:rPr>
                <w:rFonts w:cs="Arial"/>
              </w:rPr>
              <w:t>Supplied with heads, pins and spares for 384 transfers at 200nl and 1536 transfers at 50nl</w:t>
            </w:r>
          </w:p>
        </w:tc>
        <w:tc>
          <w:tcPr>
            <w:tcW w:w="1796" w:type="dxa"/>
          </w:tcPr>
          <w:p w:rsidR="00A40D96" w:rsidRDefault="00A40D96" w:rsidP="00650712">
            <w:pPr>
              <w:rPr>
                <w:rFonts w:cs="Arial"/>
              </w:rPr>
            </w:pPr>
            <w:r>
              <w:rPr>
                <w:rFonts w:cs="Arial"/>
              </w:rPr>
              <w:t>Yes/No*</w:t>
            </w:r>
          </w:p>
        </w:tc>
        <w:tc>
          <w:tcPr>
            <w:tcW w:w="2496" w:type="dxa"/>
          </w:tcPr>
          <w:p w:rsidR="00A40D96" w:rsidRDefault="00A40D96" w:rsidP="00650712">
            <w:pPr>
              <w:rPr>
                <w:rFonts w:cs="Arial"/>
              </w:rPr>
            </w:pPr>
          </w:p>
        </w:tc>
        <w:tc>
          <w:tcPr>
            <w:tcW w:w="2089" w:type="dxa"/>
          </w:tcPr>
          <w:p w:rsidR="00A40D96" w:rsidRDefault="00A40D96" w:rsidP="00650712">
            <w:pPr>
              <w:rPr>
                <w:rFonts w:cs="Arial"/>
              </w:rPr>
            </w:pPr>
          </w:p>
        </w:tc>
      </w:tr>
      <w:tr w:rsidR="00A40D96" w:rsidTr="00A40D96">
        <w:tc>
          <w:tcPr>
            <w:tcW w:w="3195" w:type="dxa"/>
          </w:tcPr>
          <w:p w:rsidR="00A40D96" w:rsidRDefault="00A40D96" w:rsidP="00650712">
            <w:pPr>
              <w:spacing w:before="0"/>
              <w:rPr>
                <w:rFonts w:cs="Arial"/>
              </w:rPr>
            </w:pPr>
            <w:r>
              <w:rPr>
                <w:rFonts w:cs="Arial"/>
              </w:rPr>
              <w:t>Blot station option to dry pins</w:t>
            </w:r>
          </w:p>
        </w:tc>
        <w:tc>
          <w:tcPr>
            <w:tcW w:w="1796" w:type="dxa"/>
          </w:tcPr>
          <w:p w:rsidR="00A40D96" w:rsidRDefault="00A40D96" w:rsidP="00650712">
            <w:pPr>
              <w:rPr>
                <w:rFonts w:cs="Arial"/>
              </w:rPr>
            </w:pPr>
            <w:r>
              <w:rPr>
                <w:rFonts w:cs="Arial"/>
              </w:rPr>
              <w:t>Yes/No*</w:t>
            </w:r>
          </w:p>
        </w:tc>
        <w:tc>
          <w:tcPr>
            <w:tcW w:w="2496" w:type="dxa"/>
          </w:tcPr>
          <w:p w:rsidR="00A40D96" w:rsidRDefault="00A40D96" w:rsidP="00650712">
            <w:pPr>
              <w:rPr>
                <w:rFonts w:cs="Arial"/>
              </w:rPr>
            </w:pPr>
          </w:p>
        </w:tc>
        <w:tc>
          <w:tcPr>
            <w:tcW w:w="2089" w:type="dxa"/>
          </w:tcPr>
          <w:p w:rsidR="00A40D96" w:rsidRDefault="00A40D96" w:rsidP="00650712">
            <w:pPr>
              <w:rPr>
                <w:rFonts w:cs="Arial"/>
              </w:rPr>
            </w:pPr>
          </w:p>
        </w:tc>
      </w:tr>
      <w:tr w:rsidR="00A40D96" w:rsidTr="00A40D96">
        <w:tc>
          <w:tcPr>
            <w:tcW w:w="3195" w:type="dxa"/>
          </w:tcPr>
          <w:p w:rsidR="00A40D96" w:rsidRDefault="00A40D96" w:rsidP="00650712">
            <w:pPr>
              <w:spacing w:before="0"/>
              <w:rPr>
                <w:rFonts w:cs="Arial"/>
              </w:rPr>
            </w:pPr>
            <w:r>
              <w:rPr>
                <w:rFonts w:cs="Arial"/>
              </w:rPr>
              <w:t xml:space="preserve">Up to five-step wash program with </w:t>
            </w:r>
            <w:proofErr w:type="spellStart"/>
            <w:r>
              <w:rPr>
                <w:rFonts w:cs="Arial"/>
              </w:rPr>
              <w:t>sonication</w:t>
            </w:r>
            <w:proofErr w:type="spellEnd"/>
            <w:r>
              <w:rPr>
                <w:rFonts w:cs="Arial"/>
              </w:rPr>
              <w:t xml:space="preserve"> and vacuum drying options</w:t>
            </w:r>
          </w:p>
        </w:tc>
        <w:tc>
          <w:tcPr>
            <w:tcW w:w="1796" w:type="dxa"/>
          </w:tcPr>
          <w:p w:rsidR="00A40D96" w:rsidRDefault="00A40D96" w:rsidP="00650712">
            <w:pPr>
              <w:rPr>
                <w:rFonts w:cs="Arial"/>
              </w:rPr>
            </w:pPr>
            <w:r>
              <w:rPr>
                <w:rFonts w:cs="Arial"/>
              </w:rPr>
              <w:t>Yes/No*</w:t>
            </w:r>
          </w:p>
        </w:tc>
        <w:tc>
          <w:tcPr>
            <w:tcW w:w="2496" w:type="dxa"/>
          </w:tcPr>
          <w:p w:rsidR="00A40D96" w:rsidRDefault="00A40D96" w:rsidP="00650712">
            <w:pPr>
              <w:rPr>
                <w:rFonts w:cs="Arial"/>
              </w:rPr>
            </w:pPr>
          </w:p>
        </w:tc>
        <w:tc>
          <w:tcPr>
            <w:tcW w:w="2089" w:type="dxa"/>
          </w:tcPr>
          <w:p w:rsidR="00A40D96" w:rsidRDefault="00A40D96" w:rsidP="00650712">
            <w:pPr>
              <w:rPr>
                <w:rFonts w:cs="Arial"/>
              </w:rPr>
            </w:pPr>
          </w:p>
        </w:tc>
      </w:tr>
      <w:tr w:rsidR="00A40D96" w:rsidTr="00A40D96">
        <w:tc>
          <w:tcPr>
            <w:tcW w:w="3195" w:type="dxa"/>
          </w:tcPr>
          <w:p w:rsidR="00A40D96" w:rsidRDefault="00A40D96" w:rsidP="00650712">
            <w:pPr>
              <w:spacing w:before="0"/>
              <w:rPr>
                <w:rFonts w:cs="Arial"/>
              </w:rPr>
            </w:pPr>
            <w:r>
              <w:rPr>
                <w:rFonts w:cs="Arial"/>
              </w:rPr>
              <w:t xml:space="preserve">Ability to have parallel activity on the instrument; i.e. external robot can assemble one set of transfer </w:t>
            </w:r>
            <w:r>
              <w:rPr>
                <w:rFonts w:cs="Arial"/>
              </w:rPr>
              <w:lastRenderedPageBreak/>
              <w:t>plates while another set is being processed</w:t>
            </w:r>
          </w:p>
        </w:tc>
        <w:tc>
          <w:tcPr>
            <w:tcW w:w="1796" w:type="dxa"/>
          </w:tcPr>
          <w:p w:rsidR="00A40D96" w:rsidRDefault="00A40D96" w:rsidP="00650712">
            <w:pPr>
              <w:rPr>
                <w:rFonts w:cs="Arial"/>
              </w:rPr>
            </w:pPr>
            <w:r>
              <w:rPr>
                <w:rFonts w:cs="Arial"/>
              </w:rPr>
              <w:lastRenderedPageBreak/>
              <w:t>Yes/No</w:t>
            </w:r>
          </w:p>
        </w:tc>
        <w:tc>
          <w:tcPr>
            <w:tcW w:w="2496" w:type="dxa"/>
          </w:tcPr>
          <w:p w:rsidR="00A40D96" w:rsidRDefault="00A40D96" w:rsidP="00650712">
            <w:pPr>
              <w:rPr>
                <w:rFonts w:cs="Arial"/>
              </w:rPr>
            </w:pPr>
          </w:p>
        </w:tc>
        <w:tc>
          <w:tcPr>
            <w:tcW w:w="2089" w:type="dxa"/>
          </w:tcPr>
          <w:p w:rsidR="00A40D96" w:rsidRDefault="00A40D96" w:rsidP="00650712">
            <w:pPr>
              <w:rPr>
                <w:rFonts w:cs="Arial"/>
              </w:rPr>
            </w:pPr>
          </w:p>
        </w:tc>
      </w:tr>
    </w:tbl>
    <w:p w:rsidR="00F60DCE" w:rsidRDefault="00F60DCE" w:rsidP="00C04FFC">
      <w:pPr>
        <w:pStyle w:val="Nadpis3"/>
      </w:pPr>
      <w:bookmarkStart w:id="48" w:name="_Toc309812501"/>
      <w:r>
        <w:lastRenderedPageBreak/>
        <w:t xml:space="preserve">Low Volume Non-Contact </w:t>
      </w:r>
      <w:r w:rsidR="00650712">
        <w:t xml:space="preserve">Liquid </w:t>
      </w:r>
      <w:r>
        <w:t>Transfer Instrument</w:t>
      </w:r>
      <w:bookmarkEnd w:id="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1"/>
        <w:gridCol w:w="1780"/>
        <w:gridCol w:w="2465"/>
        <w:gridCol w:w="2040"/>
      </w:tblGrid>
      <w:tr w:rsidR="00A40D96" w:rsidRPr="0022552C" w:rsidTr="00A40D96">
        <w:tc>
          <w:tcPr>
            <w:tcW w:w="3291" w:type="dxa"/>
          </w:tcPr>
          <w:p w:rsidR="00A40D96" w:rsidRPr="0022552C" w:rsidRDefault="00A40D96" w:rsidP="00650712">
            <w:pPr>
              <w:rPr>
                <w:rFonts w:cs="Arial"/>
                <w:b/>
              </w:rPr>
            </w:pPr>
            <w:r w:rsidRPr="0022552C">
              <w:rPr>
                <w:rFonts w:cs="Arial"/>
                <w:b/>
              </w:rPr>
              <w:t>Requirement</w:t>
            </w:r>
          </w:p>
        </w:tc>
        <w:tc>
          <w:tcPr>
            <w:tcW w:w="1780" w:type="dxa"/>
          </w:tcPr>
          <w:p w:rsidR="00A40D96" w:rsidRPr="0022552C" w:rsidRDefault="00A40D96" w:rsidP="00650712">
            <w:pPr>
              <w:rPr>
                <w:rFonts w:cs="Arial"/>
                <w:b/>
              </w:rPr>
            </w:pPr>
            <w:r w:rsidRPr="0022552C">
              <w:rPr>
                <w:rFonts w:cs="Arial"/>
                <w:b/>
              </w:rPr>
              <w:t>Vendor Response</w:t>
            </w:r>
          </w:p>
        </w:tc>
        <w:tc>
          <w:tcPr>
            <w:tcW w:w="2465" w:type="dxa"/>
          </w:tcPr>
          <w:p w:rsidR="00A40D96" w:rsidRPr="0022552C" w:rsidRDefault="00A40D96" w:rsidP="00650712">
            <w:pPr>
              <w:rPr>
                <w:rFonts w:cs="Arial"/>
                <w:b/>
              </w:rPr>
            </w:pPr>
            <w:r w:rsidRPr="0022552C">
              <w:rPr>
                <w:rFonts w:cs="Arial"/>
                <w:b/>
              </w:rPr>
              <w:t xml:space="preserve">Vendor </w:t>
            </w:r>
            <w:r>
              <w:rPr>
                <w:rFonts w:cs="Arial"/>
                <w:b/>
              </w:rPr>
              <w:t>Description</w:t>
            </w:r>
          </w:p>
        </w:tc>
        <w:tc>
          <w:tcPr>
            <w:tcW w:w="2040"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Tr="00A40D96">
        <w:tc>
          <w:tcPr>
            <w:tcW w:w="3291" w:type="dxa"/>
          </w:tcPr>
          <w:p w:rsidR="00A40D96" w:rsidRDefault="00A40D96" w:rsidP="00650712">
            <w:pPr>
              <w:spacing w:before="0"/>
              <w:rPr>
                <w:rFonts w:cs="Arial"/>
              </w:rPr>
            </w:pPr>
            <w:r>
              <w:rPr>
                <w:rFonts w:cs="Arial"/>
              </w:rPr>
              <w:t>Minimum one device instance. The bidder must propose the number of devices consistent with overall throughput and capacity requirements.</w:t>
            </w:r>
          </w:p>
        </w:tc>
        <w:tc>
          <w:tcPr>
            <w:tcW w:w="1780" w:type="dxa"/>
          </w:tcPr>
          <w:p w:rsidR="00A40D96" w:rsidRDefault="00A40D96" w:rsidP="00650712">
            <w:pPr>
              <w:rPr>
                <w:rFonts w:cs="Arial"/>
              </w:rPr>
            </w:pPr>
            <w:r>
              <w:rPr>
                <w:rFonts w:cs="Arial"/>
              </w:rPr>
              <w:t>State number of devices*</w:t>
            </w:r>
          </w:p>
        </w:tc>
        <w:tc>
          <w:tcPr>
            <w:tcW w:w="2465" w:type="dxa"/>
          </w:tcPr>
          <w:p w:rsidR="00A40D96" w:rsidRDefault="00A40D96" w:rsidP="00650712">
            <w:pPr>
              <w:rPr>
                <w:rFonts w:cs="Arial"/>
              </w:rPr>
            </w:pPr>
          </w:p>
        </w:tc>
        <w:tc>
          <w:tcPr>
            <w:tcW w:w="2040" w:type="dxa"/>
          </w:tcPr>
          <w:p w:rsidR="00A40D96" w:rsidRDefault="000B5388" w:rsidP="00650712">
            <w:pPr>
              <w:rPr>
                <w:rFonts w:cs="Arial"/>
              </w:rPr>
            </w:pPr>
            <w:r>
              <w:rPr>
                <w:rFonts w:cs="Arial"/>
              </w:rPr>
              <w:t>20</w:t>
            </w:r>
            <w:r w:rsidR="005921D5">
              <w:rPr>
                <w:rFonts w:cs="Arial"/>
              </w:rPr>
              <w:t xml:space="preserve"> / b</w:t>
            </w:r>
          </w:p>
        </w:tc>
      </w:tr>
      <w:tr w:rsidR="00A40D96" w:rsidTr="00A40D96">
        <w:tc>
          <w:tcPr>
            <w:tcW w:w="3291" w:type="dxa"/>
          </w:tcPr>
          <w:p w:rsidR="00A40D96" w:rsidRDefault="00A40D96" w:rsidP="00123E1D">
            <w:pPr>
              <w:spacing w:before="0"/>
              <w:rPr>
                <w:rFonts w:cs="Arial"/>
              </w:rPr>
            </w:pPr>
            <w:r>
              <w:rPr>
                <w:rFonts w:cs="Arial"/>
              </w:rPr>
              <w:t>Device is “robot integration-ready” in terms of hardware and software</w:t>
            </w:r>
          </w:p>
        </w:tc>
        <w:tc>
          <w:tcPr>
            <w:tcW w:w="1780" w:type="dxa"/>
          </w:tcPr>
          <w:p w:rsidR="00A40D96" w:rsidRDefault="00A40D96" w:rsidP="00123E1D">
            <w:pPr>
              <w:rPr>
                <w:rFonts w:cs="Arial"/>
              </w:rPr>
            </w:pPr>
            <w:r>
              <w:rPr>
                <w:rFonts w:cs="Arial"/>
              </w:rPr>
              <w:t>Yes/No*</w:t>
            </w:r>
          </w:p>
        </w:tc>
        <w:tc>
          <w:tcPr>
            <w:tcW w:w="2465" w:type="dxa"/>
          </w:tcPr>
          <w:p w:rsidR="00A40D96" w:rsidRDefault="00A40D96" w:rsidP="00650712">
            <w:pPr>
              <w:rPr>
                <w:rFonts w:cs="Arial"/>
              </w:rPr>
            </w:pPr>
          </w:p>
        </w:tc>
        <w:tc>
          <w:tcPr>
            <w:tcW w:w="2040" w:type="dxa"/>
          </w:tcPr>
          <w:p w:rsidR="00A40D96" w:rsidRDefault="00A40D96" w:rsidP="00650712">
            <w:pPr>
              <w:rPr>
                <w:rFonts w:cs="Arial"/>
              </w:rPr>
            </w:pPr>
          </w:p>
        </w:tc>
      </w:tr>
      <w:tr w:rsidR="00A40D96" w:rsidTr="00A40D96">
        <w:tc>
          <w:tcPr>
            <w:tcW w:w="3291" w:type="dxa"/>
          </w:tcPr>
          <w:p w:rsidR="00A40D96" w:rsidRDefault="00A40D96" w:rsidP="00650712">
            <w:pPr>
              <w:spacing w:before="0"/>
              <w:rPr>
                <w:rFonts w:cs="Arial"/>
              </w:rPr>
            </w:pPr>
            <w:r>
              <w:rPr>
                <w:rFonts w:cs="Arial"/>
              </w:rPr>
              <w:t xml:space="preserve">Compatible with source 384/1536 SBS-format </w:t>
            </w:r>
            <w:proofErr w:type="spellStart"/>
            <w:r>
              <w:rPr>
                <w:rFonts w:cs="Arial"/>
              </w:rPr>
              <w:t>microplates</w:t>
            </w:r>
            <w:proofErr w:type="spellEnd"/>
          </w:p>
        </w:tc>
        <w:tc>
          <w:tcPr>
            <w:tcW w:w="1780" w:type="dxa"/>
          </w:tcPr>
          <w:p w:rsidR="00A40D96" w:rsidRDefault="00A40D96" w:rsidP="00650712">
            <w:pPr>
              <w:rPr>
                <w:rFonts w:cs="Arial"/>
              </w:rPr>
            </w:pPr>
            <w:r>
              <w:rPr>
                <w:rFonts w:cs="Arial"/>
              </w:rPr>
              <w:t>Yes/No*</w:t>
            </w:r>
          </w:p>
        </w:tc>
        <w:tc>
          <w:tcPr>
            <w:tcW w:w="2465" w:type="dxa"/>
          </w:tcPr>
          <w:p w:rsidR="00A40D96" w:rsidRDefault="00A40D96" w:rsidP="00650712">
            <w:pPr>
              <w:rPr>
                <w:rFonts w:cs="Arial"/>
              </w:rPr>
            </w:pPr>
          </w:p>
        </w:tc>
        <w:tc>
          <w:tcPr>
            <w:tcW w:w="2040" w:type="dxa"/>
          </w:tcPr>
          <w:p w:rsidR="00A40D96" w:rsidRDefault="00A40D96" w:rsidP="00650712">
            <w:pPr>
              <w:rPr>
                <w:rFonts w:cs="Arial"/>
              </w:rPr>
            </w:pPr>
          </w:p>
        </w:tc>
      </w:tr>
      <w:tr w:rsidR="00A40D96" w:rsidTr="00A40D96">
        <w:tc>
          <w:tcPr>
            <w:tcW w:w="3291" w:type="dxa"/>
          </w:tcPr>
          <w:p w:rsidR="00A40D96" w:rsidRDefault="00A40D96" w:rsidP="00650712">
            <w:pPr>
              <w:spacing w:before="0"/>
              <w:rPr>
                <w:rFonts w:cs="Arial"/>
              </w:rPr>
            </w:pPr>
            <w:r>
              <w:rPr>
                <w:rFonts w:cs="Arial"/>
              </w:rPr>
              <w:t xml:space="preserve">Compatible with destination 96/384/1536/3456 SBS-format </w:t>
            </w:r>
            <w:proofErr w:type="spellStart"/>
            <w:r>
              <w:rPr>
                <w:rFonts w:cs="Arial"/>
              </w:rPr>
              <w:t>microplates</w:t>
            </w:r>
            <w:proofErr w:type="spellEnd"/>
          </w:p>
        </w:tc>
        <w:tc>
          <w:tcPr>
            <w:tcW w:w="1780" w:type="dxa"/>
          </w:tcPr>
          <w:p w:rsidR="00A40D96" w:rsidRDefault="00A40D96" w:rsidP="00650712">
            <w:pPr>
              <w:rPr>
                <w:rFonts w:cs="Arial"/>
              </w:rPr>
            </w:pPr>
            <w:r>
              <w:rPr>
                <w:rFonts w:cs="Arial"/>
              </w:rPr>
              <w:t>Yes/No*</w:t>
            </w:r>
          </w:p>
        </w:tc>
        <w:tc>
          <w:tcPr>
            <w:tcW w:w="2465" w:type="dxa"/>
          </w:tcPr>
          <w:p w:rsidR="00A40D96" w:rsidRDefault="00A40D96" w:rsidP="00650712">
            <w:pPr>
              <w:rPr>
                <w:rFonts w:cs="Arial"/>
              </w:rPr>
            </w:pPr>
          </w:p>
        </w:tc>
        <w:tc>
          <w:tcPr>
            <w:tcW w:w="2040" w:type="dxa"/>
          </w:tcPr>
          <w:p w:rsidR="00A40D96" w:rsidRDefault="00A40D96" w:rsidP="00650712">
            <w:pPr>
              <w:rPr>
                <w:rFonts w:cs="Arial"/>
              </w:rPr>
            </w:pPr>
          </w:p>
        </w:tc>
      </w:tr>
      <w:tr w:rsidR="00A40D96" w:rsidTr="00A40D96">
        <w:tc>
          <w:tcPr>
            <w:tcW w:w="3291" w:type="dxa"/>
          </w:tcPr>
          <w:p w:rsidR="00A40D96" w:rsidRDefault="00A40D96" w:rsidP="00667E2D">
            <w:pPr>
              <w:spacing w:before="0"/>
              <w:rPr>
                <w:rFonts w:cs="Arial"/>
              </w:rPr>
            </w:pPr>
            <w:r>
              <w:rPr>
                <w:rFonts w:cs="Arial"/>
              </w:rPr>
              <w:t>Must use “non-contact” liquid handling to transfer liquid from any source well to any destination well</w:t>
            </w:r>
          </w:p>
        </w:tc>
        <w:tc>
          <w:tcPr>
            <w:tcW w:w="1780" w:type="dxa"/>
          </w:tcPr>
          <w:p w:rsidR="00A40D96" w:rsidRDefault="00A40D96" w:rsidP="00650712">
            <w:pPr>
              <w:rPr>
                <w:rFonts w:cs="Arial"/>
              </w:rPr>
            </w:pPr>
            <w:r>
              <w:rPr>
                <w:rFonts w:cs="Arial"/>
              </w:rPr>
              <w:t>Yes/No*</w:t>
            </w:r>
          </w:p>
        </w:tc>
        <w:tc>
          <w:tcPr>
            <w:tcW w:w="2465" w:type="dxa"/>
          </w:tcPr>
          <w:p w:rsidR="00A40D96" w:rsidRDefault="00A40D96" w:rsidP="00650712">
            <w:pPr>
              <w:rPr>
                <w:rFonts w:cs="Arial"/>
              </w:rPr>
            </w:pPr>
          </w:p>
        </w:tc>
        <w:tc>
          <w:tcPr>
            <w:tcW w:w="2040" w:type="dxa"/>
          </w:tcPr>
          <w:p w:rsidR="00A40D96" w:rsidRDefault="00A40D96" w:rsidP="00650712">
            <w:pPr>
              <w:rPr>
                <w:rFonts w:cs="Arial"/>
              </w:rPr>
            </w:pPr>
          </w:p>
        </w:tc>
      </w:tr>
      <w:tr w:rsidR="00A40D96" w:rsidTr="00A40D96">
        <w:tc>
          <w:tcPr>
            <w:tcW w:w="3291" w:type="dxa"/>
          </w:tcPr>
          <w:p w:rsidR="00A40D96" w:rsidRDefault="00A40D96" w:rsidP="00667E2D">
            <w:pPr>
              <w:spacing w:before="0"/>
              <w:rPr>
                <w:rFonts w:cs="Arial"/>
              </w:rPr>
            </w:pPr>
            <w:r>
              <w:rPr>
                <w:rFonts w:cs="Arial"/>
              </w:rPr>
              <w:t>Individual transfer volumes no greater than 5nl.</w:t>
            </w:r>
          </w:p>
        </w:tc>
        <w:tc>
          <w:tcPr>
            <w:tcW w:w="1780" w:type="dxa"/>
          </w:tcPr>
          <w:p w:rsidR="00A40D96" w:rsidRDefault="00A40D96" w:rsidP="00650712">
            <w:pPr>
              <w:rPr>
                <w:rFonts w:cs="Arial"/>
              </w:rPr>
            </w:pPr>
            <w:r>
              <w:rPr>
                <w:rFonts w:cs="Arial"/>
              </w:rPr>
              <w:t>State lowest transfer volume*</w:t>
            </w:r>
          </w:p>
        </w:tc>
        <w:tc>
          <w:tcPr>
            <w:tcW w:w="2465" w:type="dxa"/>
          </w:tcPr>
          <w:p w:rsidR="00A40D96" w:rsidRDefault="00A40D96" w:rsidP="00650712">
            <w:pPr>
              <w:rPr>
                <w:rFonts w:cs="Arial"/>
              </w:rPr>
            </w:pPr>
          </w:p>
        </w:tc>
        <w:tc>
          <w:tcPr>
            <w:tcW w:w="2040" w:type="dxa"/>
          </w:tcPr>
          <w:p w:rsidR="00A40D96" w:rsidRDefault="000B5388" w:rsidP="00650712">
            <w:pPr>
              <w:rPr>
                <w:rFonts w:cs="Arial"/>
              </w:rPr>
            </w:pPr>
            <w:r>
              <w:rPr>
                <w:rFonts w:cs="Arial"/>
              </w:rPr>
              <w:t>80</w:t>
            </w:r>
            <w:r w:rsidR="005921D5">
              <w:rPr>
                <w:rFonts w:cs="Arial"/>
              </w:rPr>
              <w:t xml:space="preserve"> / c</w:t>
            </w:r>
          </w:p>
        </w:tc>
      </w:tr>
      <w:tr w:rsidR="00A40D96" w:rsidTr="00A40D96">
        <w:tc>
          <w:tcPr>
            <w:tcW w:w="3291" w:type="dxa"/>
          </w:tcPr>
          <w:p w:rsidR="00A40D96" w:rsidRDefault="00A40D96" w:rsidP="00650712">
            <w:pPr>
              <w:spacing w:before="0"/>
              <w:rPr>
                <w:rFonts w:cs="Arial"/>
              </w:rPr>
            </w:pPr>
            <w:r>
              <w:rPr>
                <w:rFonts w:cs="Arial"/>
              </w:rPr>
              <w:t>Ability to survey volume of DMSO in source plate</w:t>
            </w:r>
          </w:p>
        </w:tc>
        <w:tc>
          <w:tcPr>
            <w:tcW w:w="1780" w:type="dxa"/>
          </w:tcPr>
          <w:p w:rsidR="00A40D96" w:rsidRDefault="00A40D96" w:rsidP="00650712">
            <w:pPr>
              <w:rPr>
                <w:rFonts w:cs="Arial"/>
              </w:rPr>
            </w:pPr>
            <w:r>
              <w:rPr>
                <w:rFonts w:cs="Arial"/>
              </w:rPr>
              <w:t>Yes/No</w:t>
            </w:r>
          </w:p>
        </w:tc>
        <w:tc>
          <w:tcPr>
            <w:tcW w:w="2465" w:type="dxa"/>
          </w:tcPr>
          <w:p w:rsidR="00A40D96" w:rsidRDefault="00A40D96" w:rsidP="00650712">
            <w:pPr>
              <w:rPr>
                <w:rFonts w:cs="Arial"/>
              </w:rPr>
            </w:pPr>
          </w:p>
        </w:tc>
        <w:tc>
          <w:tcPr>
            <w:tcW w:w="2040" w:type="dxa"/>
          </w:tcPr>
          <w:p w:rsidR="00A40D96" w:rsidRDefault="00A40D96" w:rsidP="00650712">
            <w:pPr>
              <w:rPr>
                <w:rFonts w:cs="Arial"/>
              </w:rPr>
            </w:pPr>
          </w:p>
        </w:tc>
      </w:tr>
      <w:tr w:rsidR="00A40D96" w:rsidTr="00A40D96">
        <w:tc>
          <w:tcPr>
            <w:tcW w:w="3291" w:type="dxa"/>
          </w:tcPr>
          <w:p w:rsidR="00A40D96" w:rsidRDefault="00A40D96" w:rsidP="00650712">
            <w:pPr>
              <w:spacing w:before="0"/>
              <w:rPr>
                <w:rFonts w:cs="Arial"/>
              </w:rPr>
            </w:pPr>
            <w:r>
              <w:rPr>
                <w:rFonts w:cs="Arial"/>
              </w:rPr>
              <w:t>Ability to survey hydration percentage of DMSO in source plate</w:t>
            </w:r>
          </w:p>
        </w:tc>
        <w:tc>
          <w:tcPr>
            <w:tcW w:w="1780" w:type="dxa"/>
          </w:tcPr>
          <w:p w:rsidR="00A40D96" w:rsidRDefault="00A40D96" w:rsidP="00650712">
            <w:pPr>
              <w:rPr>
                <w:rFonts w:cs="Arial"/>
              </w:rPr>
            </w:pPr>
            <w:r>
              <w:rPr>
                <w:rFonts w:cs="Arial"/>
              </w:rPr>
              <w:t>Yes/No</w:t>
            </w:r>
          </w:p>
        </w:tc>
        <w:tc>
          <w:tcPr>
            <w:tcW w:w="2465" w:type="dxa"/>
          </w:tcPr>
          <w:p w:rsidR="00A40D96" w:rsidRDefault="00A40D96" w:rsidP="00650712">
            <w:pPr>
              <w:rPr>
                <w:rFonts w:cs="Arial"/>
              </w:rPr>
            </w:pPr>
          </w:p>
        </w:tc>
        <w:tc>
          <w:tcPr>
            <w:tcW w:w="2040" w:type="dxa"/>
          </w:tcPr>
          <w:p w:rsidR="00A40D96" w:rsidRDefault="00A40D96" w:rsidP="00650712">
            <w:pPr>
              <w:rPr>
                <w:rFonts w:cs="Arial"/>
              </w:rPr>
            </w:pPr>
          </w:p>
        </w:tc>
      </w:tr>
      <w:tr w:rsidR="00A40D96" w:rsidTr="00A40D96">
        <w:tc>
          <w:tcPr>
            <w:tcW w:w="3291" w:type="dxa"/>
          </w:tcPr>
          <w:p w:rsidR="00A40D96" w:rsidRDefault="00A40D96" w:rsidP="000B5388">
            <w:pPr>
              <w:spacing w:before="0"/>
              <w:rPr>
                <w:rFonts w:cs="Arial"/>
              </w:rPr>
            </w:pPr>
            <w:r>
              <w:rPr>
                <w:rFonts w:cs="Arial"/>
              </w:rPr>
              <w:t>Must be configured to dispense DMSO and aqueous fluids</w:t>
            </w:r>
            <w:r w:rsidR="000B5388">
              <w:rPr>
                <w:rFonts w:cs="Arial"/>
              </w:rPr>
              <w:t>, compatible with nucleic acid transfer</w:t>
            </w:r>
          </w:p>
        </w:tc>
        <w:tc>
          <w:tcPr>
            <w:tcW w:w="1780" w:type="dxa"/>
          </w:tcPr>
          <w:p w:rsidR="00A40D96" w:rsidRDefault="00A40D96" w:rsidP="00650712">
            <w:pPr>
              <w:rPr>
                <w:rFonts w:cs="Arial"/>
              </w:rPr>
            </w:pPr>
            <w:r>
              <w:rPr>
                <w:rFonts w:cs="Arial"/>
              </w:rPr>
              <w:t>Yes/No*</w:t>
            </w:r>
          </w:p>
        </w:tc>
        <w:tc>
          <w:tcPr>
            <w:tcW w:w="2465" w:type="dxa"/>
          </w:tcPr>
          <w:p w:rsidR="00A40D96" w:rsidRDefault="00A40D96" w:rsidP="00650712">
            <w:pPr>
              <w:rPr>
                <w:rFonts w:cs="Arial"/>
              </w:rPr>
            </w:pPr>
          </w:p>
        </w:tc>
        <w:tc>
          <w:tcPr>
            <w:tcW w:w="2040" w:type="dxa"/>
          </w:tcPr>
          <w:p w:rsidR="00A40D96" w:rsidRDefault="00A40D96" w:rsidP="00650712">
            <w:pPr>
              <w:rPr>
                <w:rFonts w:cs="Arial"/>
              </w:rPr>
            </w:pPr>
          </w:p>
        </w:tc>
      </w:tr>
      <w:tr w:rsidR="00A40D96" w:rsidTr="00A40D96">
        <w:tc>
          <w:tcPr>
            <w:tcW w:w="3291" w:type="dxa"/>
          </w:tcPr>
          <w:p w:rsidR="00A40D96" w:rsidRDefault="00A40D96" w:rsidP="00650712">
            <w:pPr>
              <w:spacing w:before="0"/>
              <w:rPr>
                <w:rFonts w:cs="Arial"/>
              </w:rPr>
            </w:pPr>
            <w:r w:rsidRPr="00BC342F">
              <w:rPr>
                <w:rFonts w:cs="Arial"/>
              </w:rPr>
              <w:t>Internal barcode reader</w:t>
            </w:r>
          </w:p>
        </w:tc>
        <w:tc>
          <w:tcPr>
            <w:tcW w:w="1780" w:type="dxa"/>
          </w:tcPr>
          <w:p w:rsidR="00A40D96" w:rsidRDefault="00A40D96" w:rsidP="00650712">
            <w:pPr>
              <w:rPr>
                <w:rFonts w:cs="Arial"/>
              </w:rPr>
            </w:pPr>
            <w:r>
              <w:rPr>
                <w:rFonts w:cs="Arial"/>
              </w:rPr>
              <w:t>Yes/No</w:t>
            </w:r>
          </w:p>
        </w:tc>
        <w:tc>
          <w:tcPr>
            <w:tcW w:w="2465" w:type="dxa"/>
          </w:tcPr>
          <w:p w:rsidR="00A40D96" w:rsidRDefault="00A40D96" w:rsidP="00650712">
            <w:pPr>
              <w:rPr>
                <w:rFonts w:cs="Arial"/>
              </w:rPr>
            </w:pPr>
          </w:p>
        </w:tc>
        <w:tc>
          <w:tcPr>
            <w:tcW w:w="2040" w:type="dxa"/>
          </w:tcPr>
          <w:p w:rsidR="00A40D96" w:rsidRDefault="00A40D96" w:rsidP="00650712">
            <w:pPr>
              <w:rPr>
                <w:rFonts w:cs="Arial"/>
              </w:rPr>
            </w:pPr>
          </w:p>
        </w:tc>
      </w:tr>
    </w:tbl>
    <w:p w:rsidR="0047242F" w:rsidRDefault="0047242F" w:rsidP="00C04FFC">
      <w:pPr>
        <w:pStyle w:val="Nadpis3"/>
        <w:sectPr w:rsidR="0047242F" w:rsidSect="009849A7">
          <w:pgSz w:w="12240" w:h="15840"/>
          <w:pgMar w:top="1440" w:right="1440" w:bottom="1440" w:left="1440" w:header="720" w:footer="720" w:gutter="0"/>
          <w:cols w:space="720"/>
          <w:titlePg/>
          <w:docGrid w:linePitch="360"/>
        </w:sectPr>
      </w:pPr>
    </w:p>
    <w:p w:rsidR="009D1F59" w:rsidRDefault="009D1F59" w:rsidP="00C04FFC">
      <w:pPr>
        <w:pStyle w:val="Nadpis3"/>
      </w:pPr>
      <w:bookmarkStart w:id="49" w:name="_Toc309812502"/>
      <w:r>
        <w:lastRenderedPageBreak/>
        <w:t>Automated Heat Sealer</w:t>
      </w:r>
      <w:bookmarkEnd w:id="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420BA3">
            <w:pPr>
              <w:rPr>
                <w:rFonts w:cs="Arial"/>
                <w:b/>
              </w:rPr>
            </w:pPr>
            <w:r w:rsidRPr="0022552C">
              <w:rPr>
                <w:rFonts w:cs="Arial"/>
                <w:b/>
              </w:rPr>
              <w:t>Requirement</w:t>
            </w:r>
          </w:p>
        </w:tc>
        <w:tc>
          <w:tcPr>
            <w:tcW w:w="1797" w:type="dxa"/>
          </w:tcPr>
          <w:p w:rsidR="00A40D96" w:rsidRPr="0022552C" w:rsidRDefault="00A40D96" w:rsidP="00420BA3">
            <w:pPr>
              <w:rPr>
                <w:rFonts w:cs="Arial"/>
                <w:b/>
              </w:rPr>
            </w:pPr>
            <w:r w:rsidRPr="0022552C">
              <w:rPr>
                <w:rFonts w:cs="Arial"/>
                <w:b/>
              </w:rPr>
              <w:t>Vendor Response</w:t>
            </w:r>
          </w:p>
        </w:tc>
        <w:tc>
          <w:tcPr>
            <w:tcW w:w="2498" w:type="dxa"/>
          </w:tcPr>
          <w:p w:rsidR="00A40D96" w:rsidRPr="0022552C" w:rsidRDefault="00A40D96" w:rsidP="00420BA3">
            <w:pPr>
              <w:rPr>
                <w:rFonts w:cs="Arial"/>
                <w:b/>
              </w:rPr>
            </w:pPr>
            <w:r w:rsidRPr="0022552C">
              <w:rPr>
                <w:rFonts w:cs="Arial"/>
                <w:b/>
              </w:rPr>
              <w:t xml:space="preserve">Vendor </w:t>
            </w:r>
            <w:r>
              <w:rPr>
                <w:rFonts w:cs="Arial"/>
                <w:b/>
              </w:rPr>
              <w:t>Description</w:t>
            </w:r>
          </w:p>
        </w:tc>
        <w:tc>
          <w:tcPr>
            <w:tcW w:w="2092"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Tr="00A40D96">
        <w:tc>
          <w:tcPr>
            <w:tcW w:w="3189" w:type="dxa"/>
          </w:tcPr>
          <w:p w:rsidR="00A40D96" w:rsidRDefault="00A40D96" w:rsidP="00123E1D">
            <w:pPr>
              <w:spacing w:before="0"/>
              <w:rPr>
                <w:rFonts w:cs="Arial"/>
              </w:rPr>
            </w:pPr>
            <w:r>
              <w:rPr>
                <w:rFonts w:cs="Arial"/>
              </w:rPr>
              <w:t>Minimum one device instance. The bidder must propose the number of devices consistent with overall throughput and capacity requirements.</w:t>
            </w:r>
          </w:p>
        </w:tc>
        <w:tc>
          <w:tcPr>
            <w:tcW w:w="1797" w:type="dxa"/>
          </w:tcPr>
          <w:p w:rsidR="00A40D96" w:rsidRDefault="00A40D96" w:rsidP="00123E1D">
            <w:pPr>
              <w:rPr>
                <w:rFonts w:cs="Arial"/>
              </w:rPr>
            </w:pPr>
            <w:r>
              <w:rPr>
                <w:rFonts w:cs="Arial"/>
              </w:rPr>
              <w:t>State number of devices*</w:t>
            </w:r>
          </w:p>
        </w:tc>
        <w:tc>
          <w:tcPr>
            <w:tcW w:w="2498" w:type="dxa"/>
          </w:tcPr>
          <w:p w:rsidR="00A40D96" w:rsidRDefault="00A40D96" w:rsidP="00257FD6">
            <w:pPr>
              <w:rPr>
                <w:rFonts w:cs="Arial"/>
              </w:rPr>
            </w:pPr>
          </w:p>
        </w:tc>
        <w:tc>
          <w:tcPr>
            <w:tcW w:w="2092" w:type="dxa"/>
          </w:tcPr>
          <w:p w:rsidR="00A40D96" w:rsidRDefault="002E1E5F" w:rsidP="00257FD6">
            <w:pPr>
              <w:rPr>
                <w:rFonts w:cs="Arial"/>
              </w:rPr>
            </w:pPr>
            <w:r>
              <w:rPr>
                <w:rFonts w:cs="Arial"/>
              </w:rPr>
              <w:t>40</w:t>
            </w:r>
            <w:r w:rsidR="005921D5">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7" w:type="dxa"/>
          </w:tcPr>
          <w:p w:rsidR="00A40D96" w:rsidRDefault="00A40D96" w:rsidP="00123E1D">
            <w:pPr>
              <w:rPr>
                <w:rFonts w:cs="Arial"/>
              </w:rPr>
            </w:pPr>
            <w:r>
              <w:rPr>
                <w:rFonts w:cs="Arial"/>
              </w:rPr>
              <w:t>Yes/No*</w:t>
            </w:r>
          </w:p>
        </w:tc>
        <w:tc>
          <w:tcPr>
            <w:tcW w:w="2498" w:type="dxa"/>
          </w:tcPr>
          <w:p w:rsidR="00A40D96" w:rsidRDefault="00A40D96" w:rsidP="00257FD6">
            <w:pPr>
              <w:rPr>
                <w:rFonts w:cs="Arial"/>
              </w:rPr>
            </w:pPr>
          </w:p>
        </w:tc>
        <w:tc>
          <w:tcPr>
            <w:tcW w:w="2092" w:type="dxa"/>
          </w:tcPr>
          <w:p w:rsidR="00A40D96" w:rsidRDefault="00A40D96" w:rsidP="00257FD6">
            <w:pPr>
              <w:rPr>
                <w:rFonts w:cs="Arial"/>
              </w:rPr>
            </w:pPr>
          </w:p>
        </w:tc>
      </w:tr>
      <w:tr w:rsidR="00A40D96" w:rsidTr="00A40D96">
        <w:tc>
          <w:tcPr>
            <w:tcW w:w="3189" w:type="dxa"/>
          </w:tcPr>
          <w:p w:rsidR="00A40D96" w:rsidRDefault="00A40D96" w:rsidP="00123E1D">
            <w:pPr>
              <w:spacing w:before="0"/>
              <w:rPr>
                <w:rFonts w:cs="Arial"/>
              </w:rPr>
            </w:pPr>
            <w:r>
              <w:rPr>
                <w:rFonts w:cs="Arial"/>
              </w:rPr>
              <w:t xml:space="preserve">Thermal sealing of SBS format </w:t>
            </w:r>
            <w:proofErr w:type="spellStart"/>
            <w:r>
              <w:rPr>
                <w:rFonts w:cs="Arial"/>
              </w:rPr>
              <w:t>micro</w:t>
            </w:r>
            <w:r w:rsidRPr="00585103">
              <w:rPr>
                <w:rFonts w:cs="Arial"/>
              </w:rPr>
              <w:t>plates</w:t>
            </w:r>
            <w:proofErr w:type="spellEnd"/>
          </w:p>
        </w:tc>
        <w:tc>
          <w:tcPr>
            <w:tcW w:w="1797" w:type="dxa"/>
          </w:tcPr>
          <w:p w:rsidR="00A40D96" w:rsidRDefault="00A40D96" w:rsidP="00123E1D">
            <w:pPr>
              <w:rPr>
                <w:rFonts w:cs="Arial"/>
              </w:rPr>
            </w:pPr>
            <w:r>
              <w:rPr>
                <w:rFonts w:cs="Arial"/>
              </w:rPr>
              <w:t>Yes/No*</w:t>
            </w:r>
          </w:p>
        </w:tc>
        <w:tc>
          <w:tcPr>
            <w:tcW w:w="2498" w:type="dxa"/>
          </w:tcPr>
          <w:p w:rsidR="00A40D96" w:rsidRDefault="00A40D96" w:rsidP="00257FD6">
            <w:pPr>
              <w:rPr>
                <w:rFonts w:cs="Arial"/>
              </w:rPr>
            </w:pPr>
          </w:p>
        </w:tc>
        <w:tc>
          <w:tcPr>
            <w:tcW w:w="2092" w:type="dxa"/>
          </w:tcPr>
          <w:p w:rsidR="00A40D96" w:rsidRDefault="00A40D96" w:rsidP="00257FD6">
            <w:pPr>
              <w:rPr>
                <w:rFonts w:cs="Arial"/>
              </w:rPr>
            </w:pPr>
          </w:p>
        </w:tc>
      </w:tr>
      <w:tr w:rsidR="00A40D96" w:rsidTr="00A40D96">
        <w:tc>
          <w:tcPr>
            <w:tcW w:w="3189" w:type="dxa"/>
          </w:tcPr>
          <w:p w:rsidR="00A40D96" w:rsidRDefault="00A40D96" w:rsidP="00123E1D">
            <w:pPr>
              <w:spacing w:before="0"/>
              <w:rPr>
                <w:rFonts w:cs="Arial"/>
              </w:rPr>
            </w:pPr>
            <w:r w:rsidRPr="00585103">
              <w:rPr>
                <w:rFonts w:cs="Arial"/>
              </w:rPr>
              <w:t>Seal plate height with no adjustment from 9 to 48mm high</w:t>
            </w:r>
          </w:p>
        </w:tc>
        <w:tc>
          <w:tcPr>
            <w:tcW w:w="1797" w:type="dxa"/>
          </w:tcPr>
          <w:p w:rsidR="00A40D96" w:rsidRDefault="00A40D96" w:rsidP="00123E1D">
            <w:pPr>
              <w:rPr>
                <w:rFonts w:cs="Arial"/>
              </w:rPr>
            </w:pPr>
            <w:r>
              <w:rPr>
                <w:rFonts w:cs="Arial"/>
              </w:rPr>
              <w:t>Yes/No</w:t>
            </w:r>
          </w:p>
        </w:tc>
        <w:tc>
          <w:tcPr>
            <w:tcW w:w="2498" w:type="dxa"/>
          </w:tcPr>
          <w:p w:rsidR="00A40D96" w:rsidRDefault="00A40D96" w:rsidP="00257FD6">
            <w:pPr>
              <w:rPr>
                <w:rFonts w:cs="Arial"/>
              </w:rPr>
            </w:pPr>
          </w:p>
        </w:tc>
        <w:tc>
          <w:tcPr>
            <w:tcW w:w="2092" w:type="dxa"/>
          </w:tcPr>
          <w:p w:rsidR="00A40D96" w:rsidRDefault="00A40D96" w:rsidP="00257FD6">
            <w:pPr>
              <w:rPr>
                <w:rFonts w:cs="Arial"/>
              </w:rPr>
            </w:pPr>
          </w:p>
        </w:tc>
      </w:tr>
      <w:tr w:rsidR="00A40D96" w:rsidTr="00A40D96">
        <w:tc>
          <w:tcPr>
            <w:tcW w:w="3189" w:type="dxa"/>
          </w:tcPr>
          <w:p w:rsidR="00A40D96" w:rsidRPr="00585103" w:rsidRDefault="00A40D96" w:rsidP="00123E1D">
            <w:pPr>
              <w:spacing w:before="0"/>
              <w:rPr>
                <w:rFonts w:cs="Arial"/>
              </w:rPr>
            </w:pPr>
            <w:r>
              <w:rPr>
                <w:rFonts w:cs="Arial"/>
              </w:rPr>
              <w:t>Minimum seal t</w:t>
            </w:r>
            <w:r w:rsidRPr="00585103">
              <w:rPr>
                <w:rFonts w:cs="Arial"/>
              </w:rPr>
              <w:t>emperature range from ambient to 200 degrees Celsius</w:t>
            </w:r>
          </w:p>
        </w:tc>
        <w:tc>
          <w:tcPr>
            <w:tcW w:w="1797" w:type="dxa"/>
          </w:tcPr>
          <w:p w:rsidR="00A40D96" w:rsidRDefault="00A40D96" w:rsidP="00123E1D">
            <w:pPr>
              <w:rPr>
                <w:rFonts w:cs="Arial"/>
              </w:rPr>
            </w:pPr>
            <w:r>
              <w:rPr>
                <w:rFonts w:cs="Arial"/>
              </w:rPr>
              <w:t>State Range*</w:t>
            </w:r>
          </w:p>
        </w:tc>
        <w:tc>
          <w:tcPr>
            <w:tcW w:w="2498" w:type="dxa"/>
          </w:tcPr>
          <w:p w:rsidR="00A40D96" w:rsidRDefault="00A40D96" w:rsidP="00257FD6">
            <w:pPr>
              <w:rPr>
                <w:rFonts w:cs="Arial"/>
              </w:rPr>
            </w:pPr>
          </w:p>
        </w:tc>
        <w:tc>
          <w:tcPr>
            <w:tcW w:w="2092" w:type="dxa"/>
          </w:tcPr>
          <w:p w:rsidR="00A40D96" w:rsidRDefault="002E1E5F" w:rsidP="00257FD6">
            <w:pPr>
              <w:rPr>
                <w:rFonts w:cs="Arial"/>
              </w:rPr>
            </w:pPr>
            <w:r>
              <w:rPr>
                <w:rFonts w:cs="Arial"/>
              </w:rPr>
              <w:t>30</w:t>
            </w:r>
            <w:r w:rsidR="005921D5">
              <w:rPr>
                <w:rFonts w:cs="Arial"/>
              </w:rPr>
              <w:t xml:space="preserve"> / b</w:t>
            </w:r>
          </w:p>
        </w:tc>
      </w:tr>
      <w:tr w:rsidR="00A40D96" w:rsidTr="00A40D96">
        <w:tc>
          <w:tcPr>
            <w:tcW w:w="3189" w:type="dxa"/>
          </w:tcPr>
          <w:p w:rsidR="00A40D96" w:rsidRPr="00585103" w:rsidRDefault="00A40D96" w:rsidP="00123E1D">
            <w:pPr>
              <w:spacing w:before="0"/>
              <w:rPr>
                <w:rFonts w:cs="Arial"/>
              </w:rPr>
            </w:pPr>
            <w:r>
              <w:rPr>
                <w:rFonts w:cs="Arial"/>
              </w:rPr>
              <w:t>Minimum s</w:t>
            </w:r>
            <w:r w:rsidRPr="00585103">
              <w:rPr>
                <w:rFonts w:cs="Arial"/>
              </w:rPr>
              <w:t>eal time from 0.1 to 9.9 seconds</w:t>
            </w:r>
          </w:p>
        </w:tc>
        <w:tc>
          <w:tcPr>
            <w:tcW w:w="1797" w:type="dxa"/>
          </w:tcPr>
          <w:p w:rsidR="00A40D96" w:rsidRDefault="00A40D96" w:rsidP="00123E1D">
            <w:pPr>
              <w:rPr>
                <w:rFonts w:cs="Arial"/>
              </w:rPr>
            </w:pPr>
            <w:r>
              <w:rPr>
                <w:rFonts w:cs="Arial"/>
              </w:rPr>
              <w:t>State Range</w:t>
            </w:r>
          </w:p>
        </w:tc>
        <w:tc>
          <w:tcPr>
            <w:tcW w:w="2498" w:type="dxa"/>
          </w:tcPr>
          <w:p w:rsidR="00A40D96" w:rsidRDefault="00A40D96" w:rsidP="00257FD6">
            <w:pPr>
              <w:rPr>
                <w:rFonts w:cs="Arial"/>
              </w:rPr>
            </w:pPr>
          </w:p>
        </w:tc>
        <w:tc>
          <w:tcPr>
            <w:tcW w:w="2092" w:type="dxa"/>
          </w:tcPr>
          <w:p w:rsidR="00A40D96" w:rsidRDefault="002E1E5F" w:rsidP="00257FD6">
            <w:pPr>
              <w:rPr>
                <w:rFonts w:cs="Arial"/>
              </w:rPr>
            </w:pPr>
            <w:r>
              <w:rPr>
                <w:rFonts w:cs="Arial"/>
              </w:rPr>
              <w:t>30</w:t>
            </w:r>
            <w:r w:rsidR="005921D5">
              <w:rPr>
                <w:rFonts w:cs="Arial"/>
              </w:rPr>
              <w:t xml:space="preserve"> / b</w:t>
            </w:r>
          </w:p>
        </w:tc>
      </w:tr>
      <w:tr w:rsidR="00A40D96" w:rsidTr="00A40D96">
        <w:tc>
          <w:tcPr>
            <w:tcW w:w="3189" w:type="dxa"/>
          </w:tcPr>
          <w:p w:rsidR="00A40D96" w:rsidRPr="00585103" w:rsidRDefault="00A40D96" w:rsidP="00123E1D">
            <w:pPr>
              <w:spacing w:before="0"/>
              <w:rPr>
                <w:rFonts w:cs="Arial"/>
              </w:rPr>
            </w:pPr>
            <w:r w:rsidRPr="00585103">
              <w:rPr>
                <w:rFonts w:cs="Arial"/>
              </w:rPr>
              <w:t>Auto</w:t>
            </w:r>
            <w:r>
              <w:rPr>
                <w:rFonts w:cs="Arial"/>
              </w:rPr>
              <w:t>matic plate presence</w:t>
            </w:r>
            <w:r w:rsidRPr="00585103">
              <w:rPr>
                <w:rFonts w:cs="Arial"/>
              </w:rPr>
              <w:t xml:space="preserve"> sensing</w:t>
            </w:r>
          </w:p>
        </w:tc>
        <w:tc>
          <w:tcPr>
            <w:tcW w:w="1797" w:type="dxa"/>
          </w:tcPr>
          <w:p w:rsidR="00A40D96" w:rsidRDefault="00A40D96" w:rsidP="00123E1D">
            <w:pPr>
              <w:rPr>
                <w:rFonts w:cs="Arial"/>
              </w:rPr>
            </w:pPr>
            <w:r>
              <w:rPr>
                <w:rFonts w:cs="Arial"/>
              </w:rPr>
              <w:t>Yes/No</w:t>
            </w:r>
          </w:p>
        </w:tc>
        <w:tc>
          <w:tcPr>
            <w:tcW w:w="2498" w:type="dxa"/>
          </w:tcPr>
          <w:p w:rsidR="00A40D96" w:rsidRDefault="00A40D96" w:rsidP="00257FD6">
            <w:pPr>
              <w:rPr>
                <w:rFonts w:cs="Arial"/>
              </w:rPr>
            </w:pPr>
          </w:p>
        </w:tc>
        <w:tc>
          <w:tcPr>
            <w:tcW w:w="2092" w:type="dxa"/>
          </w:tcPr>
          <w:p w:rsidR="00A40D96" w:rsidRDefault="00A40D96" w:rsidP="00257FD6">
            <w:pPr>
              <w:rPr>
                <w:rFonts w:cs="Arial"/>
              </w:rPr>
            </w:pPr>
          </w:p>
        </w:tc>
      </w:tr>
      <w:tr w:rsidR="00A40D96" w:rsidTr="00A40D96">
        <w:tc>
          <w:tcPr>
            <w:tcW w:w="3189" w:type="dxa"/>
          </w:tcPr>
          <w:p w:rsidR="00A40D96" w:rsidRPr="00585103" w:rsidRDefault="00A40D96" w:rsidP="00123E1D">
            <w:pPr>
              <w:spacing w:before="0"/>
              <w:rPr>
                <w:rFonts w:cs="Arial"/>
              </w:rPr>
            </w:pPr>
            <w:r w:rsidRPr="00585103">
              <w:rPr>
                <w:rFonts w:cs="Arial"/>
              </w:rPr>
              <w:t>Foil present sensing</w:t>
            </w:r>
          </w:p>
        </w:tc>
        <w:tc>
          <w:tcPr>
            <w:tcW w:w="1797" w:type="dxa"/>
          </w:tcPr>
          <w:p w:rsidR="00A40D96" w:rsidRDefault="00A40D96" w:rsidP="00123E1D">
            <w:pPr>
              <w:rPr>
                <w:rFonts w:cs="Arial"/>
              </w:rPr>
            </w:pPr>
            <w:r>
              <w:rPr>
                <w:rFonts w:cs="Arial"/>
              </w:rPr>
              <w:t>Yes/No</w:t>
            </w:r>
          </w:p>
        </w:tc>
        <w:tc>
          <w:tcPr>
            <w:tcW w:w="2498" w:type="dxa"/>
          </w:tcPr>
          <w:p w:rsidR="00A40D96" w:rsidRDefault="00A40D96" w:rsidP="00257FD6">
            <w:pPr>
              <w:rPr>
                <w:rFonts w:cs="Arial"/>
              </w:rPr>
            </w:pPr>
          </w:p>
        </w:tc>
        <w:tc>
          <w:tcPr>
            <w:tcW w:w="2092" w:type="dxa"/>
          </w:tcPr>
          <w:p w:rsidR="00A40D96" w:rsidRDefault="00A40D96" w:rsidP="00257FD6">
            <w:pPr>
              <w:rPr>
                <w:rFonts w:cs="Arial"/>
              </w:rPr>
            </w:pPr>
          </w:p>
        </w:tc>
      </w:tr>
      <w:tr w:rsidR="00A40D96" w:rsidTr="00A40D96">
        <w:tc>
          <w:tcPr>
            <w:tcW w:w="3189" w:type="dxa"/>
          </w:tcPr>
          <w:p w:rsidR="00A40D96" w:rsidRPr="00585103" w:rsidRDefault="00A40D96" w:rsidP="00123E1D">
            <w:pPr>
              <w:spacing w:before="0"/>
              <w:rPr>
                <w:rFonts w:cs="Arial"/>
              </w:rPr>
            </w:pPr>
            <w:r w:rsidRPr="00585103">
              <w:rPr>
                <w:rFonts w:cs="Arial"/>
              </w:rPr>
              <w:t>Low air sensing</w:t>
            </w:r>
          </w:p>
        </w:tc>
        <w:tc>
          <w:tcPr>
            <w:tcW w:w="1797" w:type="dxa"/>
          </w:tcPr>
          <w:p w:rsidR="00A40D96" w:rsidRDefault="00A40D96" w:rsidP="00123E1D">
            <w:pPr>
              <w:rPr>
                <w:rFonts w:cs="Arial"/>
              </w:rPr>
            </w:pPr>
            <w:r>
              <w:rPr>
                <w:rFonts w:cs="Arial"/>
              </w:rPr>
              <w:t>Yes/No</w:t>
            </w:r>
          </w:p>
        </w:tc>
        <w:tc>
          <w:tcPr>
            <w:tcW w:w="2498" w:type="dxa"/>
          </w:tcPr>
          <w:p w:rsidR="00A40D96" w:rsidRDefault="00A40D96" w:rsidP="00257FD6">
            <w:pPr>
              <w:rPr>
                <w:rFonts w:cs="Arial"/>
              </w:rPr>
            </w:pPr>
          </w:p>
        </w:tc>
        <w:tc>
          <w:tcPr>
            <w:tcW w:w="2092" w:type="dxa"/>
          </w:tcPr>
          <w:p w:rsidR="00A40D96" w:rsidRDefault="00A40D96" w:rsidP="00257FD6">
            <w:pPr>
              <w:rPr>
                <w:rFonts w:cs="Arial"/>
              </w:rPr>
            </w:pPr>
          </w:p>
        </w:tc>
      </w:tr>
      <w:tr w:rsidR="00A40D96" w:rsidTr="00A40D96">
        <w:tc>
          <w:tcPr>
            <w:tcW w:w="3189" w:type="dxa"/>
          </w:tcPr>
          <w:p w:rsidR="00A40D96" w:rsidRPr="00585103" w:rsidRDefault="00A40D96" w:rsidP="00123E1D">
            <w:pPr>
              <w:spacing w:before="0"/>
              <w:rPr>
                <w:rFonts w:cs="Arial"/>
              </w:rPr>
            </w:pPr>
            <w:r>
              <w:rPr>
                <w:rFonts w:cs="Arial"/>
              </w:rPr>
              <w:t>Touch Panel Display</w:t>
            </w:r>
          </w:p>
        </w:tc>
        <w:tc>
          <w:tcPr>
            <w:tcW w:w="1797" w:type="dxa"/>
          </w:tcPr>
          <w:p w:rsidR="00A40D96" w:rsidRDefault="00A40D96" w:rsidP="00123E1D">
            <w:pPr>
              <w:rPr>
                <w:rFonts w:cs="Arial"/>
              </w:rPr>
            </w:pPr>
            <w:r>
              <w:rPr>
                <w:rFonts w:cs="Arial"/>
              </w:rPr>
              <w:t>Yes/No*</w:t>
            </w:r>
          </w:p>
        </w:tc>
        <w:tc>
          <w:tcPr>
            <w:tcW w:w="2498" w:type="dxa"/>
          </w:tcPr>
          <w:p w:rsidR="00A40D96" w:rsidRDefault="00A40D96" w:rsidP="00257FD6">
            <w:pPr>
              <w:rPr>
                <w:rFonts w:cs="Arial"/>
              </w:rPr>
            </w:pPr>
          </w:p>
        </w:tc>
        <w:tc>
          <w:tcPr>
            <w:tcW w:w="2092" w:type="dxa"/>
          </w:tcPr>
          <w:p w:rsidR="00A40D96" w:rsidRDefault="00A40D96" w:rsidP="00257FD6">
            <w:pPr>
              <w:rPr>
                <w:rFonts w:cs="Arial"/>
              </w:rPr>
            </w:pPr>
          </w:p>
        </w:tc>
      </w:tr>
    </w:tbl>
    <w:p w:rsidR="009D1F59" w:rsidRDefault="009D1F59" w:rsidP="00C04FFC">
      <w:pPr>
        <w:pStyle w:val="Nadpis3"/>
      </w:pPr>
      <w:bookmarkStart w:id="50" w:name="_Toc309812503"/>
      <w:r>
        <w:t>Automated Plate De-Sealer</w:t>
      </w:r>
      <w:bookmarkEnd w:id="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420BA3">
            <w:pPr>
              <w:rPr>
                <w:rFonts w:cs="Arial"/>
                <w:b/>
              </w:rPr>
            </w:pPr>
            <w:r w:rsidRPr="0022552C">
              <w:rPr>
                <w:rFonts w:cs="Arial"/>
                <w:b/>
              </w:rPr>
              <w:t>Requirement</w:t>
            </w:r>
          </w:p>
        </w:tc>
        <w:tc>
          <w:tcPr>
            <w:tcW w:w="1797" w:type="dxa"/>
          </w:tcPr>
          <w:p w:rsidR="00A40D96" w:rsidRPr="0022552C" w:rsidRDefault="00A40D96" w:rsidP="00420BA3">
            <w:pPr>
              <w:rPr>
                <w:rFonts w:cs="Arial"/>
                <w:b/>
              </w:rPr>
            </w:pPr>
            <w:r w:rsidRPr="0022552C">
              <w:rPr>
                <w:rFonts w:cs="Arial"/>
                <w:b/>
              </w:rPr>
              <w:t>Vendor Response</w:t>
            </w:r>
          </w:p>
        </w:tc>
        <w:tc>
          <w:tcPr>
            <w:tcW w:w="2498" w:type="dxa"/>
          </w:tcPr>
          <w:p w:rsidR="00A40D96" w:rsidRPr="0022552C" w:rsidRDefault="00A40D96" w:rsidP="00420BA3">
            <w:pPr>
              <w:rPr>
                <w:rFonts w:cs="Arial"/>
                <w:b/>
              </w:rPr>
            </w:pPr>
            <w:r w:rsidRPr="0022552C">
              <w:rPr>
                <w:rFonts w:cs="Arial"/>
                <w:b/>
              </w:rPr>
              <w:t xml:space="preserve">Vendor </w:t>
            </w:r>
            <w:r>
              <w:rPr>
                <w:rFonts w:cs="Arial"/>
                <w:b/>
              </w:rPr>
              <w:t>Description</w:t>
            </w:r>
          </w:p>
        </w:tc>
        <w:tc>
          <w:tcPr>
            <w:tcW w:w="2092"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Tr="00A40D96">
        <w:tc>
          <w:tcPr>
            <w:tcW w:w="3189" w:type="dxa"/>
          </w:tcPr>
          <w:p w:rsidR="00A40D96" w:rsidRPr="00184EBD" w:rsidRDefault="00A40D96" w:rsidP="00123E1D">
            <w:pPr>
              <w:spacing w:before="0"/>
              <w:rPr>
                <w:rFonts w:cs="Arial"/>
              </w:rPr>
            </w:pPr>
            <w:r w:rsidRPr="00184EBD">
              <w:rPr>
                <w:rFonts w:cs="Arial"/>
              </w:rPr>
              <w:t>Minimum one device instance. The bidder must propose the number of devices consistent with overall throughput and capacity requirements.</w:t>
            </w:r>
          </w:p>
        </w:tc>
        <w:tc>
          <w:tcPr>
            <w:tcW w:w="1797" w:type="dxa"/>
          </w:tcPr>
          <w:p w:rsidR="00A40D96" w:rsidRPr="00184EBD" w:rsidRDefault="00A40D96" w:rsidP="00123E1D">
            <w:pPr>
              <w:rPr>
                <w:rFonts w:cs="Arial"/>
              </w:rPr>
            </w:pPr>
            <w:r w:rsidRPr="00184EBD">
              <w:rPr>
                <w:rFonts w:cs="Arial"/>
              </w:rPr>
              <w:t>State number of devices</w:t>
            </w:r>
            <w:r>
              <w:rPr>
                <w:rFonts w:cs="Arial"/>
              </w:rPr>
              <w:t>*</w:t>
            </w:r>
          </w:p>
        </w:tc>
        <w:tc>
          <w:tcPr>
            <w:tcW w:w="2498" w:type="dxa"/>
          </w:tcPr>
          <w:p w:rsidR="00A40D96" w:rsidRDefault="00A40D96" w:rsidP="00420BA3">
            <w:pPr>
              <w:rPr>
                <w:rFonts w:cs="Arial"/>
              </w:rPr>
            </w:pPr>
          </w:p>
        </w:tc>
        <w:tc>
          <w:tcPr>
            <w:tcW w:w="2092" w:type="dxa"/>
          </w:tcPr>
          <w:p w:rsidR="00A40D96" w:rsidRDefault="002E1E5F" w:rsidP="00420BA3">
            <w:pPr>
              <w:rPr>
                <w:rFonts w:cs="Arial"/>
              </w:rPr>
            </w:pPr>
            <w:r>
              <w:rPr>
                <w:rFonts w:cs="Arial"/>
              </w:rPr>
              <w:t>100</w:t>
            </w:r>
            <w:r w:rsidR="005921D5">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7" w:type="dxa"/>
          </w:tcPr>
          <w:p w:rsidR="00A40D96" w:rsidRDefault="00A40D96" w:rsidP="00123E1D">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Pr="00184EBD" w:rsidRDefault="00A40D96" w:rsidP="00123E1D">
            <w:pPr>
              <w:spacing w:before="0"/>
              <w:rPr>
                <w:rFonts w:cs="Arial"/>
              </w:rPr>
            </w:pPr>
            <w:r w:rsidRPr="00184EBD">
              <w:rPr>
                <w:rFonts w:cs="Arial"/>
              </w:rPr>
              <w:t xml:space="preserve">Automated removal of a wide variety of seals from SBS-format </w:t>
            </w:r>
            <w:proofErr w:type="spellStart"/>
            <w:r w:rsidRPr="00184EBD">
              <w:rPr>
                <w:rFonts w:cs="Arial"/>
              </w:rPr>
              <w:t>microplates</w:t>
            </w:r>
            <w:proofErr w:type="spellEnd"/>
          </w:p>
        </w:tc>
        <w:tc>
          <w:tcPr>
            <w:tcW w:w="1797" w:type="dxa"/>
          </w:tcPr>
          <w:p w:rsidR="00A40D96" w:rsidRPr="00184EBD" w:rsidRDefault="00A40D96" w:rsidP="00123E1D">
            <w:pPr>
              <w:rPr>
                <w:rFonts w:cs="Arial"/>
              </w:rPr>
            </w:pPr>
            <w:r w:rsidRPr="00184EBD">
              <w:rPr>
                <w:rFonts w:cs="Arial"/>
              </w:rPr>
              <w:t>Yes/No</w:t>
            </w:r>
            <w:r>
              <w:rPr>
                <w:rFonts w:cs="Arial"/>
              </w:rPr>
              <w:t>*</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Pr="00184EBD" w:rsidRDefault="00A40D96" w:rsidP="00123E1D">
            <w:pPr>
              <w:spacing w:before="0"/>
              <w:rPr>
                <w:rFonts w:cs="Arial"/>
              </w:rPr>
            </w:pPr>
            <w:r w:rsidRPr="00184EBD">
              <w:rPr>
                <w:rFonts w:cs="Arial"/>
              </w:rPr>
              <w:t>Configurable seal removal parameters</w:t>
            </w:r>
          </w:p>
        </w:tc>
        <w:tc>
          <w:tcPr>
            <w:tcW w:w="1797" w:type="dxa"/>
          </w:tcPr>
          <w:p w:rsidR="00A40D96" w:rsidRDefault="00A40D96" w:rsidP="00123E1D">
            <w:pPr>
              <w:rPr>
                <w:rFonts w:cs="Arial"/>
              </w:rPr>
            </w:pPr>
            <w:r w:rsidRPr="00184EBD">
              <w:rPr>
                <w:rFonts w:cs="Arial"/>
              </w:rPr>
              <w:t>Yes/No</w:t>
            </w:r>
            <w:r>
              <w:rPr>
                <w:rFonts w:cs="Arial"/>
              </w:rPr>
              <w:t>*</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bl>
    <w:p w:rsidR="009D1F59" w:rsidRDefault="009D1F59" w:rsidP="00C04FFC">
      <w:pPr>
        <w:pStyle w:val="Nadpis3"/>
      </w:pPr>
      <w:bookmarkStart w:id="51" w:name="_Toc309812504"/>
      <w:r>
        <w:lastRenderedPageBreak/>
        <w:t xml:space="preserve">Automated </w:t>
      </w:r>
      <w:proofErr w:type="spellStart"/>
      <w:r>
        <w:t>Benchtop</w:t>
      </w:r>
      <w:proofErr w:type="spellEnd"/>
      <w:r>
        <w:t xml:space="preserve"> Centrifuge</w:t>
      </w:r>
      <w:bookmarkEnd w:id="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420BA3">
            <w:pPr>
              <w:rPr>
                <w:rFonts w:cs="Arial"/>
                <w:b/>
              </w:rPr>
            </w:pPr>
            <w:r w:rsidRPr="0022552C">
              <w:rPr>
                <w:rFonts w:cs="Arial"/>
                <w:b/>
              </w:rPr>
              <w:t>Requirement</w:t>
            </w:r>
          </w:p>
        </w:tc>
        <w:tc>
          <w:tcPr>
            <w:tcW w:w="1797" w:type="dxa"/>
          </w:tcPr>
          <w:p w:rsidR="00A40D96" w:rsidRPr="0022552C" w:rsidRDefault="00A40D96" w:rsidP="00420BA3">
            <w:pPr>
              <w:rPr>
                <w:rFonts w:cs="Arial"/>
                <w:b/>
              </w:rPr>
            </w:pPr>
            <w:r w:rsidRPr="0022552C">
              <w:rPr>
                <w:rFonts w:cs="Arial"/>
                <w:b/>
              </w:rPr>
              <w:t>Vendor Response</w:t>
            </w:r>
          </w:p>
        </w:tc>
        <w:tc>
          <w:tcPr>
            <w:tcW w:w="2498" w:type="dxa"/>
          </w:tcPr>
          <w:p w:rsidR="00A40D96" w:rsidRPr="0022552C" w:rsidRDefault="00A40D96" w:rsidP="00420BA3">
            <w:pPr>
              <w:rPr>
                <w:rFonts w:cs="Arial"/>
                <w:b/>
              </w:rPr>
            </w:pPr>
            <w:r w:rsidRPr="0022552C">
              <w:rPr>
                <w:rFonts w:cs="Arial"/>
                <w:b/>
              </w:rPr>
              <w:t xml:space="preserve">Vendor </w:t>
            </w:r>
            <w:r>
              <w:rPr>
                <w:rFonts w:cs="Arial"/>
                <w:b/>
              </w:rPr>
              <w:t>Description</w:t>
            </w:r>
          </w:p>
        </w:tc>
        <w:tc>
          <w:tcPr>
            <w:tcW w:w="2092"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Tr="00A40D96">
        <w:tc>
          <w:tcPr>
            <w:tcW w:w="3189" w:type="dxa"/>
          </w:tcPr>
          <w:p w:rsidR="00A40D96" w:rsidRDefault="00A40D96" w:rsidP="00123E1D">
            <w:pPr>
              <w:spacing w:before="0"/>
              <w:rPr>
                <w:rFonts w:cs="Arial"/>
              </w:rPr>
            </w:pPr>
            <w:r>
              <w:rPr>
                <w:rFonts w:cs="Arial"/>
              </w:rPr>
              <w:t>Minimum one device instance. The bidder must propose the number of devices consistent with overall throughput and capacity requirements.</w:t>
            </w:r>
          </w:p>
        </w:tc>
        <w:tc>
          <w:tcPr>
            <w:tcW w:w="1797" w:type="dxa"/>
          </w:tcPr>
          <w:p w:rsidR="00A40D96" w:rsidRDefault="00A40D96" w:rsidP="00123E1D">
            <w:pPr>
              <w:rPr>
                <w:rFonts w:cs="Arial"/>
              </w:rPr>
            </w:pPr>
            <w:r>
              <w:rPr>
                <w:rFonts w:cs="Arial"/>
              </w:rPr>
              <w:t>State number of devices*</w:t>
            </w:r>
          </w:p>
        </w:tc>
        <w:tc>
          <w:tcPr>
            <w:tcW w:w="2498" w:type="dxa"/>
          </w:tcPr>
          <w:p w:rsidR="00A40D96" w:rsidRDefault="00A40D96" w:rsidP="00420BA3">
            <w:pPr>
              <w:rPr>
                <w:rFonts w:cs="Arial"/>
              </w:rPr>
            </w:pPr>
          </w:p>
        </w:tc>
        <w:tc>
          <w:tcPr>
            <w:tcW w:w="2092" w:type="dxa"/>
          </w:tcPr>
          <w:p w:rsidR="00A40D96" w:rsidRDefault="002E1E5F" w:rsidP="00420BA3">
            <w:pPr>
              <w:rPr>
                <w:rFonts w:cs="Arial"/>
              </w:rPr>
            </w:pPr>
            <w:r>
              <w:rPr>
                <w:rFonts w:cs="Arial"/>
              </w:rPr>
              <w:t>40</w:t>
            </w:r>
            <w:r w:rsidR="005921D5">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7" w:type="dxa"/>
          </w:tcPr>
          <w:p w:rsidR="00A40D96" w:rsidRDefault="00A40D96" w:rsidP="00123E1D">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Default="00A40D96" w:rsidP="00123E1D">
            <w:pPr>
              <w:spacing w:before="0"/>
              <w:rPr>
                <w:rFonts w:cs="Arial"/>
              </w:rPr>
            </w:pPr>
            <w:r>
              <w:rPr>
                <w:rFonts w:cs="Arial"/>
              </w:rPr>
              <w:t>3000 RPM/1000G minimum</w:t>
            </w:r>
          </w:p>
        </w:tc>
        <w:tc>
          <w:tcPr>
            <w:tcW w:w="1797" w:type="dxa"/>
          </w:tcPr>
          <w:p w:rsidR="00A40D96" w:rsidRDefault="00A40D96" w:rsidP="00123E1D">
            <w:pPr>
              <w:rPr>
                <w:rFonts w:cs="Arial"/>
              </w:rPr>
            </w:pPr>
            <w:r>
              <w:rPr>
                <w:rFonts w:cs="Arial"/>
              </w:rPr>
              <w:t>State Range*</w:t>
            </w:r>
          </w:p>
        </w:tc>
        <w:tc>
          <w:tcPr>
            <w:tcW w:w="2498" w:type="dxa"/>
          </w:tcPr>
          <w:p w:rsidR="00A40D96" w:rsidRDefault="00A40D96" w:rsidP="00420BA3">
            <w:pPr>
              <w:rPr>
                <w:rFonts w:cs="Arial"/>
              </w:rPr>
            </w:pPr>
          </w:p>
        </w:tc>
        <w:tc>
          <w:tcPr>
            <w:tcW w:w="2092" w:type="dxa"/>
          </w:tcPr>
          <w:p w:rsidR="00A40D96" w:rsidRDefault="002E1E5F" w:rsidP="00420BA3">
            <w:pPr>
              <w:rPr>
                <w:rFonts w:cs="Arial"/>
              </w:rPr>
            </w:pPr>
            <w:r>
              <w:rPr>
                <w:rFonts w:cs="Arial"/>
              </w:rPr>
              <w:t>30</w:t>
            </w:r>
            <w:r w:rsidR="005921D5">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 xml:space="preserve">Minimum two SBS-format </w:t>
            </w:r>
            <w:proofErr w:type="spellStart"/>
            <w:r>
              <w:rPr>
                <w:rFonts w:cs="Arial"/>
              </w:rPr>
              <w:t>microplate</w:t>
            </w:r>
            <w:proofErr w:type="spellEnd"/>
            <w:r w:rsidRPr="00985AFA">
              <w:rPr>
                <w:rFonts w:cs="Arial"/>
              </w:rPr>
              <w:t xml:space="preserve"> </w:t>
            </w:r>
            <w:proofErr w:type="gramStart"/>
            <w:r w:rsidRPr="00985AFA">
              <w:rPr>
                <w:rFonts w:cs="Arial"/>
              </w:rPr>
              <w:t>capacity</w:t>
            </w:r>
            <w:proofErr w:type="gramEnd"/>
            <w:r>
              <w:rPr>
                <w:rFonts w:cs="Arial"/>
              </w:rPr>
              <w:t>.</w:t>
            </w:r>
          </w:p>
        </w:tc>
        <w:tc>
          <w:tcPr>
            <w:tcW w:w="1797" w:type="dxa"/>
          </w:tcPr>
          <w:p w:rsidR="00A40D96" w:rsidRDefault="00A40D96" w:rsidP="00123E1D">
            <w:pPr>
              <w:rPr>
                <w:rFonts w:cs="Arial"/>
              </w:rPr>
            </w:pPr>
            <w:r>
              <w:rPr>
                <w:rFonts w:cs="Arial"/>
              </w:rPr>
              <w:t>State Range*</w:t>
            </w:r>
          </w:p>
        </w:tc>
        <w:tc>
          <w:tcPr>
            <w:tcW w:w="2498" w:type="dxa"/>
          </w:tcPr>
          <w:p w:rsidR="00A40D96" w:rsidRDefault="00A40D96" w:rsidP="00420BA3">
            <w:pPr>
              <w:rPr>
                <w:rFonts w:cs="Arial"/>
              </w:rPr>
            </w:pPr>
          </w:p>
        </w:tc>
        <w:tc>
          <w:tcPr>
            <w:tcW w:w="2092" w:type="dxa"/>
          </w:tcPr>
          <w:p w:rsidR="00A40D96" w:rsidRDefault="002E1E5F" w:rsidP="00420BA3">
            <w:pPr>
              <w:rPr>
                <w:rFonts w:cs="Arial"/>
              </w:rPr>
            </w:pPr>
            <w:r>
              <w:rPr>
                <w:rFonts w:cs="Arial"/>
              </w:rPr>
              <w:t>30</w:t>
            </w:r>
            <w:r w:rsidR="005921D5">
              <w:rPr>
                <w:rFonts w:cs="Arial"/>
              </w:rPr>
              <w:t xml:space="preserve"> / b</w:t>
            </w:r>
          </w:p>
        </w:tc>
      </w:tr>
    </w:tbl>
    <w:p w:rsidR="009D1F59" w:rsidRDefault="009D1F59" w:rsidP="00C04FFC">
      <w:pPr>
        <w:pStyle w:val="Nadpis3"/>
      </w:pPr>
      <w:bookmarkStart w:id="52" w:name="_Toc309812505"/>
      <w:r>
        <w:t>Automated Bulk-Reagent Dispenser</w:t>
      </w:r>
      <w:bookmarkEnd w:id="5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420BA3">
            <w:pPr>
              <w:rPr>
                <w:rFonts w:cs="Arial"/>
                <w:b/>
              </w:rPr>
            </w:pPr>
            <w:r w:rsidRPr="0022552C">
              <w:rPr>
                <w:rFonts w:cs="Arial"/>
                <w:b/>
              </w:rPr>
              <w:t>Requirement</w:t>
            </w:r>
          </w:p>
        </w:tc>
        <w:tc>
          <w:tcPr>
            <w:tcW w:w="1797" w:type="dxa"/>
          </w:tcPr>
          <w:p w:rsidR="00A40D96" w:rsidRPr="0022552C" w:rsidRDefault="00A40D96" w:rsidP="00420BA3">
            <w:pPr>
              <w:rPr>
                <w:rFonts w:cs="Arial"/>
                <w:b/>
              </w:rPr>
            </w:pPr>
            <w:r w:rsidRPr="0022552C">
              <w:rPr>
                <w:rFonts w:cs="Arial"/>
                <w:b/>
              </w:rPr>
              <w:t>Vendor Response</w:t>
            </w:r>
          </w:p>
        </w:tc>
        <w:tc>
          <w:tcPr>
            <w:tcW w:w="2498" w:type="dxa"/>
          </w:tcPr>
          <w:p w:rsidR="00A40D96" w:rsidRPr="0022552C" w:rsidRDefault="00A40D96" w:rsidP="00420BA3">
            <w:pPr>
              <w:rPr>
                <w:rFonts w:cs="Arial"/>
                <w:b/>
              </w:rPr>
            </w:pPr>
            <w:r w:rsidRPr="0022552C">
              <w:rPr>
                <w:rFonts w:cs="Arial"/>
                <w:b/>
              </w:rPr>
              <w:t xml:space="preserve">Vendor </w:t>
            </w:r>
            <w:r>
              <w:rPr>
                <w:rFonts w:cs="Arial"/>
                <w:b/>
              </w:rPr>
              <w:t>Description</w:t>
            </w:r>
          </w:p>
        </w:tc>
        <w:tc>
          <w:tcPr>
            <w:tcW w:w="2092"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Tr="00A40D96">
        <w:tc>
          <w:tcPr>
            <w:tcW w:w="3189" w:type="dxa"/>
          </w:tcPr>
          <w:p w:rsidR="00A40D96" w:rsidRDefault="00A40D96" w:rsidP="00420BA3">
            <w:pPr>
              <w:spacing w:before="0"/>
              <w:rPr>
                <w:rFonts w:cs="Arial"/>
              </w:rPr>
            </w:pPr>
            <w:r>
              <w:rPr>
                <w:rFonts w:cs="Arial"/>
              </w:rPr>
              <w:t>Minimum two device instances. The bidder must propose the number of devices consistent with overall throughput and capacity requirements.</w:t>
            </w:r>
          </w:p>
        </w:tc>
        <w:tc>
          <w:tcPr>
            <w:tcW w:w="1797" w:type="dxa"/>
          </w:tcPr>
          <w:p w:rsidR="00A40D96" w:rsidRDefault="00A40D96" w:rsidP="00420BA3">
            <w:pPr>
              <w:rPr>
                <w:rFonts w:cs="Arial"/>
              </w:rPr>
            </w:pPr>
            <w:r>
              <w:rPr>
                <w:rFonts w:cs="Arial"/>
              </w:rPr>
              <w:t>State number of devices*</w:t>
            </w:r>
          </w:p>
        </w:tc>
        <w:tc>
          <w:tcPr>
            <w:tcW w:w="2498" w:type="dxa"/>
          </w:tcPr>
          <w:p w:rsidR="00A40D96" w:rsidRDefault="00A40D96" w:rsidP="00420BA3">
            <w:pPr>
              <w:rPr>
                <w:rFonts w:cs="Arial"/>
              </w:rPr>
            </w:pPr>
          </w:p>
        </w:tc>
        <w:tc>
          <w:tcPr>
            <w:tcW w:w="2092" w:type="dxa"/>
          </w:tcPr>
          <w:p w:rsidR="00A40D96" w:rsidRDefault="002E1E5F" w:rsidP="00420BA3">
            <w:pPr>
              <w:rPr>
                <w:rFonts w:cs="Arial"/>
              </w:rPr>
            </w:pPr>
            <w:r>
              <w:rPr>
                <w:rFonts w:cs="Arial"/>
              </w:rPr>
              <w:t>25</w:t>
            </w:r>
            <w:r w:rsidR="005921D5">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7" w:type="dxa"/>
          </w:tcPr>
          <w:p w:rsidR="00A40D96" w:rsidRDefault="00A40D96" w:rsidP="00123E1D">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Default="00A40D96" w:rsidP="00420BA3">
            <w:pPr>
              <w:spacing w:before="0"/>
              <w:rPr>
                <w:rFonts w:cs="Arial"/>
              </w:rPr>
            </w:pPr>
            <w:r>
              <w:rPr>
                <w:rFonts w:cs="Arial"/>
              </w:rPr>
              <w:t xml:space="preserve">Dispense into 96/384/1536-way SBS-format </w:t>
            </w:r>
            <w:proofErr w:type="spellStart"/>
            <w:r>
              <w:rPr>
                <w:rFonts w:cs="Arial"/>
              </w:rPr>
              <w:t>microplates</w:t>
            </w:r>
            <w:proofErr w:type="spellEnd"/>
          </w:p>
        </w:tc>
        <w:tc>
          <w:tcPr>
            <w:tcW w:w="1797" w:type="dxa"/>
          </w:tcPr>
          <w:p w:rsidR="00A40D96" w:rsidRDefault="00A40D96" w:rsidP="00420BA3">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Default="00A40D96" w:rsidP="00420BA3">
            <w:pPr>
              <w:spacing w:before="0"/>
              <w:rPr>
                <w:rFonts w:cs="Arial"/>
              </w:rPr>
            </w:pPr>
            <w:proofErr w:type="spellStart"/>
            <w:r>
              <w:rPr>
                <w:rFonts w:cs="Arial"/>
              </w:rPr>
              <w:t>Autoclavable</w:t>
            </w:r>
            <w:proofErr w:type="spellEnd"/>
            <w:r>
              <w:rPr>
                <w:rFonts w:cs="Arial"/>
              </w:rPr>
              <w:t xml:space="preserve"> dispensing cassettes</w:t>
            </w:r>
          </w:p>
        </w:tc>
        <w:tc>
          <w:tcPr>
            <w:tcW w:w="1797" w:type="dxa"/>
          </w:tcPr>
          <w:p w:rsidR="00A40D96" w:rsidRDefault="00A40D96" w:rsidP="00420BA3">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Default="00A40D96" w:rsidP="00420BA3">
            <w:pPr>
              <w:spacing w:before="0"/>
              <w:rPr>
                <w:rFonts w:cs="Arial"/>
              </w:rPr>
            </w:pPr>
            <w:r>
              <w:rPr>
                <w:rFonts w:cs="Arial"/>
              </w:rPr>
              <w:t>Minimum volume range 0.5ul-2500ul</w:t>
            </w:r>
          </w:p>
        </w:tc>
        <w:tc>
          <w:tcPr>
            <w:tcW w:w="1797" w:type="dxa"/>
          </w:tcPr>
          <w:p w:rsidR="00A40D96" w:rsidRDefault="00A40D96" w:rsidP="00420BA3">
            <w:pPr>
              <w:rPr>
                <w:rFonts w:cs="Arial"/>
              </w:rPr>
            </w:pPr>
            <w:r>
              <w:rPr>
                <w:rFonts w:cs="Arial"/>
              </w:rPr>
              <w:t>State Range*</w:t>
            </w:r>
          </w:p>
        </w:tc>
        <w:tc>
          <w:tcPr>
            <w:tcW w:w="2498" w:type="dxa"/>
          </w:tcPr>
          <w:p w:rsidR="00A40D96" w:rsidRDefault="00A40D96" w:rsidP="00420BA3">
            <w:pPr>
              <w:rPr>
                <w:rFonts w:cs="Arial"/>
              </w:rPr>
            </w:pPr>
          </w:p>
        </w:tc>
        <w:tc>
          <w:tcPr>
            <w:tcW w:w="2092" w:type="dxa"/>
          </w:tcPr>
          <w:p w:rsidR="00A40D96" w:rsidRDefault="002E1E5F" w:rsidP="00420BA3">
            <w:pPr>
              <w:rPr>
                <w:rFonts w:cs="Arial"/>
              </w:rPr>
            </w:pPr>
            <w:r>
              <w:rPr>
                <w:rFonts w:cs="Arial"/>
              </w:rPr>
              <w:t>25</w:t>
            </w:r>
            <w:r w:rsidR="005921D5">
              <w:rPr>
                <w:rFonts w:cs="Arial"/>
              </w:rPr>
              <w:t xml:space="preserve"> / b</w:t>
            </w:r>
          </w:p>
        </w:tc>
      </w:tr>
      <w:tr w:rsidR="00A40D96" w:rsidTr="00A40D96">
        <w:tc>
          <w:tcPr>
            <w:tcW w:w="3189" w:type="dxa"/>
          </w:tcPr>
          <w:p w:rsidR="00A40D96" w:rsidRDefault="00A40D96" w:rsidP="00420BA3">
            <w:pPr>
              <w:spacing w:before="0"/>
              <w:rPr>
                <w:rFonts w:cs="Arial"/>
              </w:rPr>
            </w:pPr>
            <w:r>
              <w:rPr>
                <w:rFonts w:cs="Arial"/>
              </w:rPr>
              <w:t xml:space="preserve">Dispensing precision minimum </w:t>
            </w:r>
            <w:r>
              <w:rPr>
                <w:rFonts w:cs="Arial"/>
                <w:u w:val="single"/>
              </w:rPr>
              <w:t>&lt;</w:t>
            </w:r>
            <w:r>
              <w:rPr>
                <w:rFonts w:cs="Arial"/>
              </w:rPr>
              <w:t>5% at 0.5ul</w:t>
            </w:r>
          </w:p>
        </w:tc>
        <w:tc>
          <w:tcPr>
            <w:tcW w:w="1797" w:type="dxa"/>
          </w:tcPr>
          <w:p w:rsidR="00A40D96" w:rsidRDefault="00A40D96" w:rsidP="00420BA3">
            <w:pPr>
              <w:rPr>
                <w:rFonts w:cs="Arial"/>
              </w:rPr>
            </w:pPr>
            <w:r>
              <w:rPr>
                <w:rFonts w:cs="Arial"/>
              </w:rPr>
              <w:t>State Precision</w:t>
            </w:r>
          </w:p>
        </w:tc>
        <w:tc>
          <w:tcPr>
            <w:tcW w:w="2498" w:type="dxa"/>
          </w:tcPr>
          <w:p w:rsidR="00A40D96" w:rsidRDefault="00A40D96" w:rsidP="00420BA3">
            <w:pPr>
              <w:rPr>
                <w:rFonts w:cs="Arial"/>
              </w:rPr>
            </w:pPr>
          </w:p>
        </w:tc>
        <w:tc>
          <w:tcPr>
            <w:tcW w:w="2092" w:type="dxa"/>
          </w:tcPr>
          <w:p w:rsidR="00A40D96" w:rsidRDefault="002E1E5F" w:rsidP="00420BA3">
            <w:pPr>
              <w:rPr>
                <w:rFonts w:cs="Arial"/>
              </w:rPr>
            </w:pPr>
            <w:r>
              <w:rPr>
                <w:rFonts w:cs="Arial"/>
              </w:rPr>
              <w:t>25</w:t>
            </w:r>
            <w:r w:rsidR="005921D5">
              <w:rPr>
                <w:rFonts w:cs="Arial"/>
              </w:rPr>
              <w:t xml:space="preserve"> / c</w:t>
            </w:r>
          </w:p>
        </w:tc>
      </w:tr>
      <w:tr w:rsidR="00A40D96" w:rsidTr="00A40D96">
        <w:tc>
          <w:tcPr>
            <w:tcW w:w="3189" w:type="dxa"/>
          </w:tcPr>
          <w:p w:rsidR="00A40D96" w:rsidRDefault="00A40D96" w:rsidP="00FD408D">
            <w:pPr>
              <w:spacing w:before="0"/>
              <w:rPr>
                <w:rFonts w:cs="Arial"/>
              </w:rPr>
            </w:pPr>
            <w:r>
              <w:rPr>
                <w:rFonts w:cs="Arial"/>
              </w:rPr>
              <w:t>Dispensing accuracy minimum +/- 5% at &lt;1ul</w:t>
            </w:r>
          </w:p>
        </w:tc>
        <w:tc>
          <w:tcPr>
            <w:tcW w:w="1797" w:type="dxa"/>
          </w:tcPr>
          <w:p w:rsidR="00A40D96" w:rsidRDefault="00A40D96" w:rsidP="00420BA3">
            <w:pPr>
              <w:rPr>
                <w:rFonts w:cs="Arial"/>
              </w:rPr>
            </w:pPr>
            <w:r>
              <w:rPr>
                <w:rFonts w:cs="Arial"/>
              </w:rPr>
              <w:t>State Accuracy</w:t>
            </w:r>
          </w:p>
        </w:tc>
        <w:tc>
          <w:tcPr>
            <w:tcW w:w="2498" w:type="dxa"/>
          </w:tcPr>
          <w:p w:rsidR="00A40D96" w:rsidRDefault="00A40D96" w:rsidP="00420BA3">
            <w:pPr>
              <w:rPr>
                <w:rFonts w:cs="Arial"/>
              </w:rPr>
            </w:pPr>
          </w:p>
        </w:tc>
        <w:tc>
          <w:tcPr>
            <w:tcW w:w="2092" w:type="dxa"/>
          </w:tcPr>
          <w:p w:rsidR="00A40D96" w:rsidRDefault="002E1E5F" w:rsidP="00420BA3">
            <w:pPr>
              <w:rPr>
                <w:rFonts w:cs="Arial"/>
              </w:rPr>
            </w:pPr>
            <w:r>
              <w:rPr>
                <w:rFonts w:cs="Arial"/>
              </w:rPr>
              <w:t>25</w:t>
            </w:r>
            <w:r w:rsidR="005921D5">
              <w:rPr>
                <w:rFonts w:cs="Arial"/>
              </w:rPr>
              <w:t xml:space="preserve"> / c</w:t>
            </w:r>
          </w:p>
        </w:tc>
      </w:tr>
      <w:tr w:rsidR="00A40D96" w:rsidTr="00A40D96">
        <w:tc>
          <w:tcPr>
            <w:tcW w:w="3189" w:type="dxa"/>
          </w:tcPr>
          <w:p w:rsidR="00A40D96" w:rsidRDefault="00A40D96" w:rsidP="00420BA3">
            <w:pPr>
              <w:spacing w:before="0"/>
              <w:rPr>
                <w:rFonts w:cs="Arial"/>
              </w:rPr>
            </w:pPr>
            <w:r>
              <w:rPr>
                <w:rFonts w:cs="Arial"/>
              </w:rPr>
              <w:t>Any-well, any volume backfill capability</w:t>
            </w:r>
          </w:p>
        </w:tc>
        <w:tc>
          <w:tcPr>
            <w:tcW w:w="1797" w:type="dxa"/>
          </w:tcPr>
          <w:p w:rsidR="00A40D96" w:rsidRDefault="00A40D96" w:rsidP="00420BA3">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Default="00A40D96" w:rsidP="00420BA3">
            <w:pPr>
              <w:spacing w:before="0"/>
              <w:rPr>
                <w:rFonts w:cs="Arial"/>
              </w:rPr>
            </w:pPr>
            <w:r>
              <w:rPr>
                <w:rFonts w:cs="Arial"/>
              </w:rPr>
              <w:t>Proven cell dispensing ability</w:t>
            </w:r>
          </w:p>
        </w:tc>
        <w:tc>
          <w:tcPr>
            <w:tcW w:w="1797" w:type="dxa"/>
          </w:tcPr>
          <w:p w:rsidR="00A40D96" w:rsidRDefault="00A40D96" w:rsidP="00420BA3">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bl>
    <w:p w:rsidR="009D1F59" w:rsidRDefault="009D1F59" w:rsidP="00C04FFC">
      <w:pPr>
        <w:pStyle w:val="Nadpis3"/>
      </w:pPr>
      <w:bookmarkStart w:id="53" w:name="_Toc309812506"/>
      <w:r>
        <w:t>Automated Low Volume Bulk-Reagent Dispenser</w:t>
      </w:r>
      <w:bookmarkEnd w:id="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420BA3">
            <w:pPr>
              <w:rPr>
                <w:rFonts w:cs="Arial"/>
                <w:b/>
              </w:rPr>
            </w:pPr>
            <w:r w:rsidRPr="0022552C">
              <w:rPr>
                <w:rFonts w:cs="Arial"/>
                <w:b/>
              </w:rPr>
              <w:t>Requirement</w:t>
            </w:r>
          </w:p>
        </w:tc>
        <w:tc>
          <w:tcPr>
            <w:tcW w:w="1797" w:type="dxa"/>
          </w:tcPr>
          <w:p w:rsidR="00A40D96" w:rsidRPr="0022552C" w:rsidRDefault="00A40D96" w:rsidP="00420BA3">
            <w:pPr>
              <w:rPr>
                <w:rFonts w:cs="Arial"/>
                <w:b/>
              </w:rPr>
            </w:pPr>
            <w:r w:rsidRPr="0022552C">
              <w:rPr>
                <w:rFonts w:cs="Arial"/>
                <w:b/>
              </w:rPr>
              <w:t xml:space="preserve">Vendor </w:t>
            </w:r>
            <w:r w:rsidRPr="0022552C">
              <w:rPr>
                <w:rFonts w:cs="Arial"/>
                <w:b/>
              </w:rPr>
              <w:lastRenderedPageBreak/>
              <w:t>Response</w:t>
            </w:r>
          </w:p>
        </w:tc>
        <w:tc>
          <w:tcPr>
            <w:tcW w:w="2498" w:type="dxa"/>
          </w:tcPr>
          <w:p w:rsidR="00A40D96" w:rsidRPr="0022552C" w:rsidRDefault="00A40D96" w:rsidP="00420BA3">
            <w:pPr>
              <w:rPr>
                <w:rFonts w:cs="Arial"/>
                <w:b/>
              </w:rPr>
            </w:pPr>
            <w:r w:rsidRPr="0022552C">
              <w:rPr>
                <w:rFonts w:cs="Arial"/>
                <w:b/>
              </w:rPr>
              <w:lastRenderedPageBreak/>
              <w:t xml:space="preserve">Vendor </w:t>
            </w:r>
            <w:r>
              <w:rPr>
                <w:rFonts w:cs="Arial"/>
                <w:b/>
              </w:rPr>
              <w:t>Description</w:t>
            </w:r>
          </w:p>
        </w:tc>
        <w:tc>
          <w:tcPr>
            <w:tcW w:w="2092" w:type="dxa"/>
          </w:tcPr>
          <w:p w:rsidR="00A40D96" w:rsidRPr="003E5BC3" w:rsidRDefault="00A40D96" w:rsidP="00A40D96">
            <w:pPr>
              <w:jc w:val="left"/>
              <w:rPr>
                <w:b/>
                <w:color w:val="000000" w:themeColor="text1"/>
              </w:rPr>
            </w:pPr>
            <w:r w:rsidRPr="003E5BC3">
              <w:rPr>
                <w:b/>
                <w:color w:val="000000" w:themeColor="text1"/>
              </w:rPr>
              <w:t xml:space="preserve">Weight / type of </w:t>
            </w:r>
            <w:r w:rsidRPr="003E5BC3">
              <w:rPr>
                <w:b/>
                <w:color w:val="000000" w:themeColor="text1"/>
              </w:rPr>
              <w:lastRenderedPageBreak/>
              <w:t>parameter</w:t>
            </w:r>
          </w:p>
        </w:tc>
      </w:tr>
      <w:tr w:rsidR="00A40D96" w:rsidTr="00A40D96">
        <w:tc>
          <w:tcPr>
            <w:tcW w:w="3189" w:type="dxa"/>
          </w:tcPr>
          <w:p w:rsidR="00A40D96" w:rsidRDefault="00A40D96" w:rsidP="00123E1D">
            <w:pPr>
              <w:spacing w:before="0"/>
              <w:rPr>
                <w:rFonts w:cs="Arial"/>
              </w:rPr>
            </w:pPr>
            <w:r>
              <w:rPr>
                <w:rFonts w:cs="Arial"/>
              </w:rPr>
              <w:lastRenderedPageBreak/>
              <w:t>Minimum one device instance. The bidder must propose the number of devices consistent with overall throughput and capacity requirements.</w:t>
            </w:r>
          </w:p>
        </w:tc>
        <w:tc>
          <w:tcPr>
            <w:tcW w:w="1797" w:type="dxa"/>
          </w:tcPr>
          <w:p w:rsidR="00A40D96" w:rsidRDefault="00A40D96" w:rsidP="00123E1D">
            <w:pPr>
              <w:rPr>
                <w:rFonts w:cs="Arial"/>
              </w:rPr>
            </w:pPr>
            <w:r>
              <w:rPr>
                <w:rFonts w:cs="Arial"/>
              </w:rPr>
              <w:t>State number of devices*</w:t>
            </w:r>
          </w:p>
        </w:tc>
        <w:tc>
          <w:tcPr>
            <w:tcW w:w="2498" w:type="dxa"/>
          </w:tcPr>
          <w:p w:rsidR="00A40D96" w:rsidRDefault="00A40D96" w:rsidP="00257FD6">
            <w:pPr>
              <w:rPr>
                <w:rFonts w:cs="Arial"/>
              </w:rPr>
            </w:pPr>
          </w:p>
        </w:tc>
        <w:tc>
          <w:tcPr>
            <w:tcW w:w="2092" w:type="dxa"/>
          </w:tcPr>
          <w:p w:rsidR="00A40D96" w:rsidRDefault="002E1E5F" w:rsidP="00257FD6">
            <w:pPr>
              <w:rPr>
                <w:rFonts w:cs="Arial"/>
              </w:rPr>
            </w:pPr>
            <w:r>
              <w:rPr>
                <w:rFonts w:cs="Arial"/>
              </w:rPr>
              <w:t>25</w:t>
            </w:r>
            <w:r w:rsidR="005921D5">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7" w:type="dxa"/>
          </w:tcPr>
          <w:p w:rsidR="00A40D96" w:rsidRDefault="00A40D96" w:rsidP="00123E1D">
            <w:pPr>
              <w:rPr>
                <w:rFonts w:cs="Arial"/>
              </w:rPr>
            </w:pPr>
            <w:r>
              <w:rPr>
                <w:rFonts w:cs="Arial"/>
              </w:rPr>
              <w:t>Yes/No*</w:t>
            </w:r>
          </w:p>
        </w:tc>
        <w:tc>
          <w:tcPr>
            <w:tcW w:w="2498" w:type="dxa"/>
          </w:tcPr>
          <w:p w:rsidR="00A40D96" w:rsidRDefault="00A40D96" w:rsidP="00257FD6">
            <w:pPr>
              <w:rPr>
                <w:rFonts w:cs="Arial"/>
              </w:rPr>
            </w:pPr>
          </w:p>
        </w:tc>
        <w:tc>
          <w:tcPr>
            <w:tcW w:w="2092" w:type="dxa"/>
          </w:tcPr>
          <w:p w:rsidR="00A40D96" w:rsidRDefault="00A40D96" w:rsidP="00257FD6">
            <w:pPr>
              <w:rPr>
                <w:rFonts w:cs="Arial"/>
              </w:rPr>
            </w:pPr>
          </w:p>
        </w:tc>
      </w:tr>
      <w:tr w:rsidR="00A40D96" w:rsidTr="00A40D96">
        <w:tc>
          <w:tcPr>
            <w:tcW w:w="3189" w:type="dxa"/>
          </w:tcPr>
          <w:p w:rsidR="00A40D96" w:rsidRDefault="00A40D96" w:rsidP="00123E1D">
            <w:pPr>
              <w:spacing w:before="0"/>
              <w:rPr>
                <w:rFonts w:cs="Arial"/>
              </w:rPr>
            </w:pPr>
            <w:r>
              <w:rPr>
                <w:rFonts w:cs="Arial"/>
              </w:rPr>
              <w:t xml:space="preserve">Dispense into 96/384/1536-way SBS-format </w:t>
            </w:r>
            <w:proofErr w:type="spellStart"/>
            <w:r>
              <w:rPr>
                <w:rFonts w:cs="Arial"/>
              </w:rPr>
              <w:t>microplates</w:t>
            </w:r>
            <w:proofErr w:type="spellEnd"/>
          </w:p>
        </w:tc>
        <w:tc>
          <w:tcPr>
            <w:tcW w:w="1797" w:type="dxa"/>
          </w:tcPr>
          <w:p w:rsidR="00A40D96" w:rsidRDefault="00A40D96" w:rsidP="00123E1D">
            <w:pPr>
              <w:rPr>
                <w:rFonts w:cs="Arial"/>
              </w:rPr>
            </w:pPr>
            <w:r>
              <w:rPr>
                <w:rFonts w:cs="Arial"/>
              </w:rPr>
              <w:t>Yes/No*</w:t>
            </w:r>
          </w:p>
        </w:tc>
        <w:tc>
          <w:tcPr>
            <w:tcW w:w="2498" w:type="dxa"/>
          </w:tcPr>
          <w:p w:rsidR="00A40D96" w:rsidRDefault="00A40D96" w:rsidP="00257FD6">
            <w:pPr>
              <w:rPr>
                <w:rFonts w:cs="Arial"/>
              </w:rPr>
            </w:pPr>
          </w:p>
        </w:tc>
        <w:tc>
          <w:tcPr>
            <w:tcW w:w="2092" w:type="dxa"/>
          </w:tcPr>
          <w:p w:rsidR="00A40D96" w:rsidRDefault="00A40D96" w:rsidP="00257FD6">
            <w:pPr>
              <w:rPr>
                <w:rFonts w:cs="Arial"/>
              </w:rPr>
            </w:pPr>
          </w:p>
        </w:tc>
      </w:tr>
      <w:tr w:rsidR="00A40D96" w:rsidTr="00A40D96">
        <w:tc>
          <w:tcPr>
            <w:tcW w:w="3189" w:type="dxa"/>
          </w:tcPr>
          <w:p w:rsidR="00A40D96" w:rsidRDefault="00A40D96" w:rsidP="00123E1D">
            <w:pPr>
              <w:spacing w:before="0"/>
              <w:rPr>
                <w:rFonts w:cs="Arial"/>
              </w:rPr>
            </w:pPr>
            <w:r>
              <w:rPr>
                <w:rFonts w:cs="Arial"/>
              </w:rPr>
              <w:t>Minimum volume range 50nl-50ul</w:t>
            </w:r>
          </w:p>
        </w:tc>
        <w:tc>
          <w:tcPr>
            <w:tcW w:w="1797" w:type="dxa"/>
          </w:tcPr>
          <w:p w:rsidR="00A40D96" w:rsidRDefault="00A40D96" w:rsidP="00123E1D">
            <w:pPr>
              <w:rPr>
                <w:rFonts w:cs="Arial"/>
              </w:rPr>
            </w:pPr>
            <w:r>
              <w:rPr>
                <w:rFonts w:cs="Arial"/>
              </w:rPr>
              <w:t>State Range*</w:t>
            </w:r>
          </w:p>
        </w:tc>
        <w:tc>
          <w:tcPr>
            <w:tcW w:w="2498" w:type="dxa"/>
          </w:tcPr>
          <w:p w:rsidR="00A40D96" w:rsidRDefault="00A40D96" w:rsidP="00257FD6">
            <w:pPr>
              <w:rPr>
                <w:rFonts w:cs="Arial"/>
              </w:rPr>
            </w:pPr>
          </w:p>
        </w:tc>
        <w:tc>
          <w:tcPr>
            <w:tcW w:w="2092" w:type="dxa"/>
          </w:tcPr>
          <w:p w:rsidR="00A40D96" w:rsidRDefault="002E1E5F" w:rsidP="00257FD6">
            <w:pPr>
              <w:rPr>
                <w:rFonts w:cs="Arial"/>
              </w:rPr>
            </w:pPr>
            <w:r>
              <w:rPr>
                <w:rFonts w:cs="Arial"/>
              </w:rPr>
              <w:t>25</w:t>
            </w:r>
            <w:r w:rsidR="005921D5">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 xml:space="preserve">Dispensing precision minimum </w:t>
            </w:r>
            <w:r>
              <w:rPr>
                <w:rFonts w:cs="Arial"/>
                <w:u w:val="single"/>
              </w:rPr>
              <w:t>&lt;</w:t>
            </w:r>
            <w:r>
              <w:rPr>
                <w:rFonts w:cs="Arial"/>
              </w:rPr>
              <w:t>5% at 0.5ul</w:t>
            </w:r>
          </w:p>
        </w:tc>
        <w:tc>
          <w:tcPr>
            <w:tcW w:w="1797" w:type="dxa"/>
          </w:tcPr>
          <w:p w:rsidR="00A40D96" w:rsidRDefault="00A40D96" w:rsidP="00123E1D">
            <w:pPr>
              <w:rPr>
                <w:rFonts w:cs="Arial"/>
              </w:rPr>
            </w:pPr>
            <w:r>
              <w:rPr>
                <w:rFonts w:cs="Arial"/>
              </w:rPr>
              <w:t>State Precision</w:t>
            </w:r>
          </w:p>
        </w:tc>
        <w:tc>
          <w:tcPr>
            <w:tcW w:w="2498" w:type="dxa"/>
          </w:tcPr>
          <w:p w:rsidR="00A40D96" w:rsidRDefault="00A40D96" w:rsidP="00257FD6">
            <w:pPr>
              <w:rPr>
                <w:rFonts w:cs="Arial"/>
              </w:rPr>
            </w:pPr>
          </w:p>
        </w:tc>
        <w:tc>
          <w:tcPr>
            <w:tcW w:w="2092" w:type="dxa"/>
          </w:tcPr>
          <w:p w:rsidR="00A40D96" w:rsidRDefault="002E1E5F" w:rsidP="00257FD6">
            <w:pPr>
              <w:rPr>
                <w:rFonts w:cs="Arial"/>
              </w:rPr>
            </w:pPr>
            <w:r>
              <w:rPr>
                <w:rFonts w:cs="Arial"/>
              </w:rPr>
              <w:t>25</w:t>
            </w:r>
            <w:r w:rsidR="005921D5">
              <w:rPr>
                <w:rFonts w:cs="Arial"/>
              </w:rPr>
              <w:t xml:space="preserve"> / c</w:t>
            </w:r>
          </w:p>
        </w:tc>
      </w:tr>
      <w:tr w:rsidR="00A40D96" w:rsidTr="00A40D96">
        <w:tc>
          <w:tcPr>
            <w:tcW w:w="3189" w:type="dxa"/>
          </w:tcPr>
          <w:p w:rsidR="00A40D96" w:rsidRDefault="00A40D96" w:rsidP="00FD408D">
            <w:pPr>
              <w:spacing w:before="0"/>
              <w:rPr>
                <w:rFonts w:cs="Arial"/>
              </w:rPr>
            </w:pPr>
            <w:r>
              <w:rPr>
                <w:rFonts w:cs="Arial"/>
              </w:rPr>
              <w:t>Dispensing accuracy minimum +/- 5% at &lt;1ul</w:t>
            </w:r>
          </w:p>
        </w:tc>
        <w:tc>
          <w:tcPr>
            <w:tcW w:w="1797" w:type="dxa"/>
          </w:tcPr>
          <w:p w:rsidR="00A40D96" w:rsidRDefault="00A40D96" w:rsidP="00123E1D">
            <w:pPr>
              <w:rPr>
                <w:rFonts w:cs="Arial"/>
              </w:rPr>
            </w:pPr>
            <w:r>
              <w:rPr>
                <w:rFonts w:cs="Arial"/>
              </w:rPr>
              <w:t>State Accuracy</w:t>
            </w:r>
          </w:p>
        </w:tc>
        <w:tc>
          <w:tcPr>
            <w:tcW w:w="2498" w:type="dxa"/>
          </w:tcPr>
          <w:p w:rsidR="00A40D96" w:rsidRDefault="00A40D96" w:rsidP="00257FD6">
            <w:pPr>
              <w:rPr>
                <w:rFonts w:cs="Arial"/>
              </w:rPr>
            </w:pPr>
          </w:p>
        </w:tc>
        <w:tc>
          <w:tcPr>
            <w:tcW w:w="2092" w:type="dxa"/>
          </w:tcPr>
          <w:p w:rsidR="00A40D96" w:rsidRDefault="002E1E5F" w:rsidP="00257FD6">
            <w:pPr>
              <w:rPr>
                <w:rFonts w:cs="Arial"/>
              </w:rPr>
            </w:pPr>
            <w:r>
              <w:rPr>
                <w:rFonts w:cs="Arial"/>
              </w:rPr>
              <w:t>25</w:t>
            </w:r>
            <w:r w:rsidR="005921D5">
              <w:rPr>
                <w:rFonts w:cs="Arial"/>
              </w:rPr>
              <w:t xml:space="preserve"> / c</w:t>
            </w:r>
          </w:p>
        </w:tc>
      </w:tr>
      <w:tr w:rsidR="00A40D96" w:rsidTr="00A40D96">
        <w:tc>
          <w:tcPr>
            <w:tcW w:w="3189" w:type="dxa"/>
          </w:tcPr>
          <w:p w:rsidR="00A40D96" w:rsidRDefault="00A40D96" w:rsidP="00123E1D">
            <w:pPr>
              <w:spacing w:before="0"/>
              <w:rPr>
                <w:rFonts w:cs="Arial"/>
              </w:rPr>
            </w:pPr>
            <w:r>
              <w:rPr>
                <w:rFonts w:cs="Arial"/>
              </w:rPr>
              <w:t>Any-well, any volume backfill capability</w:t>
            </w:r>
          </w:p>
        </w:tc>
        <w:tc>
          <w:tcPr>
            <w:tcW w:w="1797" w:type="dxa"/>
          </w:tcPr>
          <w:p w:rsidR="00A40D96" w:rsidRDefault="00A40D96" w:rsidP="00123E1D">
            <w:pPr>
              <w:rPr>
                <w:rFonts w:cs="Arial"/>
              </w:rPr>
            </w:pPr>
            <w:r>
              <w:rPr>
                <w:rFonts w:cs="Arial"/>
              </w:rPr>
              <w:t>Yes/No*</w:t>
            </w:r>
          </w:p>
        </w:tc>
        <w:tc>
          <w:tcPr>
            <w:tcW w:w="2498" w:type="dxa"/>
          </w:tcPr>
          <w:p w:rsidR="00A40D96" w:rsidRDefault="00A40D96" w:rsidP="00257FD6">
            <w:pPr>
              <w:rPr>
                <w:rFonts w:cs="Arial"/>
              </w:rPr>
            </w:pPr>
          </w:p>
        </w:tc>
        <w:tc>
          <w:tcPr>
            <w:tcW w:w="2092" w:type="dxa"/>
          </w:tcPr>
          <w:p w:rsidR="00A40D96" w:rsidRDefault="00A40D96" w:rsidP="00257FD6">
            <w:pPr>
              <w:rPr>
                <w:rFonts w:cs="Arial"/>
              </w:rPr>
            </w:pPr>
          </w:p>
        </w:tc>
      </w:tr>
      <w:tr w:rsidR="00A40D96" w:rsidTr="00A40D96">
        <w:tc>
          <w:tcPr>
            <w:tcW w:w="3189" w:type="dxa"/>
          </w:tcPr>
          <w:p w:rsidR="00A40D96" w:rsidRDefault="00A40D96" w:rsidP="00123E1D">
            <w:pPr>
              <w:spacing w:before="0"/>
              <w:rPr>
                <w:rFonts w:cs="Arial"/>
              </w:rPr>
            </w:pPr>
            <w:r>
              <w:rPr>
                <w:rFonts w:cs="Arial"/>
              </w:rPr>
              <w:t>DMSO compatibility should be proven</w:t>
            </w:r>
          </w:p>
        </w:tc>
        <w:tc>
          <w:tcPr>
            <w:tcW w:w="1797" w:type="dxa"/>
          </w:tcPr>
          <w:p w:rsidR="00A40D96" w:rsidRDefault="00A40D96" w:rsidP="00123E1D">
            <w:pPr>
              <w:rPr>
                <w:rFonts w:cs="Arial"/>
              </w:rPr>
            </w:pPr>
            <w:r>
              <w:rPr>
                <w:rFonts w:cs="Arial"/>
              </w:rPr>
              <w:t>Yes/No*</w:t>
            </w:r>
          </w:p>
        </w:tc>
        <w:tc>
          <w:tcPr>
            <w:tcW w:w="2498" w:type="dxa"/>
          </w:tcPr>
          <w:p w:rsidR="00A40D96" w:rsidRDefault="00A40D96" w:rsidP="00257FD6">
            <w:pPr>
              <w:rPr>
                <w:rFonts w:cs="Arial"/>
              </w:rPr>
            </w:pPr>
          </w:p>
        </w:tc>
        <w:tc>
          <w:tcPr>
            <w:tcW w:w="2092" w:type="dxa"/>
          </w:tcPr>
          <w:p w:rsidR="00A40D96" w:rsidRDefault="00A40D96" w:rsidP="00257FD6">
            <w:pPr>
              <w:rPr>
                <w:rFonts w:cs="Arial"/>
              </w:rPr>
            </w:pPr>
          </w:p>
        </w:tc>
      </w:tr>
    </w:tbl>
    <w:p w:rsidR="00F60DCE" w:rsidRDefault="00F60DCE" w:rsidP="00C04FFC">
      <w:pPr>
        <w:pStyle w:val="Nadpis3"/>
      </w:pPr>
      <w:bookmarkStart w:id="54" w:name="_Toc309812507"/>
      <w:r>
        <w:t>Combination Washer/Dispenser Instrument</w:t>
      </w:r>
      <w:bookmarkEnd w:id="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8"/>
        <w:gridCol w:w="2497"/>
        <w:gridCol w:w="2092"/>
      </w:tblGrid>
      <w:tr w:rsidR="00A40D96" w:rsidRPr="0022552C" w:rsidTr="00A40D96">
        <w:tc>
          <w:tcPr>
            <w:tcW w:w="3189" w:type="dxa"/>
          </w:tcPr>
          <w:p w:rsidR="00A40D96" w:rsidRPr="0022552C" w:rsidRDefault="00A40D96" w:rsidP="00420BA3">
            <w:pPr>
              <w:rPr>
                <w:rFonts w:cs="Arial"/>
                <w:b/>
              </w:rPr>
            </w:pPr>
            <w:r w:rsidRPr="0022552C">
              <w:rPr>
                <w:rFonts w:cs="Arial"/>
                <w:b/>
              </w:rPr>
              <w:t>Requirement</w:t>
            </w:r>
          </w:p>
        </w:tc>
        <w:tc>
          <w:tcPr>
            <w:tcW w:w="1798" w:type="dxa"/>
          </w:tcPr>
          <w:p w:rsidR="00A40D96" w:rsidRPr="0022552C" w:rsidRDefault="00A40D96" w:rsidP="00420BA3">
            <w:pPr>
              <w:rPr>
                <w:rFonts w:cs="Arial"/>
                <w:b/>
              </w:rPr>
            </w:pPr>
            <w:r w:rsidRPr="0022552C">
              <w:rPr>
                <w:rFonts w:cs="Arial"/>
                <w:b/>
              </w:rPr>
              <w:t>Vendor Response</w:t>
            </w:r>
          </w:p>
        </w:tc>
        <w:tc>
          <w:tcPr>
            <w:tcW w:w="2497" w:type="dxa"/>
          </w:tcPr>
          <w:p w:rsidR="00A40D96" w:rsidRPr="0022552C" w:rsidRDefault="00A40D96" w:rsidP="00420BA3">
            <w:pPr>
              <w:rPr>
                <w:rFonts w:cs="Arial"/>
                <w:b/>
              </w:rPr>
            </w:pPr>
            <w:r w:rsidRPr="0022552C">
              <w:rPr>
                <w:rFonts w:cs="Arial"/>
                <w:b/>
              </w:rPr>
              <w:t xml:space="preserve">Vendor </w:t>
            </w:r>
            <w:r>
              <w:rPr>
                <w:rFonts w:cs="Arial"/>
                <w:b/>
              </w:rPr>
              <w:t>Description</w:t>
            </w:r>
          </w:p>
        </w:tc>
        <w:tc>
          <w:tcPr>
            <w:tcW w:w="2092"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Tr="00A40D96">
        <w:tc>
          <w:tcPr>
            <w:tcW w:w="3189" w:type="dxa"/>
          </w:tcPr>
          <w:p w:rsidR="00A40D96" w:rsidRDefault="00A40D96" w:rsidP="00420BA3">
            <w:pPr>
              <w:spacing w:before="0"/>
              <w:rPr>
                <w:rFonts w:cs="Arial"/>
              </w:rPr>
            </w:pPr>
            <w:r>
              <w:rPr>
                <w:rFonts w:cs="Arial"/>
              </w:rPr>
              <w:t>Minimum two device instances. The bidder must propose the number of devices consistent with overall throughput and capacity requirements.</w:t>
            </w:r>
          </w:p>
        </w:tc>
        <w:tc>
          <w:tcPr>
            <w:tcW w:w="1798" w:type="dxa"/>
          </w:tcPr>
          <w:p w:rsidR="00A40D96" w:rsidRDefault="00A40D96" w:rsidP="00420BA3">
            <w:pPr>
              <w:rPr>
                <w:rFonts w:cs="Arial"/>
              </w:rPr>
            </w:pPr>
            <w:r>
              <w:rPr>
                <w:rFonts w:cs="Arial"/>
              </w:rPr>
              <w:t>State number of devices*</w:t>
            </w:r>
          </w:p>
        </w:tc>
        <w:tc>
          <w:tcPr>
            <w:tcW w:w="2497" w:type="dxa"/>
          </w:tcPr>
          <w:p w:rsidR="00A40D96" w:rsidRDefault="00A40D96" w:rsidP="00420BA3">
            <w:pPr>
              <w:rPr>
                <w:rFonts w:cs="Arial"/>
              </w:rPr>
            </w:pPr>
          </w:p>
        </w:tc>
        <w:tc>
          <w:tcPr>
            <w:tcW w:w="2092" w:type="dxa"/>
          </w:tcPr>
          <w:p w:rsidR="00A40D96" w:rsidRDefault="002E1E5F" w:rsidP="00420BA3">
            <w:pPr>
              <w:rPr>
                <w:rFonts w:cs="Arial"/>
              </w:rPr>
            </w:pPr>
            <w:r>
              <w:rPr>
                <w:rFonts w:cs="Arial"/>
              </w:rPr>
              <w:t>30</w:t>
            </w:r>
            <w:r w:rsidR="005921D5">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8" w:type="dxa"/>
          </w:tcPr>
          <w:p w:rsidR="00A40D96" w:rsidRDefault="00A40D96" w:rsidP="00123E1D">
            <w:pPr>
              <w:rPr>
                <w:rFonts w:cs="Arial"/>
              </w:rPr>
            </w:pPr>
            <w:r>
              <w:rPr>
                <w:rFonts w:cs="Arial"/>
              </w:rPr>
              <w:t>Yes/No*</w:t>
            </w:r>
          </w:p>
        </w:tc>
        <w:tc>
          <w:tcPr>
            <w:tcW w:w="2497"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Pr="00FD408D" w:rsidRDefault="00A40D96" w:rsidP="00420BA3">
            <w:pPr>
              <w:spacing w:before="0"/>
              <w:rPr>
                <w:rFonts w:cs="Arial"/>
              </w:rPr>
            </w:pPr>
            <w:r w:rsidRPr="00FD408D">
              <w:rPr>
                <w:rFonts w:cs="Arial"/>
              </w:rPr>
              <w:t xml:space="preserve">Wash SBS-format </w:t>
            </w:r>
            <w:proofErr w:type="spellStart"/>
            <w:r w:rsidRPr="00FD408D">
              <w:rPr>
                <w:rFonts w:cs="Arial"/>
              </w:rPr>
              <w:t>microplates</w:t>
            </w:r>
            <w:proofErr w:type="spellEnd"/>
            <w:r w:rsidRPr="00FD408D">
              <w:rPr>
                <w:rFonts w:cs="Arial"/>
              </w:rPr>
              <w:t xml:space="preserve"> in 96/384 </w:t>
            </w:r>
            <w:proofErr w:type="spellStart"/>
            <w:r w:rsidRPr="00FD408D">
              <w:rPr>
                <w:rFonts w:cs="Arial"/>
              </w:rPr>
              <w:t>microplates</w:t>
            </w:r>
            <w:proofErr w:type="spellEnd"/>
          </w:p>
        </w:tc>
        <w:tc>
          <w:tcPr>
            <w:tcW w:w="1798" w:type="dxa"/>
          </w:tcPr>
          <w:p w:rsidR="00A40D96" w:rsidRPr="00FD408D" w:rsidRDefault="00A40D96" w:rsidP="00420BA3">
            <w:pPr>
              <w:rPr>
                <w:rFonts w:cs="Arial"/>
              </w:rPr>
            </w:pPr>
            <w:r w:rsidRPr="00FD408D">
              <w:rPr>
                <w:rFonts w:cs="Arial"/>
              </w:rPr>
              <w:t>Yes/No*</w:t>
            </w:r>
          </w:p>
        </w:tc>
        <w:tc>
          <w:tcPr>
            <w:tcW w:w="2497"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Default="00A40D96" w:rsidP="00420BA3">
            <w:pPr>
              <w:spacing w:before="0"/>
              <w:rPr>
                <w:rFonts w:cs="Arial"/>
              </w:rPr>
            </w:pPr>
            <w:r>
              <w:rPr>
                <w:rFonts w:cs="Arial"/>
              </w:rPr>
              <w:t>Built in ultrasonic cleaner</w:t>
            </w:r>
          </w:p>
        </w:tc>
        <w:tc>
          <w:tcPr>
            <w:tcW w:w="1798" w:type="dxa"/>
          </w:tcPr>
          <w:p w:rsidR="00A40D96" w:rsidRDefault="00A40D96" w:rsidP="00420BA3">
            <w:pPr>
              <w:rPr>
                <w:rFonts w:cs="Arial"/>
              </w:rPr>
            </w:pPr>
            <w:r>
              <w:rPr>
                <w:rFonts w:cs="Arial"/>
              </w:rPr>
              <w:t>Yes/No</w:t>
            </w:r>
          </w:p>
        </w:tc>
        <w:tc>
          <w:tcPr>
            <w:tcW w:w="2497"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Pr="00701F26" w:rsidRDefault="00A40D96" w:rsidP="00701F26">
            <w:pPr>
              <w:spacing w:before="0"/>
              <w:rPr>
                <w:rFonts w:cs="Arial"/>
              </w:rPr>
            </w:pPr>
            <w:r>
              <w:rPr>
                <w:rFonts w:cs="Arial"/>
              </w:rPr>
              <w:t>Automatic switching of a minimum of</w:t>
            </w:r>
            <w:r w:rsidRPr="00701F26">
              <w:rPr>
                <w:rFonts w:cs="Arial"/>
              </w:rPr>
              <w:t xml:space="preserve"> 4 wash buffers</w:t>
            </w:r>
          </w:p>
          <w:p w:rsidR="00A40D96" w:rsidRDefault="00A40D96" w:rsidP="00420BA3">
            <w:pPr>
              <w:spacing w:before="0"/>
              <w:rPr>
                <w:rFonts w:cs="Arial"/>
              </w:rPr>
            </w:pPr>
          </w:p>
        </w:tc>
        <w:tc>
          <w:tcPr>
            <w:tcW w:w="1798" w:type="dxa"/>
          </w:tcPr>
          <w:p w:rsidR="00A40D96" w:rsidRDefault="00A40D96" w:rsidP="00420BA3">
            <w:pPr>
              <w:rPr>
                <w:rFonts w:cs="Arial"/>
              </w:rPr>
            </w:pPr>
            <w:r>
              <w:rPr>
                <w:rFonts w:cs="Arial"/>
              </w:rPr>
              <w:t>State number of wash buffers*</w:t>
            </w:r>
          </w:p>
        </w:tc>
        <w:tc>
          <w:tcPr>
            <w:tcW w:w="2497" w:type="dxa"/>
          </w:tcPr>
          <w:p w:rsidR="00A40D96" w:rsidRDefault="00A40D96" w:rsidP="00420BA3">
            <w:pPr>
              <w:rPr>
                <w:rFonts w:cs="Arial"/>
              </w:rPr>
            </w:pPr>
          </w:p>
        </w:tc>
        <w:tc>
          <w:tcPr>
            <w:tcW w:w="2092" w:type="dxa"/>
          </w:tcPr>
          <w:p w:rsidR="00A40D96" w:rsidRDefault="002E1E5F" w:rsidP="00420BA3">
            <w:pPr>
              <w:rPr>
                <w:rFonts w:cs="Arial"/>
              </w:rPr>
            </w:pPr>
            <w:r>
              <w:rPr>
                <w:rFonts w:cs="Arial"/>
              </w:rPr>
              <w:t>35</w:t>
            </w:r>
            <w:r w:rsidR="005921D5">
              <w:rPr>
                <w:rFonts w:cs="Arial"/>
              </w:rPr>
              <w:t xml:space="preserve"> / b</w:t>
            </w:r>
          </w:p>
        </w:tc>
      </w:tr>
      <w:tr w:rsidR="00A40D96" w:rsidTr="00A40D96">
        <w:tc>
          <w:tcPr>
            <w:tcW w:w="3189" w:type="dxa"/>
          </w:tcPr>
          <w:p w:rsidR="00A40D96" w:rsidRPr="00701F26" w:rsidRDefault="00A40D96" w:rsidP="00701F26">
            <w:pPr>
              <w:spacing w:before="0"/>
              <w:rPr>
                <w:rFonts w:cs="Arial"/>
              </w:rPr>
            </w:pPr>
            <w:r>
              <w:rPr>
                <w:rFonts w:cs="Arial"/>
              </w:rPr>
              <w:t>Minimum three reagent dispensing options integrated to device</w:t>
            </w:r>
          </w:p>
        </w:tc>
        <w:tc>
          <w:tcPr>
            <w:tcW w:w="1798" w:type="dxa"/>
          </w:tcPr>
          <w:p w:rsidR="00A40D96" w:rsidRDefault="00A40D96" w:rsidP="00420BA3">
            <w:pPr>
              <w:rPr>
                <w:rFonts w:cs="Arial"/>
              </w:rPr>
            </w:pPr>
            <w:r>
              <w:rPr>
                <w:rFonts w:cs="Arial"/>
              </w:rPr>
              <w:t>State number and type of reagent dispensing options*</w:t>
            </w:r>
          </w:p>
        </w:tc>
        <w:tc>
          <w:tcPr>
            <w:tcW w:w="2497" w:type="dxa"/>
          </w:tcPr>
          <w:p w:rsidR="00A40D96" w:rsidRDefault="00A40D96" w:rsidP="00420BA3">
            <w:pPr>
              <w:rPr>
                <w:rFonts w:cs="Arial"/>
              </w:rPr>
            </w:pPr>
          </w:p>
        </w:tc>
        <w:tc>
          <w:tcPr>
            <w:tcW w:w="2092" w:type="dxa"/>
          </w:tcPr>
          <w:p w:rsidR="00A40D96" w:rsidRDefault="002E1E5F" w:rsidP="00420BA3">
            <w:pPr>
              <w:rPr>
                <w:rFonts w:cs="Arial"/>
              </w:rPr>
            </w:pPr>
            <w:r>
              <w:rPr>
                <w:rFonts w:cs="Arial"/>
              </w:rPr>
              <w:t>35</w:t>
            </w:r>
            <w:r w:rsidR="005921D5">
              <w:rPr>
                <w:rFonts w:cs="Arial"/>
              </w:rPr>
              <w:t xml:space="preserve"> / b</w:t>
            </w:r>
          </w:p>
        </w:tc>
      </w:tr>
    </w:tbl>
    <w:p w:rsidR="00F60DCE" w:rsidRDefault="00F60DCE" w:rsidP="00C04FFC">
      <w:pPr>
        <w:pStyle w:val="Nadpis3"/>
      </w:pPr>
      <w:bookmarkStart w:id="55" w:name="_Toc309812508"/>
      <w:r>
        <w:lastRenderedPageBreak/>
        <w:t>BSL2+ Automated Liquid Handler</w:t>
      </w:r>
      <w:bookmarkEnd w:id="5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6"/>
        <w:gridCol w:w="1752"/>
        <w:gridCol w:w="2412"/>
        <w:gridCol w:w="1956"/>
      </w:tblGrid>
      <w:tr w:rsidR="00A40D96" w:rsidRPr="0022552C" w:rsidTr="00A40D96">
        <w:tc>
          <w:tcPr>
            <w:tcW w:w="3456" w:type="dxa"/>
          </w:tcPr>
          <w:p w:rsidR="00A40D96" w:rsidRPr="0022552C" w:rsidRDefault="00A40D96" w:rsidP="00420BA3">
            <w:pPr>
              <w:rPr>
                <w:rFonts w:cs="Arial"/>
                <w:b/>
              </w:rPr>
            </w:pPr>
            <w:r w:rsidRPr="0022552C">
              <w:rPr>
                <w:rFonts w:cs="Arial"/>
                <w:b/>
              </w:rPr>
              <w:t>Requirement</w:t>
            </w:r>
          </w:p>
        </w:tc>
        <w:tc>
          <w:tcPr>
            <w:tcW w:w="1752" w:type="dxa"/>
          </w:tcPr>
          <w:p w:rsidR="00A40D96" w:rsidRPr="0022552C" w:rsidRDefault="00A40D96" w:rsidP="00420BA3">
            <w:pPr>
              <w:rPr>
                <w:rFonts w:cs="Arial"/>
                <w:b/>
              </w:rPr>
            </w:pPr>
            <w:r w:rsidRPr="0022552C">
              <w:rPr>
                <w:rFonts w:cs="Arial"/>
                <w:b/>
              </w:rPr>
              <w:t>Vendor Response</w:t>
            </w:r>
          </w:p>
        </w:tc>
        <w:tc>
          <w:tcPr>
            <w:tcW w:w="2412" w:type="dxa"/>
          </w:tcPr>
          <w:p w:rsidR="00A40D96" w:rsidRPr="0022552C" w:rsidRDefault="00A40D96" w:rsidP="00420BA3">
            <w:pPr>
              <w:rPr>
                <w:rFonts w:cs="Arial"/>
                <w:b/>
              </w:rPr>
            </w:pPr>
            <w:r w:rsidRPr="0022552C">
              <w:rPr>
                <w:rFonts w:cs="Arial"/>
                <w:b/>
              </w:rPr>
              <w:t xml:space="preserve">Vendor </w:t>
            </w:r>
            <w:r>
              <w:rPr>
                <w:rFonts w:cs="Arial"/>
                <w:b/>
              </w:rPr>
              <w:t>Description</w:t>
            </w:r>
          </w:p>
        </w:tc>
        <w:tc>
          <w:tcPr>
            <w:tcW w:w="1956"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Tr="00A40D96">
        <w:tc>
          <w:tcPr>
            <w:tcW w:w="3456" w:type="dxa"/>
          </w:tcPr>
          <w:p w:rsidR="00A40D96" w:rsidRDefault="00A40D96" w:rsidP="00257FD6">
            <w:pPr>
              <w:spacing w:before="0"/>
              <w:rPr>
                <w:rFonts w:cs="Arial"/>
              </w:rPr>
            </w:pPr>
            <w:r>
              <w:rPr>
                <w:rFonts w:cs="Arial"/>
              </w:rPr>
              <w:t>Minimum one device instance. The bidder must propose the number of devices consistent with overall throughput and capacity requirements.</w:t>
            </w:r>
          </w:p>
        </w:tc>
        <w:tc>
          <w:tcPr>
            <w:tcW w:w="1752" w:type="dxa"/>
          </w:tcPr>
          <w:p w:rsidR="00A40D96" w:rsidRDefault="00A40D96" w:rsidP="00257FD6">
            <w:pPr>
              <w:rPr>
                <w:rFonts w:cs="Arial"/>
              </w:rPr>
            </w:pPr>
            <w:r>
              <w:rPr>
                <w:rFonts w:cs="Arial"/>
              </w:rPr>
              <w:t>State number of devices*</w:t>
            </w:r>
          </w:p>
        </w:tc>
        <w:tc>
          <w:tcPr>
            <w:tcW w:w="2412" w:type="dxa"/>
          </w:tcPr>
          <w:p w:rsidR="00A40D96" w:rsidRDefault="00A40D96" w:rsidP="00257FD6">
            <w:pPr>
              <w:rPr>
                <w:rFonts w:cs="Arial"/>
              </w:rPr>
            </w:pPr>
          </w:p>
        </w:tc>
        <w:tc>
          <w:tcPr>
            <w:tcW w:w="1956" w:type="dxa"/>
          </w:tcPr>
          <w:p w:rsidR="00A40D96" w:rsidRDefault="005921D5" w:rsidP="00257FD6">
            <w:pPr>
              <w:rPr>
                <w:rFonts w:cs="Arial"/>
              </w:rPr>
            </w:pPr>
            <w:r>
              <w:rPr>
                <w:rFonts w:cs="Arial"/>
              </w:rPr>
              <w:t>3</w:t>
            </w:r>
            <w:r w:rsidR="002E1E5F">
              <w:rPr>
                <w:rFonts w:cs="Arial"/>
              </w:rPr>
              <w:t>0</w:t>
            </w:r>
            <w:r>
              <w:rPr>
                <w:rFonts w:cs="Arial"/>
              </w:rPr>
              <w:t xml:space="preserve"> / b</w:t>
            </w:r>
          </w:p>
        </w:tc>
      </w:tr>
      <w:tr w:rsidR="00A40D96" w:rsidTr="00A40D96">
        <w:tc>
          <w:tcPr>
            <w:tcW w:w="3456" w:type="dxa"/>
          </w:tcPr>
          <w:p w:rsidR="00A40D96" w:rsidRDefault="00A40D96" w:rsidP="00123E1D">
            <w:pPr>
              <w:spacing w:before="0"/>
              <w:rPr>
                <w:rFonts w:cs="Arial"/>
              </w:rPr>
            </w:pPr>
            <w:r>
              <w:rPr>
                <w:rFonts w:cs="Arial"/>
              </w:rPr>
              <w:t>Device is “robot integration-ready” in terms of hardware and software</w:t>
            </w:r>
          </w:p>
        </w:tc>
        <w:tc>
          <w:tcPr>
            <w:tcW w:w="1752" w:type="dxa"/>
          </w:tcPr>
          <w:p w:rsidR="00A40D96" w:rsidRDefault="00A40D96" w:rsidP="00123E1D">
            <w:pPr>
              <w:rPr>
                <w:rFonts w:cs="Arial"/>
              </w:rPr>
            </w:pPr>
            <w:r>
              <w:rPr>
                <w:rFonts w:cs="Arial"/>
              </w:rPr>
              <w:t>Yes/No*</w:t>
            </w:r>
          </w:p>
        </w:tc>
        <w:tc>
          <w:tcPr>
            <w:tcW w:w="2412" w:type="dxa"/>
          </w:tcPr>
          <w:p w:rsidR="00A40D96" w:rsidRDefault="00A40D96" w:rsidP="00257FD6">
            <w:pPr>
              <w:rPr>
                <w:rFonts w:cs="Arial"/>
              </w:rPr>
            </w:pPr>
          </w:p>
        </w:tc>
        <w:tc>
          <w:tcPr>
            <w:tcW w:w="1956" w:type="dxa"/>
          </w:tcPr>
          <w:p w:rsidR="00A40D96" w:rsidRDefault="00A40D96" w:rsidP="00257FD6">
            <w:pPr>
              <w:rPr>
                <w:rFonts w:cs="Arial"/>
              </w:rPr>
            </w:pPr>
          </w:p>
        </w:tc>
      </w:tr>
      <w:tr w:rsidR="00A40D96" w:rsidTr="00A40D96">
        <w:tc>
          <w:tcPr>
            <w:tcW w:w="3456" w:type="dxa"/>
          </w:tcPr>
          <w:p w:rsidR="00A40D96" w:rsidRDefault="00A40D96" w:rsidP="00257FD6">
            <w:pPr>
              <w:spacing w:before="0"/>
              <w:rPr>
                <w:rFonts w:cs="Arial"/>
              </w:rPr>
            </w:pPr>
            <w:r>
              <w:rPr>
                <w:rFonts w:cs="Arial"/>
              </w:rPr>
              <w:t xml:space="preserve">Multi-channel tip-based </w:t>
            </w:r>
            <w:proofErr w:type="spellStart"/>
            <w:r>
              <w:rPr>
                <w:rFonts w:cs="Arial"/>
              </w:rPr>
              <w:t>pipetting</w:t>
            </w:r>
            <w:proofErr w:type="spellEnd"/>
            <w:r>
              <w:rPr>
                <w:rFonts w:cs="Arial"/>
              </w:rPr>
              <w:t xml:space="preserve"> (96 full head and 384 full head) into/out of 96/384/1536-way SBS-format </w:t>
            </w:r>
            <w:proofErr w:type="spellStart"/>
            <w:r>
              <w:rPr>
                <w:rFonts w:cs="Arial"/>
              </w:rPr>
              <w:t>labware</w:t>
            </w:r>
            <w:proofErr w:type="spellEnd"/>
            <w:r>
              <w:rPr>
                <w:rFonts w:cs="Arial"/>
              </w:rPr>
              <w:t>.</w:t>
            </w:r>
          </w:p>
        </w:tc>
        <w:tc>
          <w:tcPr>
            <w:tcW w:w="1752" w:type="dxa"/>
          </w:tcPr>
          <w:p w:rsidR="00A40D96" w:rsidRDefault="00A40D96" w:rsidP="00257FD6">
            <w:pPr>
              <w:rPr>
                <w:rFonts w:cs="Arial"/>
              </w:rPr>
            </w:pPr>
            <w:r>
              <w:rPr>
                <w:rFonts w:cs="Arial"/>
              </w:rPr>
              <w:t>Yes/No*</w:t>
            </w:r>
          </w:p>
        </w:tc>
        <w:tc>
          <w:tcPr>
            <w:tcW w:w="2412" w:type="dxa"/>
          </w:tcPr>
          <w:p w:rsidR="00A40D96" w:rsidRDefault="00A40D96" w:rsidP="00257FD6">
            <w:pPr>
              <w:rPr>
                <w:rFonts w:cs="Arial"/>
              </w:rPr>
            </w:pPr>
          </w:p>
        </w:tc>
        <w:tc>
          <w:tcPr>
            <w:tcW w:w="1956" w:type="dxa"/>
          </w:tcPr>
          <w:p w:rsidR="00A40D96" w:rsidRDefault="00A40D96" w:rsidP="00257FD6">
            <w:pPr>
              <w:rPr>
                <w:rFonts w:cs="Arial"/>
              </w:rPr>
            </w:pPr>
          </w:p>
        </w:tc>
      </w:tr>
      <w:tr w:rsidR="00A40D96" w:rsidTr="00A40D96">
        <w:tc>
          <w:tcPr>
            <w:tcW w:w="3456" w:type="dxa"/>
          </w:tcPr>
          <w:p w:rsidR="00A40D96" w:rsidRDefault="00A40D96" w:rsidP="00257FD6">
            <w:pPr>
              <w:spacing w:before="0"/>
              <w:rPr>
                <w:rFonts w:cs="Arial"/>
              </w:rPr>
            </w:pPr>
            <w:r>
              <w:rPr>
                <w:rFonts w:cs="Arial"/>
              </w:rPr>
              <w:t>Ability to use multi-channel heads to pick tips in rows and columns</w:t>
            </w:r>
          </w:p>
        </w:tc>
        <w:tc>
          <w:tcPr>
            <w:tcW w:w="1752" w:type="dxa"/>
          </w:tcPr>
          <w:p w:rsidR="00A40D96" w:rsidRDefault="00A40D96" w:rsidP="00257FD6">
            <w:pPr>
              <w:rPr>
                <w:rFonts w:cs="Arial"/>
              </w:rPr>
            </w:pPr>
            <w:r>
              <w:rPr>
                <w:rFonts w:cs="Arial"/>
              </w:rPr>
              <w:t>Yes/No*</w:t>
            </w:r>
          </w:p>
        </w:tc>
        <w:tc>
          <w:tcPr>
            <w:tcW w:w="2412" w:type="dxa"/>
          </w:tcPr>
          <w:p w:rsidR="00A40D96" w:rsidRDefault="00A40D96" w:rsidP="00257FD6">
            <w:pPr>
              <w:rPr>
                <w:rFonts w:cs="Arial"/>
              </w:rPr>
            </w:pPr>
          </w:p>
        </w:tc>
        <w:tc>
          <w:tcPr>
            <w:tcW w:w="1956" w:type="dxa"/>
          </w:tcPr>
          <w:p w:rsidR="00A40D96" w:rsidRDefault="00A40D96" w:rsidP="00257FD6">
            <w:pPr>
              <w:rPr>
                <w:rFonts w:cs="Arial"/>
              </w:rPr>
            </w:pPr>
          </w:p>
        </w:tc>
      </w:tr>
      <w:tr w:rsidR="00A40D96" w:rsidTr="00A40D96">
        <w:tc>
          <w:tcPr>
            <w:tcW w:w="3456" w:type="dxa"/>
          </w:tcPr>
          <w:p w:rsidR="00A40D96" w:rsidRDefault="00A40D96" w:rsidP="00257FD6">
            <w:pPr>
              <w:spacing w:before="0"/>
              <w:rPr>
                <w:rFonts w:cs="Arial"/>
              </w:rPr>
            </w:pPr>
            <w:r>
              <w:rPr>
                <w:rFonts w:cs="Arial"/>
              </w:rPr>
              <w:t>The minimum volume range should be 0.5ul to 500ul</w:t>
            </w:r>
          </w:p>
        </w:tc>
        <w:tc>
          <w:tcPr>
            <w:tcW w:w="1752" w:type="dxa"/>
          </w:tcPr>
          <w:p w:rsidR="00A40D96" w:rsidRDefault="00A40D96" w:rsidP="00257FD6">
            <w:pPr>
              <w:rPr>
                <w:rFonts w:cs="Arial"/>
              </w:rPr>
            </w:pPr>
            <w:r>
              <w:rPr>
                <w:rFonts w:cs="Arial"/>
              </w:rPr>
              <w:t>State volume range*</w:t>
            </w:r>
          </w:p>
        </w:tc>
        <w:tc>
          <w:tcPr>
            <w:tcW w:w="2412" w:type="dxa"/>
          </w:tcPr>
          <w:p w:rsidR="00A40D96" w:rsidRDefault="00A40D96" w:rsidP="00257FD6">
            <w:pPr>
              <w:rPr>
                <w:rFonts w:cs="Arial"/>
              </w:rPr>
            </w:pPr>
          </w:p>
        </w:tc>
        <w:tc>
          <w:tcPr>
            <w:tcW w:w="1956" w:type="dxa"/>
          </w:tcPr>
          <w:p w:rsidR="00A40D96" w:rsidRDefault="002E1E5F" w:rsidP="00257FD6">
            <w:pPr>
              <w:rPr>
                <w:rFonts w:cs="Arial"/>
              </w:rPr>
            </w:pPr>
            <w:r>
              <w:rPr>
                <w:rFonts w:cs="Arial"/>
              </w:rPr>
              <w:t>20</w:t>
            </w:r>
            <w:r w:rsidR="005921D5">
              <w:rPr>
                <w:rFonts w:cs="Arial"/>
              </w:rPr>
              <w:t xml:space="preserve"> / b</w:t>
            </w:r>
          </w:p>
        </w:tc>
      </w:tr>
      <w:tr w:rsidR="00A40D96" w:rsidTr="00A40D96">
        <w:tc>
          <w:tcPr>
            <w:tcW w:w="3456" w:type="dxa"/>
          </w:tcPr>
          <w:p w:rsidR="00A40D96" w:rsidRPr="00CE6F27" w:rsidRDefault="00A40D96" w:rsidP="00257FD6">
            <w:pPr>
              <w:spacing w:before="0" w:after="0"/>
            </w:pPr>
            <w:r w:rsidRPr="00CE6F27">
              <w:t>8 channel disposable tip liquid handling head</w:t>
            </w:r>
          </w:p>
          <w:p w:rsidR="00A40D96" w:rsidRDefault="00A40D96" w:rsidP="00257FD6">
            <w:pPr>
              <w:spacing w:before="0"/>
              <w:rPr>
                <w:rFonts w:cs="Arial"/>
              </w:rPr>
            </w:pPr>
            <w:proofErr w:type="gramStart"/>
            <w:r>
              <w:rPr>
                <w:rFonts w:cs="Arial"/>
              </w:rPr>
              <w:t>for</w:t>
            </w:r>
            <w:proofErr w:type="gramEnd"/>
            <w:r>
              <w:rPr>
                <w:rFonts w:cs="Arial"/>
              </w:rPr>
              <w:t xml:space="preserve"> cherry picking and serial dilution tasks.</w:t>
            </w:r>
          </w:p>
        </w:tc>
        <w:tc>
          <w:tcPr>
            <w:tcW w:w="1752" w:type="dxa"/>
          </w:tcPr>
          <w:p w:rsidR="00A40D96" w:rsidRDefault="00A40D96" w:rsidP="00257FD6">
            <w:pPr>
              <w:rPr>
                <w:rFonts w:cs="Arial"/>
              </w:rPr>
            </w:pPr>
            <w:r>
              <w:rPr>
                <w:rFonts w:cs="Arial"/>
              </w:rPr>
              <w:t>Yes/No*</w:t>
            </w:r>
          </w:p>
        </w:tc>
        <w:tc>
          <w:tcPr>
            <w:tcW w:w="2412" w:type="dxa"/>
          </w:tcPr>
          <w:p w:rsidR="00A40D96" w:rsidRDefault="00A40D96" w:rsidP="00257FD6">
            <w:pPr>
              <w:rPr>
                <w:rFonts w:cs="Arial"/>
              </w:rPr>
            </w:pPr>
          </w:p>
        </w:tc>
        <w:tc>
          <w:tcPr>
            <w:tcW w:w="1956" w:type="dxa"/>
          </w:tcPr>
          <w:p w:rsidR="00A40D96" w:rsidRDefault="00A40D96" w:rsidP="00257FD6">
            <w:pPr>
              <w:rPr>
                <w:rFonts w:cs="Arial"/>
              </w:rPr>
            </w:pPr>
          </w:p>
        </w:tc>
      </w:tr>
      <w:tr w:rsidR="00A40D96" w:rsidTr="00A40D96">
        <w:tc>
          <w:tcPr>
            <w:tcW w:w="3456" w:type="dxa"/>
          </w:tcPr>
          <w:p w:rsidR="00A40D96" w:rsidRDefault="00A40D96" w:rsidP="00257FD6">
            <w:pPr>
              <w:spacing w:before="0"/>
              <w:rPr>
                <w:rFonts w:cs="Arial"/>
              </w:rPr>
            </w:pPr>
            <w:r>
              <w:rPr>
                <w:rFonts w:cs="Arial"/>
              </w:rPr>
              <w:t xml:space="preserve">Ability to automatically swap </w:t>
            </w:r>
            <w:proofErr w:type="spellStart"/>
            <w:r>
              <w:rPr>
                <w:rFonts w:cs="Arial"/>
              </w:rPr>
              <w:t>pipetting</w:t>
            </w:r>
            <w:proofErr w:type="spellEnd"/>
            <w:r>
              <w:rPr>
                <w:rFonts w:cs="Arial"/>
              </w:rPr>
              <w:t xml:space="preserve"> format (e.g. multi-channel 96, multi-channel 384, disposable tips or solid) on-the-fly, without user intervention to support a wide range of plate formats in parallel.</w:t>
            </w:r>
          </w:p>
        </w:tc>
        <w:tc>
          <w:tcPr>
            <w:tcW w:w="1752" w:type="dxa"/>
          </w:tcPr>
          <w:p w:rsidR="00A40D96" w:rsidRDefault="00A40D96" w:rsidP="00257FD6">
            <w:pPr>
              <w:rPr>
                <w:rFonts w:cs="Arial"/>
              </w:rPr>
            </w:pPr>
            <w:r>
              <w:rPr>
                <w:rFonts w:cs="Arial"/>
              </w:rPr>
              <w:t>Yes/No</w:t>
            </w:r>
          </w:p>
        </w:tc>
        <w:tc>
          <w:tcPr>
            <w:tcW w:w="2412" w:type="dxa"/>
          </w:tcPr>
          <w:p w:rsidR="00A40D96" w:rsidRDefault="00A40D96" w:rsidP="00257FD6">
            <w:pPr>
              <w:rPr>
                <w:rFonts w:cs="Arial"/>
              </w:rPr>
            </w:pPr>
          </w:p>
        </w:tc>
        <w:tc>
          <w:tcPr>
            <w:tcW w:w="1956" w:type="dxa"/>
          </w:tcPr>
          <w:p w:rsidR="00A40D96" w:rsidRDefault="00A40D96" w:rsidP="00257FD6">
            <w:pPr>
              <w:rPr>
                <w:rFonts w:cs="Arial"/>
              </w:rPr>
            </w:pPr>
          </w:p>
        </w:tc>
      </w:tr>
      <w:tr w:rsidR="00A40D96" w:rsidTr="00A40D96">
        <w:tc>
          <w:tcPr>
            <w:tcW w:w="3456" w:type="dxa"/>
          </w:tcPr>
          <w:p w:rsidR="00A40D96" w:rsidRDefault="00A40D96" w:rsidP="00257FD6">
            <w:pPr>
              <w:spacing w:before="0"/>
              <w:rPr>
                <w:rFonts w:cs="Arial"/>
              </w:rPr>
            </w:pPr>
            <w:r w:rsidRPr="00CE6F27">
              <w:t xml:space="preserve">The </w:t>
            </w:r>
            <w:r w:rsidRPr="00041358">
              <w:t xml:space="preserve">system </w:t>
            </w:r>
            <w:r>
              <w:t>should</w:t>
            </w:r>
            <w:r w:rsidRPr="00041358">
              <w:t xml:space="preserve"> not</w:t>
            </w:r>
            <w:r w:rsidRPr="00022E73">
              <w:rPr>
                <w:b/>
              </w:rPr>
              <w:t xml:space="preserve"> </w:t>
            </w:r>
            <w:r w:rsidRPr="00041358">
              <w:t>use</w:t>
            </w:r>
            <w:r w:rsidRPr="00CE6F27">
              <w:t xml:space="preserve"> patented/contractual disposable </w:t>
            </w:r>
            <w:proofErr w:type="spellStart"/>
            <w:r w:rsidRPr="00CE6F27">
              <w:t>pipetting</w:t>
            </w:r>
            <w:proofErr w:type="spellEnd"/>
            <w:r w:rsidRPr="00CE6F27">
              <w:t xml:space="preserve"> tips</w:t>
            </w:r>
          </w:p>
        </w:tc>
        <w:tc>
          <w:tcPr>
            <w:tcW w:w="1752" w:type="dxa"/>
          </w:tcPr>
          <w:p w:rsidR="00A40D96" w:rsidRDefault="00A40D96" w:rsidP="00257FD6">
            <w:pPr>
              <w:rPr>
                <w:rFonts w:cs="Arial"/>
              </w:rPr>
            </w:pPr>
            <w:r>
              <w:rPr>
                <w:rFonts w:cs="Arial"/>
              </w:rPr>
              <w:t>Yes/No</w:t>
            </w:r>
          </w:p>
        </w:tc>
        <w:tc>
          <w:tcPr>
            <w:tcW w:w="2412" w:type="dxa"/>
          </w:tcPr>
          <w:p w:rsidR="00A40D96" w:rsidRDefault="00A40D96" w:rsidP="00257FD6">
            <w:pPr>
              <w:rPr>
                <w:rFonts w:cs="Arial"/>
              </w:rPr>
            </w:pPr>
          </w:p>
        </w:tc>
        <w:tc>
          <w:tcPr>
            <w:tcW w:w="1956" w:type="dxa"/>
          </w:tcPr>
          <w:p w:rsidR="00A40D96" w:rsidRDefault="00A40D96" w:rsidP="00257FD6">
            <w:pPr>
              <w:rPr>
                <w:rFonts w:cs="Arial"/>
              </w:rPr>
            </w:pPr>
          </w:p>
        </w:tc>
      </w:tr>
      <w:tr w:rsidR="00A40D96" w:rsidTr="00A40D96">
        <w:tc>
          <w:tcPr>
            <w:tcW w:w="3456" w:type="dxa"/>
          </w:tcPr>
          <w:p w:rsidR="00A40D96" w:rsidRDefault="00A40D96" w:rsidP="00257FD6">
            <w:pPr>
              <w:spacing w:before="0"/>
              <w:rPr>
                <w:rFonts w:cs="Arial"/>
              </w:rPr>
            </w:pPr>
            <w:r>
              <w:rPr>
                <w:rFonts w:cs="Arial"/>
              </w:rPr>
              <w:t>Automated tip-washing for disposable tips.</w:t>
            </w:r>
          </w:p>
        </w:tc>
        <w:tc>
          <w:tcPr>
            <w:tcW w:w="1752" w:type="dxa"/>
          </w:tcPr>
          <w:p w:rsidR="00A40D96" w:rsidRDefault="00A40D96" w:rsidP="00257FD6">
            <w:pPr>
              <w:rPr>
                <w:rFonts w:cs="Arial"/>
              </w:rPr>
            </w:pPr>
            <w:r>
              <w:rPr>
                <w:rFonts w:cs="Arial"/>
              </w:rPr>
              <w:t>Yes/No*</w:t>
            </w:r>
          </w:p>
        </w:tc>
        <w:tc>
          <w:tcPr>
            <w:tcW w:w="2412" w:type="dxa"/>
          </w:tcPr>
          <w:p w:rsidR="00A40D96" w:rsidRDefault="00A40D96" w:rsidP="00257FD6">
            <w:pPr>
              <w:rPr>
                <w:rFonts w:cs="Arial"/>
              </w:rPr>
            </w:pPr>
          </w:p>
        </w:tc>
        <w:tc>
          <w:tcPr>
            <w:tcW w:w="1956" w:type="dxa"/>
          </w:tcPr>
          <w:p w:rsidR="00A40D96" w:rsidRDefault="00A40D96" w:rsidP="00257FD6">
            <w:pPr>
              <w:rPr>
                <w:rFonts w:cs="Arial"/>
              </w:rPr>
            </w:pPr>
          </w:p>
        </w:tc>
      </w:tr>
      <w:tr w:rsidR="00A40D96" w:rsidTr="00A40D96">
        <w:tc>
          <w:tcPr>
            <w:tcW w:w="3456" w:type="dxa"/>
          </w:tcPr>
          <w:p w:rsidR="00A40D96" w:rsidRDefault="00A40D96" w:rsidP="00257FD6">
            <w:pPr>
              <w:spacing w:before="0"/>
              <w:rPr>
                <w:rFonts w:cs="Arial"/>
              </w:rPr>
            </w:pPr>
            <w:r>
              <w:rPr>
                <w:rFonts w:cs="Arial"/>
              </w:rPr>
              <w:t>Internal gripper option to facilitate hand-off with main system robotics and for moving plates and tip-boxes around the deck.</w:t>
            </w:r>
          </w:p>
        </w:tc>
        <w:tc>
          <w:tcPr>
            <w:tcW w:w="1752" w:type="dxa"/>
          </w:tcPr>
          <w:p w:rsidR="00A40D96" w:rsidRDefault="00A40D96" w:rsidP="00257FD6">
            <w:pPr>
              <w:rPr>
                <w:rFonts w:cs="Arial"/>
              </w:rPr>
            </w:pPr>
            <w:r>
              <w:rPr>
                <w:rFonts w:cs="Arial"/>
              </w:rPr>
              <w:t>Yes/No*</w:t>
            </w:r>
          </w:p>
        </w:tc>
        <w:tc>
          <w:tcPr>
            <w:tcW w:w="2412" w:type="dxa"/>
          </w:tcPr>
          <w:p w:rsidR="00A40D96" w:rsidRDefault="00A40D96" w:rsidP="00257FD6">
            <w:pPr>
              <w:rPr>
                <w:rFonts w:cs="Arial"/>
              </w:rPr>
            </w:pPr>
          </w:p>
        </w:tc>
        <w:tc>
          <w:tcPr>
            <w:tcW w:w="1956" w:type="dxa"/>
          </w:tcPr>
          <w:p w:rsidR="00A40D96" w:rsidRDefault="00A40D96" w:rsidP="00257FD6">
            <w:pPr>
              <w:rPr>
                <w:rFonts w:cs="Arial"/>
              </w:rPr>
            </w:pPr>
          </w:p>
        </w:tc>
      </w:tr>
      <w:tr w:rsidR="00A40D96" w:rsidTr="00A40D96">
        <w:tc>
          <w:tcPr>
            <w:tcW w:w="3456" w:type="dxa"/>
          </w:tcPr>
          <w:p w:rsidR="00A40D96" w:rsidRDefault="00A40D96" w:rsidP="00535496">
            <w:pPr>
              <w:spacing w:before="0"/>
              <w:rPr>
                <w:rFonts w:cs="Arial"/>
              </w:rPr>
            </w:pPr>
            <w:r>
              <w:rPr>
                <w:rFonts w:cs="Arial"/>
              </w:rPr>
              <w:t>Should use a system of flexible deck accessories to accommodate various sample extraction technologies</w:t>
            </w:r>
          </w:p>
        </w:tc>
        <w:tc>
          <w:tcPr>
            <w:tcW w:w="1752" w:type="dxa"/>
          </w:tcPr>
          <w:p w:rsidR="00A40D96" w:rsidRDefault="00A40D96" w:rsidP="00535496">
            <w:pPr>
              <w:rPr>
                <w:rFonts w:cs="Arial"/>
              </w:rPr>
            </w:pPr>
            <w:r>
              <w:rPr>
                <w:rFonts w:cs="Arial"/>
              </w:rPr>
              <w:t>Yes/No</w:t>
            </w:r>
          </w:p>
        </w:tc>
        <w:tc>
          <w:tcPr>
            <w:tcW w:w="2412" w:type="dxa"/>
          </w:tcPr>
          <w:p w:rsidR="00A40D96" w:rsidRDefault="00A40D96" w:rsidP="00257FD6">
            <w:pPr>
              <w:rPr>
                <w:rFonts w:cs="Arial"/>
              </w:rPr>
            </w:pPr>
          </w:p>
        </w:tc>
        <w:tc>
          <w:tcPr>
            <w:tcW w:w="1956" w:type="dxa"/>
          </w:tcPr>
          <w:p w:rsidR="00A40D96" w:rsidRDefault="00A40D96" w:rsidP="00257FD6">
            <w:pPr>
              <w:rPr>
                <w:rFonts w:cs="Arial"/>
              </w:rPr>
            </w:pPr>
          </w:p>
        </w:tc>
      </w:tr>
      <w:tr w:rsidR="00A40D96" w:rsidTr="00A40D96">
        <w:tc>
          <w:tcPr>
            <w:tcW w:w="3456" w:type="dxa"/>
          </w:tcPr>
          <w:p w:rsidR="00A40D96" w:rsidRDefault="00A40D96" w:rsidP="00535496">
            <w:pPr>
              <w:spacing w:before="0"/>
              <w:rPr>
                <w:rFonts w:cs="Arial"/>
              </w:rPr>
            </w:pPr>
            <w:r>
              <w:rPr>
                <w:rFonts w:cs="Arial"/>
              </w:rPr>
              <w:t xml:space="preserve">Minimum ten deck positions available for standard </w:t>
            </w:r>
            <w:proofErr w:type="spellStart"/>
            <w:r>
              <w:rPr>
                <w:rFonts w:cs="Arial"/>
              </w:rPr>
              <w:t>microplates</w:t>
            </w:r>
            <w:proofErr w:type="spellEnd"/>
            <w:r>
              <w:rPr>
                <w:rFonts w:cs="Arial"/>
              </w:rPr>
              <w:t>, reservoirs and tip boxes</w:t>
            </w:r>
          </w:p>
        </w:tc>
        <w:tc>
          <w:tcPr>
            <w:tcW w:w="1752" w:type="dxa"/>
          </w:tcPr>
          <w:p w:rsidR="00A40D96" w:rsidRDefault="00A40D96" w:rsidP="00535496">
            <w:pPr>
              <w:rPr>
                <w:rFonts w:cs="Arial"/>
              </w:rPr>
            </w:pPr>
            <w:r>
              <w:rPr>
                <w:rFonts w:cs="Arial"/>
              </w:rPr>
              <w:t>State quantity*</w:t>
            </w:r>
          </w:p>
        </w:tc>
        <w:tc>
          <w:tcPr>
            <w:tcW w:w="2412" w:type="dxa"/>
          </w:tcPr>
          <w:p w:rsidR="00A40D96" w:rsidRDefault="00A40D96" w:rsidP="00535496">
            <w:pPr>
              <w:rPr>
                <w:rFonts w:cs="Arial"/>
              </w:rPr>
            </w:pPr>
          </w:p>
        </w:tc>
        <w:tc>
          <w:tcPr>
            <w:tcW w:w="1956" w:type="dxa"/>
          </w:tcPr>
          <w:p w:rsidR="00A40D96" w:rsidRDefault="005921D5" w:rsidP="00535496">
            <w:pPr>
              <w:rPr>
                <w:rFonts w:cs="Arial"/>
              </w:rPr>
            </w:pPr>
            <w:r>
              <w:rPr>
                <w:rFonts w:cs="Arial"/>
              </w:rPr>
              <w:t>2</w:t>
            </w:r>
            <w:r w:rsidR="002E1E5F">
              <w:rPr>
                <w:rFonts w:cs="Arial"/>
              </w:rPr>
              <w:t>0</w:t>
            </w:r>
            <w:r>
              <w:rPr>
                <w:rFonts w:cs="Arial"/>
              </w:rPr>
              <w:t xml:space="preserve"> / b</w:t>
            </w:r>
          </w:p>
        </w:tc>
      </w:tr>
      <w:tr w:rsidR="00A40D96" w:rsidTr="00A40D96">
        <w:tc>
          <w:tcPr>
            <w:tcW w:w="3456" w:type="dxa"/>
          </w:tcPr>
          <w:p w:rsidR="00A40D96" w:rsidRDefault="00A40D96" w:rsidP="00535496">
            <w:pPr>
              <w:spacing w:before="0"/>
              <w:rPr>
                <w:rFonts w:cs="Arial"/>
              </w:rPr>
            </w:pPr>
            <w:r>
              <w:rPr>
                <w:rFonts w:cs="Arial"/>
              </w:rPr>
              <w:t xml:space="preserve">Minimum one position available for active positioning of 1536-well </w:t>
            </w:r>
            <w:proofErr w:type="spellStart"/>
            <w:r>
              <w:rPr>
                <w:rFonts w:cs="Arial"/>
              </w:rPr>
              <w:lastRenderedPageBreak/>
              <w:t>microplates</w:t>
            </w:r>
            <w:proofErr w:type="spellEnd"/>
          </w:p>
        </w:tc>
        <w:tc>
          <w:tcPr>
            <w:tcW w:w="1752" w:type="dxa"/>
          </w:tcPr>
          <w:p w:rsidR="00A40D96" w:rsidRDefault="00A40D96" w:rsidP="00535496">
            <w:pPr>
              <w:rPr>
                <w:rFonts w:cs="Arial"/>
              </w:rPr>
            </w:pPr>
            <w:r>
              <w:rPr>
                <w:rFonts w:cs="Arial"/>
              </w:rPr>
              <w:lastRenderedPageBreak/>
              <w:t>State quantity*</w:t>
            </w:r>
          </w:p>
        </w:tc>
        <w:tc>
          <w:tcPr>
            <w:tcW w:w="2412" w:type="dxa"/>
          </w:tcPr>
          <w:p w:rsidR="00A40D96" w:rsidRDefault="00A40D96" w:rsidP="00535496">
            <w:pPr>
              <w:rPr>
                <w:rFonts w:cs="Arial"/>
              </w:rPr>
            </w:pPr>
          </w:p>
        </w:tc>
        <w:tc>
          <w:tcPr>
            <w:tcW w:w="1956" w:type="dxa"/>
          </w:tcPr>
          <w:p w:rsidR="00A40D96" w:rsidRDefault="002E1E5F" w:rsidP="00535496">
            <w:pPr>
              <w:rPr>
                <w:rFonts w:cs="Arial"/>
              </w:rPr>
            </w:pPr>
            <w:r>
              <w:rPr>
                <w:rFonts w:cs="Arial"/>
              </w:rPr>
              <w:t>10</w:t>
            </w:r>
            <w:r w:rsidR="005921D5">
              <w:rPr>
                <w:rFonts w:cs="Arial"/>
              </w:rPr>
              <w:t xml:space="preserve"> / b</w:t>
            </w:r>
          </w:p>
        </w:tc>
      </w:tr>
      <w:tr w:rsidR="00A40D96" w:rsidTr="00A40D96">
        <w:tc>
          <w:tcPr>
            <w:tcW w:w="3456" w:type="dxa"/>
          </w:tcPr>
          <w:p w:rsidR="00A40D96" w:rsidRDefault="00A40D96" w:rsidP="00535496">
            <w:pPr>
              <w:spacing w:before="0"/>
              <w:rPr>
                <w:rFonts w:cs="Arial"/>
              </w:rPr>
            </w:pPr>
            <w:r>
              <w:rPr>
                <w:rFonts w:cs="Arial"/>
              </w:rPr>
              <w:lastRenderedPageBreak/>
              <w:t>Minimum two heating/cooling positions</w:t>
            </w:r>
          </w:p>
        </w:tc>
        <w:tc>
          <w:tcPr>
            <w:tcW w:w="1752" w:type="dxa"/>
          </w:tcPr>
          <w:p w:rsidR="00A40D96" w:rsidRDefault="00A40D96" w:rsidP="00535496">
            <w:pPr>
              <w:rPr>
                <w:rFonts w:cs="Arial"/>
              </w:rPr>
            </w:pPr>
            <w:r>
              <w:rPr>
                <w:rFonts w:cs="Arial"/>
              </w:rPr>
              <w:t>State Quantity*</w:t>
            </w:r>
          </w:p>
        </w:tc>
        <w:tc>
          <w:tcPr>
            <w:tcW w:w="2412" w:type="dxa"/>
          </w:tcPr>
          <w:p w:rsidR="00A40D96" w:rsidRDefault="00A40D96" w:rsidP="00257FD6">
            <w:pPr>
              <w:rPr>
                <w:rFonts w:cs="Arial"/>
              </w:rPr>
            </w:pPr>
          </w:p>
        </w:tc>
        <w:tc>
          <w:tcPr>
            <w:tcW w:w="1956" w:type="dxa"/>
          </w:tcPr>
          <w:p w:rsidR="00A40D96" w:rsidRDefault="002E1E5F" w:rsidP="005921D5">
            <w:pPr>
              <w:tabs>
                <w:tab w:val="center" w:pos="870"/>
              </w:tabs>
              <w:rPr>
                <w:rFonts w:cs="Arial"/>
              </w:rPr>
            </w:pPr>
            <w:r>
              <w:rPr>
                <w:rFonts w:cs="Arial"/>
              </w:rPr>
              <w:t>10</w:t>
            </w:r>
            <w:r w:rsidR="005921D5">
              <w:rPr>
                <w:rFonts w:cs="Arial"/>
              </w:rPr>
              <w:t xml:space="preserve"> / b</w:t>
            </w:r>
            <w:r w:rsidR="005921D5">
              <w:rPr>
                <w:rFonts w:cs="Arial"/>
              </w:rPr>
              <w:tab/>
            </w:r>
          </w:p>
        </w:tc>
      </w:tr>
      <w:tr w:rsidR="00A40D96" w:rsidTr="00A40D96">
        <w:tc>
          <w:tcPr>
            <w:tcW w:w="3456" w:type="dxa"/>
          </w:tcPr>
          <w:p w:rsidR="00A40D96" w:rsidRDefault="00A40D96" w:rsidP="00535496">
            <w:pPr>
              <w:spacing w:before="0"/>
              <w:rPr>
                <w:rFonts w:cs="Arial"/>
              </w:rPr>
            </w:pPr>
            <w:r>
              <w:rPr>
                <w:rFonts w:cs="Arial"/>
              </w:rPr>
              <w:t>Minimum two orbital shaking positions</w:t>
            </w:r>
          </w:p>
        </w:tc>
        <w:tc>
          <w:tcPr>
            <w:tcW w:w="1752" w:type="dxa"/>
          </w:tcPr>
          <w:p w:rsidR="00A40D96" w:rsidRDefault="00A40D96" w:rsidP="00535496">
            <w:pPr>
              <w:rPr>
                <w:rFonts w:cs="Arial"/>
              </w:rPr>
            </w:pPr>
            <w:r>
              <w:rPr>
                <w:rFonts w:cs="Arial"/>
              </w:rPr>
              <w:t>State Quantity*</w:t>
            </w:r>
          </w:p>
        </w:tc>
        <w:tc>
          <w:tcPr>
            <w:tcW w:w="2412" w:type="dxa"/>
          </w:tcPr>
          <w:p w:rsidR="00A40D96" w:rsidRDefault="00A40D96" w:rsidP="00257FD6">
            <w:pPr>
              <w:rPr>
                <w:rFonts w:cs="Arial"/>
              </w:rPr>
            </w:pPr>
          </w:p>
        </w:tc>
        <w:tc>
          <w:tcPr>
            <w:tcW w:w="1956" w:type="dxa"/>
          </w:tcPr>
          <w:p w:rsidR="00A40D96" w:rsidRDefault="002E1E5F" w:rsidP="00257FD6">
            <w:pPr>
              <w:rPr>
                <w:rFonts w:cs="Arial"/>
              </w:rPr>
            </w:pPr>
            <w:r>
              <w:rPr>
                <w:rFonts w:cs="Arial"/>
              </w:rPr>
              <w:t>10</w:t>
            </w:r>
            <w:r w:rsidR="005921D5">
              <w:rPr>
                <w:rFonts w:cs="Arial"/>
              </w:rPr>
              <w:t xml:space="preserve"> / b</w:t>
            </w:r>
          </w:p>
        </w:tc>
      </w:tr>
      <w:tr w:rsidR="00A40D96" w:rsidTr="00A40D96">
        <w:tc>
          <w:tcPr>
            <w:tcW w:w="3456" w:type="dxa"/>
          </w:tcPr>
          <w:p w:rsidR="00A40D96" w:rsidRDefault="00A40D96" w:rsidP="00535496">
            <w:pPr>
              <w:spacing w:before="0"/>
              <w:rPr>
                <w:rFonts w:cs="Arial"/>
              </w:rPr>
            </w:pPr>
            <w:r>
              <w:rPr>
                <w:rFonts w:cs="Arial"/>
              </w:rPr>
              <w:t>May include capability for magnetic-bead based separation techniques</w:t>
            </w:r>
          </w:p>
        </w:tc>
        <w:tc>
          <w:tcPr>
            <w:tcW w:w="1752" w:type="dxa"/>
          </w:tcPr>
          <w:p w:rsidR="00A40D96" w:rsidRDefault="00A40D96" w:rsidP="00535496">
            <w:pPr>
              <w:rPr>
                <w:rFonts w:cs="Arial"/>
              </w:rPr>
            </w:pPr>
            <w:r>
              <w:rPr>
                <w:rFonts w:cs="Arial"/>
              </w:rPr>
              <w:t>Yes/No – quote as option in price proposal</w:t>
            </w:r>
          </w:p>
        </w:tc>
        <w:tc>
          <w:tcPr>
            <w:tcW w:w="2412" w:type="dxa"/>
          </w:tcPr>
          <w:p w:rsidR="00A40D96" w:rsidRDefault="00A40D96" w:rsidP="00257FD6">
            <w:pPr>
              <w:rPr>
                <w:rFonts w:cs="Arial"/>
              </w:rPr>
            </w:pPr>
          </w:p>
        </w:tc>
        <w:tc>
          <w:tcPr>
            <w:tcW w:w="1956" w:type="dxa"/>
          </w:tcPr>
          <w:p w:rsidR="00A40D96" w:rsidRDefault="00A40D96" w:rsidP="00257FD6">
            <w:pPr>
              <w:rPr>
                <w:rFonts w:cs="Arial"/>
              </w:rPr>
            </w:pPr>
          </w:p>
        </w:tc>
      </w:tr>
      <w:tr w:rsidR="00A40D96" w:rsidTr="00A40D96">
        <w:tc>
          <w:tcPr>
            <w:tcW w:w="3456" w:type="dxa"/>
          </w:tcPr>
          <w:p w:rsidR="00A40D96" w:rsidRDefault="00A40D96" w:rsidP="00535496">
            <w:pPr>
              <w:spacing w:before="0"/>
              <w:rPr>
                <w:rFonts w:cs="Arial"/>
              </w:rPr>
            </w:pPr>
            <w:r>
              <w:rPr>
                <w:rFonts w:cs="Arial"/>
              </w:rPr>
              <w:t>May include capability for vacuum-based separation techniques</w:t>
            </w:r>
          </w:p>
        </w:tc>
        <w:tc>
          <w:tcPr>
            <w:tcW w:w="1752" w:type="dxa"/>
          </w:tcPr>
          <w:p w:rsidR="00A40D96" w:rsidRDefault="00A40D96" w:rsidP="00535496">
            <w:pPr>
              <w:rPr>
                <w:rFonts w:cs="Arial"/>
              </w:rPr>
            </w:pPr>
            <w:r>
              <w:rPr>
                <w:rFonts w:cs="Arial"/>
              </w:rPr>
              <w:t>Yes/No – quote as option in price proposal</w:t>
            </w:r>
          </w:p>
        </w:tc>
        <w:tc>
          <w:tcPr>
            <w:tcW w:w="2412" w:type="dxa"/>
          </w:tcPr>
          <w:p w:rsidR="00A40D96" w:rsidRDefault="00A40D96" w:rsidP="00257FD6">
            <w:pPr>
              <w:rPr>
                <w:rFonts w:cs="Arial"/>
              </w:rPr>
            </w:pPr>
          </w:p>
        </w:tc>
        <w:tc>
          <w:tcPr>
            <w:tcW w:w="1956" w:type="dxa"/>
          </w:tcPr>
          <w:p w:rsidR="00A40D96" w:rsidRDefault="00A40D96" w:rsidP="00257FD6">
            <w:pPr>
              <w:rPr>
                <w:rFonts w:cs="Arial"/>
              </w:rPr>
            </w:pPr>
          </w:p>
        </w:tc>
      </w:tr>
      <w:tr w:rsidR="00A40D96" w:rsidTr="00A40D96">
        <w:tc>
          <w:tcPr>
            <w:tcW w:w="3456" w:type="dxa"/>
          </w:tcPr>
          <w:p w:rsidR="00A40D96" w:rsidRDefault="00A40D96" w:rsidP="00257FD6">
            <w:pPr>
              <w:spacing w:before="0" w:after="200"/>
              <w:rPr>
                <w:rFonts w:cs="Arial"/>
              </w:rPr>
            </w:pPr>
            <w:r w:rsidRPr="00CE6F27">
              <w:t>All software for full functionality/applications and prices must be included so that the instrument can perform cherry picking applications, plate reformatting applications or serial dilution applications.</w:t>
            </w:r>
          </w:p>
        </w:tc>
        <w:tc>
          <w:tcPr>
            <w:tcW w:w="1752" w:type="dxa"/>
          </w:tcPr>
          <w:p w:rsidR="00A40D96" w:rsidRDefault="00A40D96" w:rsidP="00257FD6">
            <w:pPr>
              <w:rPr>
                <w:rFonts w:cs="Arial"/>
              </w:rPr>
            </w:pPr>
            <w:r>
              <w:rPr>
                <w:rFonts w:cs="Arial"/>
              </w:rPr>
              <w:t>Yes/No*</w:t>
            </w:r>
          </w:p>
        </w:tc>
        <w:tc>
          <w:tcPr>
            <w:tcW w:w="2412" w:type="dxa"/>
          </w:tcPr>
          <w:p w:rsidR="00A40D96" w:rsidRDefault="00A40D96" w:rsidP="00257FD6">
            <w:pPr>
              <w:rPr>
                <w:rFonts w:cs="Arial"/>
              </w:rPr>
            </w:pPr>
          </w:p>
        </w:tc>
        <w:tc>
          <w:tcPr>
            <w:tcW w:w="1956" w:type="dxa"/>
          </w:tcPr>
          <w:p w:rsidR="00A40D96" w:rsidRDefault="00A40D96" w:rsidP="00257FD6">
            <w:pPr>
              <w:rPr>
                <w:rFonts w:cs="Arial"/>
              </w:rPr>
            </w:pPr>
          </w:p>
        </w:tc>
      </w:tr>
    </w:tbl>
    <w:p w:rsidR="009D1F59" w:rsidRDefault="00022E73" w:rsidP="00C04FFC">
      <w:pPr>
        <w:pStyle w:val="Nadpis3"/>
      </w:pPr>
      <w:bookmarkStart w:id="56" w:name="_Toc309812509"/>
      <w:r>
        <w:t xml:space="preserve">BSL2+ </w:t>
      </w:r>
      <w:r w:rsidR="009D1F59">
        <w:t>Combination Washer/Dispenser Instrument</w:t>
      </w:r>
      <w:bookmarkEnd w:id="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8"/>
        <w:gridCol w:w="2497"/>
        <w:gridCol w:w="2092"/>
      </w:tblGrid>
      <w:tr w:rsidR="00A40D96" w:rsidRPr="0022552C" w:rsidTr="00A40D96">
        <w:tc>
          <w:tcPr>
            <w:tcW w:w="3189" w:type="dxa"/>
          </w:tcPr>
          <w:p w:rsidR="00A40D96" w:rsidRPr="0022552C" w:rsidRDefault="00A40D96" w:rsidP="00420BA3">
            <w:pPr>
              <w:rPr>
                <w:rFonts w:cs="Arial"/>
                <w:b/>
              </w:rPr>
            </w:pPr>
            <w:r>
              <w:rPr>
                <w:rFonts w:cs="Arial"/>
                <w:b/>
              </w:rPr>
              <w:t>R</w:t>
            </w:r>
            <w:r w:rsidRPr="0022552C">
              <w:rPr>
                <w:rFonts w:cs="Arial"/>
                <w:b/>
              </w:rPr>
              <w:t>equirement</w:t>
            </w:r>
          </w:p>
        </w:tc>
        <w:tc>
          <w:tcPr>
            <w:tcW w:w="1798" w:type="dxa"/>
          </w:tcPr>
          <w:p w:rsidR="00A40D96" w:rsidRPr="0022552C" w:rsidRDefault="00A40D96" w:rsidP="00420BA3">
            <w:pPr>
              <w:rPr>
                <w:rFonts w:cs="Arial"/>
                <w:b/>
              </w:rPr>
            </w:pPr>
            <w:r w:rsidRPr="0022552C">
              <w:rPr>
                <w:rFonts w:cs="Arial"/>
                <w:b/>
              </w:rPr>
              <w:t>Vendor Response</w:t>
            </w:r>
          </w:p>
        </w:tc>
        <w:tc>
          <w:tcPr>
            <w:tcW w:w="2497" w:type="dxa"/>
          </w:tcPr>
          <w:p w:rsidR="00A40D96" w:rsidRPr="0022552C" w:rsidRDefault="00A40D96" w:rsidP="00420BA3">
            <w:pPr>
              <w:rPr>
                <w:rFonts w:cs="Arial"/>
                <w:b/>
              </w:rPr>
            </w:pPr>
            <w:r w:rsidRPr="0022552C">
              <w:rPr>
                <w:rFonts w:cs="Arial"/>
                <w:b/>
              </w:rPr>
              <w:t xml:space="preserve">Vendor </w:t>
            </w:r>
            <w:r>
              <w:rPr>
                <w:rFonts w:cs="Arial"/>
                <w:b/>
              </w:rPr>
              <w:t>Description</w:t>
            </w:r>
          </w:p>
        </w:tc>
        <w:tc>
          <w:tcPr>
            <w:tcW w:w="2092"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Tr="00A40D96">
        <w:tc>
          <w:tcPr>
            <w:tcW w:w="3189" w:type="dxa"/>
          </w:tcPr>
          <w:p w:rsidR="00A40D96" w:rsidRDefault="00A40D96" w:rsidP="00123E1D">
            <w:pPr>
              <w:spacing w:before="0"/>
              <w:rPr>
                <w:rFonts w:cs="Arial"/>
              </w:rPr>
            </w:pPr>
            <w:r>
              <w:rPr>
                <w:rFonts w:cs="Arial"/>
              </w:rPr>
              <w:t>Minimum one device instance. The bidder must propose the number of devices consistent with overall throughput and capacity requirements.</w:t>
            </w:r>
          </w:p>
        </w:tc>
        <w:tc>
          <w:tcPr>
            <w:tcW w:w="1798" w:type="dxa"/>
          </w:tcPr>
          <w:p w:rsidR="00A40D96" w:rsidRDefault="00A40D96" w:rsidP="00123E1D">
            <w:pPr>
              <w:rPr>
                <w:rFonts w:cs="Arial"/>
              </w:rPr>
            </w:pPr>
            <w:r>
              <w:rPr>
                <w:rFonts w:cs="Arial"/>
              </w:rPr>
              <w:t>State number of devices*</w:t>
            </w:r>
          </w:p>
        </w:tc>
        <w:tc>
          <w:tcPr>
            <w:tcW w:w="2497" w:type="dxa"/>
          </w:tcPr>
          <w:p w:rsidR="00A40D96" w:rsidRDefault="00A40D96" w:rsidP="00257FD6">
            <w:pPr>
              <w:rPr>
                <w:rFonts w:cs="Arial"/>
              </w:rPr>
            </w:pPr>
          </w:p>
        </w:tc>
        <w:tc>
          <w:tcPr>
            <w:tcW w:w="2092" w:type="dxa"/>
          </w:tcPr>
          <w:p w:rsidR="00A40D96" w:rsidRDefault="002E1E5F" w:rsidP="00257FD6">
            <w:pPr>
              <w:rPr>
                <w:rFonts w:cs="Arial"/>
              </w:rPr>
            </w:pPr>
            <w:r>
              <w:rPr>
                <w:rFonts w:cs="Arial"/>
              </w:rPr>
              <w:t>40</w:t>
            </w:r>
            <w:r w:rsidR="005921D5">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8" w:type="dxa"/>
          </w:tcPr>
          <w:p w:rsidR="00A40D96" w:rsidRDefault="00A40D96" w:rsidP="00123E1D">
            <w:pPr>
              <w:rPr>
                <w:rFonts w:cs="Arial"/>
              </w:rPr>
            </w:pPr>
            <w:r>
              <w:rPr>
                <w:rFonts w:cs="Arial"/>
              </w:rPr>
              <w:t>Yes/No*</w:t>
            </w:r>
          </w:p>
        </w:tc>
        <w:tc>
          <w:tcPr>
            <w:tcW w:w="2497" w:type="dxa"/>
          </w:tcPr>
          <w:p w:rsidR="00A40D96" w:rsidRDefault="00A40D96" w:rsidP="00257FD6">
            <w:pPr>
              <w:rPr>
                <w:rFonts w:cs="Arial"/>
              </w:rPr>
            </w:pPr>
          </w:p>
        </w:tc>
        <w:tc>
          <w:tcPr>
            <w:tcW w:w="2092" w:type="dxa"/>
          </w:tcPr>
          <w:p w:rsidR="00A40D96" w:rsidRDefault="00A40D96" w:rsidP="00257FD6">
            <w:pPr>
              <w:rPr>
                <w:rFonts w:cs="Arial"/>
              </w:rPr>
            </w:pPr>
          </w:p>
        </w:tc>
      </w:tr>
      <w:tr w:rsidR="00A40D96" w:rsidTr="00A40D96">
        <w:tc>
          <w:tcPr>
            <w:tcW w:w="3189" w:type="dxa"/>
          </w:tcPr>
          <w:p w:rsidR="00A40D96" w:rsidRPr="00FD408D" w:rsidRDefault="00A40D96" w:rsidP="00123E1D">
            <w:pPr>
              <w:spacing w:before="0"/>
              <w:rPr>
                <w:rFonts w:cs="Arial"/>
              </w:rPr>
            </w:pPr>
            <w:r w:rsidRPr="00FD408D">
              <w:rPr>
                <w:rFonts w:cs="Arial"/>
              </w:rPr>
              <w:t xml:space="preserve">Wash SBS-format </w:t>
            </w:r>
            <w:proofErr w:type="spellStart"/>
            <w:r w:rsidRPr="00FD408D">
              <w:rPr>
                <w:rFonts w:cs="Arial"/>
              </w:rPr>
              <w:t>microplates</w:t>
            </w:r>
            <w:proofErr w:type="spellEnd"/>
            <w:r w:rsidRPr="00FD408D">
              <w:rPr>
                <w:rFonts w:cs="Arial"/>
              </w:rPr>
              <w:t xml:space="preserve"> in 96/384 </w:t>
            </w:r>
            <w:proofErr w:type="spellStart"/>
            <w:r w:rsidRPr="00FD408D">
              <w:rPr>
                <w:rFonts w:cs="Arial"/>
              </w:rPr>
              <w:t>microplates</w:t>
            </w:r>
            <w:proofErr w:type="spellEnd"/>
          </w:p>
        </w:tc>
        <w:tc>
          <w:tcPr>
            <w:tcW w:w="1798" w:type="dxa"/>
          </w:tcPr>
          <w:p w:rsidR="00A40D96" w:rsidRPr="00FD408D" w:rsidRDefault="00A40D96" w:rsidP="00123E1D">
            <w:pPr>
              <w:rPr>
                <w:rFonts w:cs="Arial"/>
              </w:rPr>
            </w:pPr>
            <w:r w:rsidRPr="00FD408D">
              <w:rPr>
                <w:rFonts w:cs="Arial"/>
              </w:rPr>
              <w:t>Yes/No*</w:t>
            </w:r>
          </w:p>
        </w:tc>
        <w:tc>
          <w:tcPr>
            <w:tcW w:w="2497" w:type="dxa"/>
          </w:tcPr>
          <w:p w:rsidR="00A40D96" w:rsidRDefault="00A40D96" w:rsidP="00257FD6">
            <w:pPr>
              <w:rPr>
                <w:rFonts w:cs="Arial"/>
              </w:rPr>
            </w:pPr>
          </w:p>
        </w:tc>
        <w:tc>
          <w:tcPr>
            <w:tcW w:w="2092" w:type="dxa"/>
          </w:tcPr>
          <w:p w:rsidR="00A40D96" w:rsidRDefault="00A40D96" w:rsidP="00257FD6">
            <w:pPr>
              <w:rPr>
                <w:rFonts w:cs="Arial"/>
              </w:rPr>
            </w:pPr>
          </w:p>
        </w:tc>
      </w:tr>
      <w:tr w:rsidR="00A40D96" w:rsidTr="00A40D96">
        <w:tc>
          <w:tcPr>
            <w:tcW w:w="3189" w:type="dxa"/>
          </w:tcPr>
          <w:p w:rsidR="00A40D96" w:rsidRDefault="00A40D96" w:rsidP="00123E1D">
            <w:pPr>
              <w:spacing w:before="0"/>
              <w:rPr>
                <w:rFonts w:cs="Arial"/>
              </w:rPr>
            </w:pPr>
            <w:r>
              <w:rPr>
                <w:rFonts w:cs="Arial"/>
              </w:rPr>
              <w:t>Built in ultrasonic cleaner</w:t>
            </w:r>
          </w:p>
        </w:tc>
        <w:tc>
          <w:tcPr>
            <w:tcW w:w="1798" w:type="dxa"/>
          </w:tcPr>
          <w:p w:rsidR="00A40D96" w:rsidRDefault="00A40D96" w:rsidP="00123E1D">
            <w:pPr>
              <w:rPr>
                <w:rFonts w:cs="Arial"/>
              </w:rPr>
            </w:pPr>
            <w:r>
              <w:rPr>
                <w:rFonts w:cs="Arial"/>
              </w:rPr>
              <w:t>Yes/No</w:t>
            </w:r>
          </w:p>
        </w:tc>
        <w:tc>
          <w:tcPr>
            <w:tcW w:w="2497" w:type="dxa"/>
          </w:tcPr>
          <w:p w:rsidR="00A40D96" w:rsidRDefault="00A40D96" w:rsidP="00257FD6">
            <w:pPr>
              <w:rPr>
                <w:rFonts w:cs="Arial"/>
              </w:rPr>
            </w:pPr>
          </w:p>
        </w:tc>
        <w:tc>
          <w:tcPr>
            <w:tcW w:w="2092" w:type="dxa"/>
          </w:tcPr>
          <w:p w:rsidR="00A40D96" w:rsidRDefault="00A40D96" w:rsidP="00257FD6">
            <w:pPr>
              <w:rPr>
                <w:rFonts w:cs="Arial"/>
              </w:rPr>
            </w:pPr>
          </w:p>
        </w:tc>
      </w:tr>
      <w:tr w:rsidR="00A40D96" w:rsidTr="00A40D96">
        <w:tc>
          <w:tcPr>
            <w:tcW w:w="3189" w:type="dxa"/>
          </w:tcPr>
          <w:p w:rsidR="00A40D96" w:rsidRPr="00701F26" w:rsidRDefault="00A40D96" w:rsidP="00123E1D">
            <w:pPr>
              <w:spacing w:before="0"/>
              <w:rPr>
                <w:rFonts w:cs="Arial"/>
              </w:rPr>
            </w:pPr>
            <w:r>
              <w:rPr>
                <w:rFonts w:cs="Arial"/>
              </w:rPr>
              <w:t>Automatic switching of a minimum of</w:t>
            </w:r>
            <w:r w:rsidRPr="00701F26">
              <w:rPr>
                <w:rFonts w:cs="Arial"/>
              </w:rPr>
              <w:t xml:space="preserve"> 4 wash buffers</w:t>
            </w:r>
          </w:p>
          <w:p w:rsidR="00A40D96" w:rsidRDefault="00A40D96" w:rsidP="00123E1D">
            <w:pPr>
              <w:spacing w:before="0"/>
              <w:rPr>
                <w:rFonts w:cs="Arial"/>
              </w:rPr>
            </w:pPr>
          </w:p>
        </w:tc>
        <w:tc>
          <w:tcPr>
            <w:tcW w:w="1798" w:type="dxa"/>
          </w:tcPr>
          <w:p w:rsidR="00A40D96" w:rsidRDefault="00A40D96" w:rsidP="00123E1D">
            <w:pPr>
              <w:rPr>
                <w:rFonts w:cs="Arial"/>
              </w:rPr>
            </w:pPr>
            <w:r>
              <w:rPr>
                <w:rFonts w:cs="Arial"/>
              </w:rPr>
              <w:t>State number of wash buffers*</w:t>
            </w:r>
          </w:p>
        </w:tc>
        <w:tc>
          <w:tcPr>
            <w:tcW w:w="2497" w:type="dxa"/>
          </w:tcPr>
          <w:p w:rsidR="00A40D96" w:rsidRDefault="00A40D96" w:rsidP="00257FD6">
            <w:pPr>
              <w:rPr>
                <w:rFonts w:cs="Arial"/>
              </w:rPr>
            </w:pPr>
          </w:p>
        </w:tc>
        <w:tc>
          <w:tcPr>
            <w:tcW w:w="2092" w:type="dxa"/>
          </w:tcPr>
          <w:p w:rsidR="00A40D96" w:rsidRDefault="002E1E5F" w:rsidP="00257FD6">
            <w:pPr>
              <w:rPr>
                <w:rFonts w:cs="Arial"/>
              </w:rPr>
            </w:pPr>
            <w:r>
              <w:rPr>
                <w:rFonts w:cs="Arial"/>
              </w:rPr>
              <w:t>30</w:t>
            </w:r>
            <w:r w:rsidR="005921D5">
              <w:rPr>
                <w:rFonts w:cs="Arial"/>
              </w:rPr>
              <w:t xml:space="preserve"> / b</w:t>
            </w:r>
          </w:p>
        </w:tc>
      </w:tr>
      <w:tr w:rsidR="00A40D96" w:rsidTr="00A40D96">
        <w:tc>
          <w:tcPr>
            <w:tcW w:w="3189" w:type="dxa"/>
          </w:tcPr>
          <w:p w:rsidR="00A40D96" w:rsidRPr="00701F26" w:rsidRDefault="00A40D96" w:rsidP="00123E1D">
            <w:pPr>
              <w:spacing w:before="0"/>
              <w:rPr>
                <w:rFonts w:cs="Arial"/>
              </w:rPr>
            </w:pPr>
            <w:r>
              <w:rPr>
                <w:rFonts w:cs="Arial"/>
              </w:rPr>
              <w:t>Minimum three reagent dispensing options integrated to device</w:t>
            </w:r>
          </w:p>
        </w:tc>
        <w:tc>
          <w:tcPr>
            <w:tcW w:w="1798" w:type="dxa"/>
          </w:tcPr>
          <w:p w:rsidR="00A40D96" w:rsidRDefault="00A40D96" w:rsidP="00123E1D">
            <w:pPr>
              <w:rPr>
                <w:rFonts w:cs="Arial"/>
              </w:rPr>
            </w:pPr>
            <w:r>
              <w:rPr>
                <w:rFonts w:cs="Arial"/>
              </w:rPr>
              <w:t>State number and type of reagent dispensing options*</w:t>
            </w:r>
          </w:p>
        </w:tc>
        <w:tc>
          <w:tcPr>
            <w:tcW w:w="2497" w:type="dxa"/>
          </w:tcPr>
          <w:p w:rsidR="00A40D96" w:rsidRDefault="00A40D96" w:rsidP="00257FD6">
            <w:pPr>
              <w:rPr>
                <w:rFonts w:cs="Arial"/>
              </w:rPr>
            </w:pPr>
          </w:p>
        </w:tc>
        <w:tc>
          <w:tcPr>
            <w:tcW w:w="2092" w:type="dxa"/>
          </w:tcPr>
          <w:p w:rsidR="00A40D96" w:rsidRDefault="002E1E5F" w:rsidP="00257FD6">
            <w:pPr>
              <w:rPr>
                <w:rFonts w:cs="Arial"/>
              </w:rPr>
            </w:pPr>
            <w:r>
              <w:rPr>
                <w:rFonts w:cs="Arial"/>
              </w:rPr>
              <w:t>30</w:t>
            </w:r>
            <w:r w:rsidR="005921D5">
              <w:rPr>
                <w:rFonts w:cs="Arial"/>
              </w:rPr>
              <w:t xml:space="preserve"> / b</w:t>
            </w:r>
          </w:p>
        </w:tc>
      </w:tr>
    </w:tbl>
    <w:p w:rsidR="00F60DCE" w:rsidRDefault="00F60DCE" w:rsidP="00C04FFC">
      <w:pPr>
        <w:pStyle w:val="Nadpis3"/>
      </w:pPr>
      <w:bookmarkStart w:id="57" w:name="_Toc309812510"/>
      <w:r>
        <w:lastRenderedPageBreak/>
        <w:t>BSL2+ Automated Heat Sealer</w:t>
      </w:r>
      <w:bookmarkEnd w:id="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420BA3">
            <w:pPr>
              <w:rPr>
                <w:rFonts w:cs="Arial"/>
                <w:b/>
              </w:rPr>
            </w:pPr>
            <w:r w:rsidRPr="0022552C">
              <w:rPr>
                <w:rFonts w:cs="Arial"/>
                <w:b/>
              </w:rPr>
              <w:t>Requirement</w:t>
            </w:r>
          </w:p>
        </w:tc>
        <w:tc>
          <w:tcPr>
            <w:tcW w:w="1797" w:type="dxa"/>
          </w:tcPr>
          <w:p w:rsidR="00A40D96" w:rsidRPr="0022552C" w:rsidRDefault="00A40D96" w:rsidP="00420BA3">
            <w:pPr>
              <w:rPr>
                <w:rFonts w:cs="Arial"/>
                <w:b/>
              </w:rPr>
            </w:pPr>
            <w:r w:rsidRPr="0022552C">
              <w:rPr>
                <w:rFonts w:cs="Arial"/>
                <w:b/>
              </w:rPr>
              <w:t>Vendor Response</w:t>
            </w:r>
          </w:p>
        </w:tc>
        <w:tc>
          <w:tcPr>
            <w:tcW w:w="2498" w:type="dxa"/>
          </w:tcPr>
          <w:p w:rsidR="00A40D96" w:rsidRPr="0022552C" w:rsidRDefault="00A40D96" w:rsidP="00420BA3">
            <w:pPr>
              <w:rPr>
                <w:rFonts w:cs="Arial"/>
                <w:b/>
              </w:rPr>
            </w:pPr>
            <w:r w:rsidRPr="0022552C">
              <w:rPr>
                <w:rFonts w:cs="Arial"/>
                <w:b/>
              </w:rPr>
              <w:t xml:space="preserve">Vendor </w:t>
            </w:r>
            <w:r>
              <w:rPr>
                <w:rFonts w:cs="Arial"/>
                <w:b/>
              </w:rPr>
              <w:t>Description</w:t>
            </w:r>
          </w:p>
        </w:tc>
        <w:tc>
          <w:tcPr>
            <w:tcW w:w="2092"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Tr="00A40D96">
        <w:tc>
          <w:tcPr>
            <w:tcW w:w="3189" w:type="dxa"/>
          </w:tcPr>
          <w:p w:rsidR="00A40D96" w:rsidRDefault="00A40D96" w:rsidP="00123E1D">
            <w:pPr>
              <w:spacing w:before="0"/>
              <w:rPr>
                <w:rFonts w:cs="Arial"/>
              </w:rPr>
            </w:pPr>
            <w:r>
              <w:rPr>
                <w:rFonts w:cs="Arial"/>
              </w:rPr>
              <w:t>Minimum one device instance. The bidder must propose the number of devices consistent with overall throughput and capacity requirements.</w:t>
            </w:r>
          </w:p>
        </w:tc>
        <w:tc>
          <w:tcPr>
            <w:tcW w:w="1797" w:type="dxa"/>
          </w:tcPr>
          <w:p w:rsidR="00A40D96" w:rsidRDefault="00A40D96" w:rsidP="00123E1D">
            <w:pPr>
              <w:rPr>
                <w:rFonts w:cs="Arial"/>
              </w:rPr>
            </w:pPr>
            <w:r>
              <w:rPr>
                <w:rFonts w:cs="Arial"/>
              </w:rPr>
              <w:t>State number of devices*</w:t>
            </w:r>
          </w:p>
        </w:tc>
        <w:tc>
          <w:tcPr>
            <w:tcW w:w="2498" w:type="dxa"/>
          </w:tcPr>
          <w:p w:rsidR="00A40D96" w:rsidRDefault="00A40D96" w:rsidP="00307857">
            <w:pPr>
              <w:rPr>
                <w:rFonts w:cs="Arial"/>
              </w:rPr>
            </w:pPr>
          </w:p>
        </w:tc>
        <w:tc>
          <w:tcPr>
            <w:tcW w:w="2092" w:type="dxa"/>
          </w:tcPr>
          <w:p w:rsidR="00A40D96" w:rsidRDefault="002E1E5F" w:rsidP="00307857">
            <w:pPr>
              <w:rPr>
                <w:rFonts w:cs="Arial"/>
              </w:rPr>
            </w:pPr>
            <w:r>
              <w:rPr>
                <w:rFonts w:cs="Arial"/>
              </w:rPr>
              <w:t>40</w:t>
            </w:r>
            <w:r w:rsidR="005921D5">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7" w:type="dxa"/>
          </w:tcPr>
          <w:p w:rsidR="00A40D96" w:rsidRDefault="00A40D96" w:rsidP="00123E1D">
            <w:pPr>
              <w:rPr>
                <w:rFonts w:cs="Arial"/>
              </w:rPr>
            </w:pPr>
            <w:r>
              <w:rPr>
                <w:rFonts w:cs="Arial"/>
              </w:rPr>
              <w:t>Yes/No*</w:t>
            </w:r>
          </w:p>
        </w:tc>
        <w:tc>
          <w:tcPr>
            <w:tcW w:w="2498" w:type="dxa"/>
          </w:tcPr>
          <w:p w:rsidR="00A40D96" w:rsidRDefault="00A40D96" w:rsidP="00307857">
            <w:pPr>
              <w:rPr>
                <w:rFonts w:cs="Arial"/>
              </w:rPr>
            </w:pPr>
          </w:p>
        </w:tc>
        <w:tc>
          <w:tcPr>
            <w:tcW w:w="2092" w:type="dxa"/>
          </w:tcPr>
          <w:p w:rsidR="00A40D96" w:rsidRDefault="00A40D96" w:rsidP="00307857">
            <w:pPr>
              <w:rPr>
                <w:rFonts w:cs="Arial"/>
              </w:rPr>
            </w:pPr>
          </w:p>
        </w:tc>
      </w:tr>
      <w:tr w:rsidR="00A40D96" w:rsidTr="00A40D96">
        <w:tc>
          <w:tcPr>
            <w:tcW w:w="3189" w:type="dxa"/>
          </w:tcPr>
          <w:p w:rsidR="00A40D96" w:rsidRDefault="00A40D96" w:rsidP="00123E1D">
            <w:pPr>
              <w:spacing w:before="0"/>
              <w:rPr>
                <w:rFonts w:cs="Arial"/>
              </w:rPr>
            </w:pPr>
            <w:r>
              <w:rPr>
                <w:rFonts w:cs="Arial"/>
              </w:rPr>
              <w:t xml:space="preserve">Thermal sealing of SBS format </w:t>
            </w:r>
            <w:proofErr w:type="spellStart"/>
            <w:r>
              <w:rPr>
                <w:rFonts w:cs="Arial"/>
              </w:rPr>
              <w:t>micro</w:t>
            </w:r>
            <w:r w:rsidRPr="00585103">
              <w:rPr>
                <w:rFonts w:cs="Arial"/>
              </w:rPr>
              <w:t>plates</w:t>
            </w:r>
            <w:proofErr w:type="spellEnd"/>
          </w:p>
        </w:tc>
        <w:tc>
          <w:tcPr>
            <w:tcW w:w="1797" w:type="dxa"/>
          </w:tcPr>
          <w:p w:rsidR="00A40D96" w:rsidRDefault="00A40D96" w:rsidP="00123E1D">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Default="00A40D96" w:rsidP="00123E1D">
            <w:pPr>
              <w:spacing w:before="0"/>
              <w:rPr>
                <w:rFonts w:cs="Arial"/>
              </w:rPr>
            </w:pPr>
            <w:r w:rsidRPr="00585103">
              <w:rPr>
                <w:rFonts w:cs="Arial"/>
              </w:rPr>
              <w:t>Seal plate height with no adjustment from 9 to 48mm high</w:t>
            </w:r>
          </w:p>
        </w:tc>
        <w:tc>
          <w:tcPr>
            <w:tcW w:w="1797" w:type="dxa"/>
          </w:tcPr>
          <w:p w:rsidR="00A40D96" w:rsidRDefault="00A40D96" w:rsidP="00123E1D">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Pr="00585103" w:rsidRDefault="00A40D96" w:rsidP="00123E1D">
            <w:pPr>
              <w:spacing w:before="0"/>
              <w:rPr>
                <w:rFonts w:cs="Arial"/>
              </w:rPr>
            </w:pPr>
            <w:r>
              <w:rPr>
                <w:rFonts w:cs="Arial"/>
              </w:rPr>
              <w:t>Minimum seal t</w:t>
            </w:r>
            <w:r w:rsidRPr="00585103">
              <w:rPr>
                <w:rFonts w:cs="Arial"/>
              </w:rPr>
              <w:t>emperature range from ambient to 200 degrees Celsius</w:t>
            </w:r>
          </w:p>
        </w:tc>
        <w:tc>
          <w:tcPr>
            <w:tcW w:w="1797" w:type="dxa"/>
          </w:tcPr>
          <w:p w:rsidR="00A40D96" w:rsidRDefault="00A40D96" w:rsidP="00123E1D">
            <w:pPr>
              <w:rPr>
                <w:rFonts w:cs="Arial"/>
              </w:rPr>
            </w:pPr>
            <w:r>
              <w:rPr>
                <w:rFonts w:cs="Arial"/>
              </w:rPr>
              <w:t>State Range*</w:t>
            </w:r>
          </w:p>
        </w:tc>
        <w:tc>
          <w:tcPr>
            <w:tcW w:w="2498" w:type="dxa"/>
          </w:tcPr>
          <w:p w:rsidR="00A40D96" w:rsidRDefault="00A40D96" w:rsidP="00420BA3">
            <w:pPr>
              <w:rPr>
                <w:rFonts w:cs="Arial"/>
              </w:rPr>
            </w:pPr>
          </w:p>
        </w:tc>
        <w:tc>
          <w:tcPr>
            <w:tcW w:w="2092" w:type="dxa"/>
          </w:tcPr>
          <w:p w:rsidR="00A40D96" w:rsidRDefault="002E1E5F" w:rsidP="00420BA3">
            <w:pPr>
              <w:rPr>
                <w:rFonts w:cs="Arial"/>
              </w:rPr>
            </w:pPr>
            <w:r>
              <w:rPr>
                <w:rFonts w:cs="Arial"/>
              </w:rPr>
              <w:t>30</w:t>
            </w:r>
            <w:r w:rsidR="005921D5">
              <w:rPr>
                <w:rFonts w:cs="Arial"/>
              </w:rPr>
              <w:t xml:space="preserve"> / b</w:t>
            </w:r>
          </w:p>
        </w:tc>
      </w:tr>
      <w:tr w:rsidR="00A40D96" w:rsidTr="00A40D96">
        <w:tc>
          <w:tcPr>
            <w:tcW w:w="3189" w:type="dxa"/>
          </w:tcPr>
          <w:p w:rsidR="00A40D96" w:rsidRPr="00585103" w:rsidRDefault="00A40D96" w:rsidP="00123E1D">
            <w:pPr>
              <w:spacing w:before="0"/>
              <w:rPr>
                <w:rFonts w:cs="Arial"/>
              </w:rPr>
            </w:pPr>
            <w:r>
              <w:rPr>
                <w:rFonts w:cs="Arial"/>
              </w:rPr>
              <w:t>Minimum s</w:t>
            </w:r>
            <w:r w:rsidRPr="00585103">
              <w:rPr>
                <w:rFonts w:cs="Arial"/>
              </w:rPr>
              <w:t>eal time from 0.1 to 9.9 seconds</w:t>
            </w:r>
          </w:p>
        </w:tc>
        <w:tc>
          <w:tcPr>
            <w:tcW w:w="1797" w:type="dxa"/>
          </w:tcPr>
          <w:p w:rsidR="00A40D96" w:rsidRDefault="00A40D96" w:rsidP="00123E1D">
            <w:pPr>
              <w:rPr>
                <w:rFonts w:cs="Arial"/>
              </w:rPr>
            </w:pPr>
            <w:r>
              <w:rPr>
                <w:rFonts w:cs="Arial"/>
              </w:rPr>
              <w:t>State Range</w:t>
            </w:r>
          </w:p>
        </w:tc>
        <w:tc>
          <w:tcPr>
            <w:tcW w:w="2498" w:type="dxa"/>
          </w:tcPr>
          <w:p w:rsidR="00A40D96" w:rsidRDefault="00A40D96" w:rsidP="00420BA3">
            <w:pPr>
              <w:rPr>
                <w:rFonts w:cs="Arial"/>
              </w:rPr>
            </w:pPr>
          </w:p>
        </w:tc>
        <w:tc>
          <w:tcPr>
            <w:tcW w:w="2092" w:type="dxa"/>
          </w:tcPr>
          <w:p w:rsidR="00A40D96" w:rsidRDefault="002E1E5F" w:rsidP="00420BA3">
            <w:pPr>
              <w:rPr>
                <w:rFonts w:cs="Arial"/>
              </w:rPr>
            </w:pPr>
            <w:r>
              <w:rPr>
                <w:rFonts w:cs="Arial"/>
              </w:rPr>
              <w:t>30</w:t>
            </w:r>
            <w:r w:rsidR="005921D5">
              <w:rPr>
                <w:rFonts w:cs="Arial"/>
              </w:rPr>
              <w:t xml:space="preserve"> / b</w:t>
            </w:r>
          </w:p>
        </w:tc>
      </w:tr>
      <w:tr w:rsidR="00A40D96" w:rsidTr="00A40D96">
        <w:tc>
          <w:tcPr>
            <w:tcW w:w="3189" w:type="dxa"/>
          </w:tcPr>
          <w:p w:rsidR="00A40D96" w:rsidRPr="00585103" w:rsidRDefault="00A40D96" w:rsidP="00123E1D">
            <w:pPr>
              <w:spacing w:before="0"/>
              <w:rPr>
                <w:rFonts w:cs="Arial"/>
              </w:rPr>
            </w:pPr>
            <w:r w:rsidRPr="00585103">
              <w:rPr>
                <w:rFonts w:cs="Arial"/>
              </w:rPr>
              <w:t>Auto</w:t>
            </w:r>
            <w:r>
              <w:rPr>
                <w:rFonts w:cs="Arial"/>
              </w:rPr>
              <w:t>matic plate presence</w:t>
            </w:r>
            <w:r w:rsidRPr="00585103">
              <w:rPr>
                <w:rFonts w:cs="Arial"/>
              </w:rPr>
              <w:t xml:space="preserve"> sensing</w:t>
            </w:r>
          </w:p>
        </w:tc>
        <w:tc>
          <w:tcPr>
            <w:tcW w:w="1797" w:type="dxa"/>
          </w:tcPr>
          <w:p w:rsidR="00A40D96" w:rsidRDefault="00A40D96" w:rsidP="00123E1D">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Pr="00585103" w:rsidRDefault="00A40D96" w:rsidP="00123E1D">
            <w:pPr>
              <w:spacing w:before="0"/>
              <w:rPr>
                <w:rFonts w:cs="Arial"/>
              </w:rPr>
            </w:pPr>
            <w:r w:rsidRPr="00585103">
              <w:rPr>
                <w:rFonts w:cs="Arial"/>
              </w:rPr>
              <w:t>Foil present sensing</w:t>
            </w:r>
          </w:p>
        </w:tc>
        <w:tc>
          <w:tcPr>
            <w:tcW w:w="1797" w:type="dxa"/>
          </w:tcPr>
          <w:p w:rsidR="00A40D96" w:rsidRDefault="00A40D96" w:rsidP="00123E1D">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Pr="00585103" w:rsidRDefault="00A40D96" w:rsidP="00123E1D">
            <w:pPr>
              <w:spacing w:before="0"/>
              <w:rPr>
                <w:rFonts w:cs="Arial"/>
              </w:rPr>
            </w:pPr>
            <w:r w:rsidRPr="00585103">
              <w:rPr>
                <w:rFonts w:cs="Arial"/>
              </w:rPr>
              <w:t>Low air sensing</w:t>
            </w:r>
          </w:p>
        </w:tc>
        <w:tc>
          <w:tcPr>
            <w:tcW w:w="1797" w:type="dxa"/>
          </w:tcPr>
          <w:p w:rsidR="00A40D96" w:rsidRDefault="00A40D96" w:rsidP="00123E1D">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Pr="00585103" w:rsidRDefault="00A40D96" w:rsidP="00123E1D">
            <w:pPr>
              <w:spacing w:before="0"/>
              <w:rPr>
                <w:rFonts w:cs="Arial"/>
              </w:rPr>
            </w:pPr>
            <w:r>
              <w:rPr>
                <w:rFonts w:cs="Arial"/>
              </w:rPr>
              <w:t>Touch Panel Display</w:t>
            </w:r>
          </w:p>
        </w:tc>
        <w:tc>
          <w:tcPr>
            <w:tcW w:w="1797" w:type="dxa"/>
          </w:tcPr>
          <w:p w:rsidR="00A40D96" w:rsidRDefault="00A40D96" w:rsidP="00123E1D">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bl>
    <w:p w:rsidR="00F60DCE" w:rsidRDefault="00F60DCE" w:rsidP="00C04FFC">
      <w:pPr>
        <w:pStyle w:val="Nadpis3"/>
      </w:pPr>
      <w:bookmarkStart w:id="58" w:name="_Toc309812511"/>
      <w:r>
        <w:t>BSL2+ Automated Plate De-Sealer</w:t>
      </w:r>
      <w:bookmarkEnd w:id="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A40D96" w:rsidRPr="0022552C" w:rsidTr="00A40D96">
        <w:tc>
          <w:tcPr>
            <w:tcW w:w="3189" w:type="dxa"/>
          </w:tcPr>
          <w:p w:rsidR="00A40D96" w:rsidRPr="0022552C" w:rsidRDefault="00A40D96" w:rsidP="00420BA3">
            <w:pPr>
              <w:rPr>
                <w:rFonts w:cs="Arial"/>
                <w:b/>
              </w:rPr>
            </w:pPr>
            <w:r w:rsidRPr="0022552C">
              <w:rPr>
                <w:rFonts w:cs="Arial"/>
                <w:b/>
              </w:rPr>
              <w:t>Requirement</w:t>
            </w:r>
          </w:p>
        </w:tc>
        <w:tc>
          <w:tcPr>
            <w:tcW w:w="1797" w:type="dxa"/>
          </w:tcPr>
          <w:p w:rsidR="00A40D96" w:rsidRPr="0022552C" w:rsidRDefault="00A40D96" w:rsidP="00420BA3">
            <w:pPr>
              <w:rPr>
                <w:rFonts w:cs="Arial"/>
                <w:b/>
              </w:rPr>
            </w:pPr>
            <w:r w:rsidRPr="0022552C">
              <w:rPr>
                <w:rFonts w:cs="Arial"/>
                <w:b/>
              </w:rPr>
              <w:t>Vendor Response</w:t>
            </w:r>
          </w:p>
        </w:tc>
        <w:tc>
          <w:tcPr>
            <w:tcW w:w="2498" w:type="dxa"/>
          </w:tcPr>
          <w:p w:rsidR="00A40D96" w:rsidRPr="0022552C" w:rsidRDefault="00A40D96" w:rsidP="00420BA3">
            <w:pPr>
              <w:rPr>
                <w:rFonts w:cs="Arial"/>
                <w:b/>
              </w:rPr>
            </w:pPr>
            <w:r w:rsidRPr="0022552C">
              <w:rPr>
                <w:rFonts w:cs="Arial"/>
                <w:b/>
              </w:rPr>
              <w:t xml:space="preserve">Vendor </w:t>
            </w:r>
            <w:r>
              <w:rPr>
                <w:rFonts w:cs="Arial"/>
                <w:b/>
              </w:rPr>
              <w:t>Description</w:t>
            </w:r>
          </w:p>
        </w:tc>
        <w:tc>
          <w:tcPr>
            <w:tcW w:w="2092"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Tr="00A40D96">
        <w:tc>
          <w:tcPr>
            <w:tcW w:w="3189" w:type="dxa"/>
          </w:tcPr>
          <w:p w:rsidR="00A40D96" w:rsidRPr="00184EBD" w:rsidRDefault="00A40D96" w:rsidP="00123E1D">
            <w:pPr>
              <w:spacing w:before="0"/>
              <w:rPr>
                <w:rFonts w:cs="Arial"/>
              </w:rPr>
            </w:pPr>
            <w:r w:rsidRPr="00184EBD">
              <w:rPr>
                <w:rFonts w:cs="Arial"/>
              </w:rPr>
              <w:t>Minimum one device instance. The bidder must propose the number of devices consistent with overall throughput and capacity requirements.</w:t>
            </w:r>
          </w:p>
        </w:tc>
        <w:tc>
          <w:tcPr>
            <w:tcW w:w="1797" w:type="dxa"/>
          </w:tcPr>
          <w:p w:rsidR="00A40D96" w:rsidRPr="00184EBD" w:rsidRDefault="00A40D96" w:rsidP="00123E1D">
            <w:pPr>
              <w:rPr>
                <w:rFonts w:cs="Arial"/>
              </w:rPr>
            </w:pPr>
            <w:r w:rsidRPr="00184EBD">
              <w:rPr>
                <w:rFonts w:cs="Arial"/>
              </w:rPr>
              <w:t>State number of devices</w:t>
            </w:r>
            <w:r>
              <w:rPr>
                <w:rFonts w:cs="Arial"/>
              </w:rPr>
              <w:t>*</w:t>
            </w:r>
          </w:p>
        </w:tc>
        <w:tc>
          <w:tcPr>
            <w:tcW w:w="2498" w:type="dxa"/>
          </w:tcPr>
          <w:p w:rsidR="00A40D96" w:rsidRDefault="00A40D96" w:rsidP="00420BA3">
            <w:pPr>
              <w:rPr>
                <w:rFonts w:cs="Arial"/>
              </w:rPr>
            </w:pPr>
          </w:p>
        </w:tc>
        <w:tc>
          <w:tcPr>
            <w:tcW w:w="2092" w:type="dxa"/>
          </w:tcPr>
          <w:p w:rsidR="00A40D96" w:rsidRDefault="002E1E5F" w:rsidP="00420BA3">
            <w:pPr>
              <w:rPr>
                <w:rFonts w:cs="Arial"/>
              </w:rPr>
            </w:pPr>
            <w:r>
              <w:rPr>
                <w:rFonts w:cs="Arial"/>
              </w:rPr>
              <w:t>100</w:t>
            </w:r>
            <w:r w:rsidR="005921D5">
              <w:rPr>
                <w:rFonts w:cs="Arial"/>
              </w:rPr>
              <w:t xml:space="preserve"> / b</w:t>
            </w:r>
          </w:p>
        </w:tc>
      </w:tr>
      <w:tr w:rsidR="00A40D96" w:rsidTr="00A40D96">
        <w:tc>
          <w:tcPr>
            <w:tcW w:w="3189" w:type="dxa"/>
          </w:tcPr>
          <w:p w:rsidR="00A40D96" w:rsidRDefault="00A40D96" w:rsidP="00123E1D">
            <w:pPr>
              <w:spacing w:before="0"/>
              <w:rPr>
                <w:rFonts w:cs="Arial"/>
              </w:rPr>
            </w:pPr>
            <w:r>
              <w:rPr>
                <w:rFonts w:cs="Arial"/>
              </w:rPr>
              <w:t>Device is “robot integration-ready” in terms of hardware and software</w:t>
            </w:r>
          </w:p>
        </w:tc>
        <w:tc>
          <w:tcPr>
            <w:tcW w:w="1797" w:type="dxa"/>
          </w:tcPr>
          <w:p w:rsidR="00A40D96" w:rsidRDefault="00A40D96" w:rsidP="00123E1D">
            <w:pPr>
              <w:rPr>
                <w:rFonts w:cs="Arial"/>
              </w:rPr>
            </w:pPr>
            <w:r>
              <w:rPr>
                <w:rFonts w:cs="Arial"/>
              </w:rPr>
              <w:t>Yes/No*</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Pr="00184EBD" w:rsidRDefault="00A40D96" w:rsidP="00123E1D">
            <w:pPr>
              <w:spacing w:before="0"/>
              <w:rPr>
                <w:rFonts w:cs="Arial"/>
              </w:rPr>
            </w:pPr>
            <w:r w:rsidRPr="00184EBD">
              <w:rPr>
                <w:rFonts w:cs="Arial"/>
              </w:rPr>
              <w:t xml:space="preserve">Automated removal of a wide variety of seals from SBS-format </w:t>
            </w:r>
            <w:proofErr w:type="spellStart"/>
            <w:r w:rsidRPr="00184EBD">
              <w:rPr>
                <w:rFonts w:cs="Arial"/>
              </w:rPr>
              <w:t>microplates</w:t>
            </w:r>
            <w:proofErr w:type="spellEnd"/>
          </w:p>
        </w:tc>
        <w:tc>
          <w:tcPr>
            <w:tcW w:w="1797" w:type="dxa"/>
          </w:tcPr>
          <w:p w:rsidR="00A40D96" w:rsidRPr="00184EBD" w:rsidRDefault="00A40D96" w:rsidP="00123E1D">
            <w:pPr>
              <w:rPr>
                <w:rFonts w:cs="Arial"/>
              </w:rPr>
            </w:pPr>
            <w:r w:rsidRPr="00184EBD">
              <w:rPr>
                <w:rFonts w:cs="Arial"/>
              </w:rPr>
              <w:t>Yes/No</w:t>
            </w:r>
            <w:r>
              <w:rPr>
                <w:rFonts w:cs="Arial"/>
              </w:rPr>
              <w:t>*</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r w:rsidR="00A40D96" w:rsidTr="00A40D96">
        <w:tc>
          <w:tcPr>
            <w:tcW w:w="3189" w:type="dxa"/>
          </w:tcPr>
          <w:p w:rsidR="00A40D96" w:rsidRPr="00184EBD" w:rsidRDefault="00A40D96" w:rsidP="00123E1D">
            <w:pPr>
              <w:spacing w:before="0"/>
              <w:rPr>
                <w:rFonts w:cs="Arial"/>
              </w:rPr>
            </w:pPr>
            <w:r w:rsidRPr="00184EBD">
              <w:rPr>
                <w:rFonts w:cs="Arial"/>
              </w:rPr>
              <w:t>Configurable seal removal parameters</w:t>
            </w:r>
          </w:p>
        </w:tc>
        <w:tc>
          <w:tcPr>
            <w:tcW w:w="1797" w:type="dxa"/>
          </w:tcPr>
          <w:p w:rsidR="00A40D96" w:rsidRDefault="00A40D96" w:rsidP="00123E1D">
            <w:pPr>
              <w:rPr>
                <w:rFonts w:cs="Arial"/>
              </w:rPr>
            </w:pPr>
            <w:r w:rsidRPr="00184EBD">
              <w:rPr>
                <w:rFonts w:cs="Arial"/>
              </w:rPr>
              <w:t>Yes/No</w:t>
            </w:r>
            <w:r>
              <w:rPr>
                <w:rFonts w:cs="Arial"/>
              </w:rPr>
              <w:t>*</w:t>
            </w:r>
          </w:p>
        </w:tc>
        <w:tc>
          <w:tcPr>
            <w:tcW w:w="2498" w:type="dxa"/>
          </w:tcPr>
          <w:p w:rsidR="00A40D96" w:rsidRDefault="00A40D96" w:rsidP="00420BA3">
            <w:pPr>
              <w:rPr>
                <w:rFonts w:cs="Arial"/>
              </w:rPr>
            </w:pPr>
          </w:p>
        </w:tc>
        <w:tc>
          <w:tcPr>
            <w:tcW w:w="2092" w:type="dxa"/>
          </w:tcPr>
          <w:p w:rsidR="00A40D96" w:rsidRDefault="00A40D96" w:rsidP="00420BA3">
            <w:pPr>
              <w:rPr>
                <w:rFonts w:cs="Arial"/>
              </w:rPr>
            </w:pPr>
          </w:p>
        </w:tc>
      </w:tr>
    </w:tbl>
    <w:p w:rsidR="006B4342" w:rsidRDefault="006B4342" w:rsidP="00291527">
      <w:pPr>
        <w:pStyle w:val="Nadpis1"/>
        <w:sectPr w:rsidR="006B4342" w:rsidSect="009849A7">
          <w:pgSz w:w="12240" w:h="15840"/>
          <w:pgMar w:top="1440" w:right="1440" w:bottom="1440" w:left="1440" w:header="720" w:footer="720" w:gutter="0"/>
          <w:cols w:space="720"/>
          <w:titlePg/>
          <w:docGrid w:linePitch="360"/>
        </w:sectPr>
      </w:pPr>
      <w:bookmarkStart w:id="59" w:name="_Toc304536889"/>
    </w:p>
    <w:p w:rsidR="00291527" w:rsidRDefault="00A35637" w:rsidP="00291527">
      <w:pPr>
        <w:pStyle w:val="Nadpis1"/>
      </w:pPr>
      <w:bookmarkStart w:id="60" w:name="_Toc309812512"/>
      <w:r>
        <w:lastRenderedPageBreak/>
        <w:t>Lot C</w:t>
      </w:r>
      <w:r w:rsidR="00291527">
        <w:t>: Laboratory Information Management System (LIMS)</w:t>
      </w:r>
      <w:bookmarkEnd w:id="59"/>
      <w:bookmarkEnd w:id="60"/>
    </w:p>
    <w:p w:rsidR="00291527" w:rsidRDefault="00291527" w:rsidP="00291527">
      <w:pPr>
        <w:pStyle w:val="Nadpis2"/>
      </w:pPr>
      <w:bookmarkStart w:id="61" w:name="_Toc304536890"/>
      <w:bookmarkStart w:id="62" w:name="_Toc309812513"/>
      <w:r>
        <w:t>Introduction</w:t>
      </w:r>
      <w:bookmarkEnd w:id="61"/>
      <w:bookmarkEnd w:id="62"/>
    </w:p>
    <w:p w:rsidR="00291527" w:rsidRDefault="00291527" w:rsidP="00291527">
      <w:r>
        <w:t xml:space="preserve">This section of the tender is for the provision of a LIMS to </w:t>
      </w:r>
      <w:r w:rsidR="00070132">
        <w:t xml:space="preserve">be </w:t>
      </w:r>
      <w:r>
        <w:t>fully integrate</w:t>
      </w:r>
      <w:r w:rsidR="00070132">
        <w:t>d</w:t>
      </w:r>
      <w:r>
        <w:t xml:space="preserve"> with the hardware and software requ</w:t>
      </w:r>
      <w:r w:rsidR="00B8523E">
        <w:t>irements listed in Lot A</w:t>
      </w:r>
      <w:r w:rsidR="00A35637">
        <w:t xml:space="preserve"> and B.</w:t>
      </w:r>
    </w:p>
    <w:p w:rsidR="002F5CEE" w:rsidRPr="002F5CEE" w:rsidRDefault="002F5CEE" w:rsidP="002F5CEE">
      <w:bookmarkStart w:id="63" w:name="_Toc304536891"/>
      <w:r w:rsidRPr="004D17BE">
        <w:rPr>
          <w:rFonts w:cs="Arial"/>
        </w:rPr>
        <w:t xml:space="preserve">Vendors who have submitted a response to Lot A must quote for the provision of the LIMS in Lot C. Vendors who have not submitted a response to Lot A </w:t>
      </w:r>
      <w:proofErr w:type="gramStart"/>
      <w:r w:rsidRPr="004D17BE">
        <w:rPr>
          <w:rFonts w:cs="Arial"/>
        </w:rPr>
        <w:t>may</w:t>
      </w:r>
      <w:proofErr w:type="gramEnd"/>
      <w:r w:rsidRPr="004D17BE">
        <w:rPr>
          <w:rFonts w:cs="Arial"/>
        </w:rPr>
        <w:t xml:space="preserve"> independently quote for the provision of the LIMS in Lot C.</w:t>
      </w:r>
    </w:p>
    <w:p w:rsidR="00291527" w:rsidRPr="00810028" w:rsidRDefault="00291527" w:rsidP="00291527">
      <w:pPr>
        <w:pStyle w:val="Nadpis2"/>
      </w:pPr>
      <w:bookmarkStart w:id="64" w:name="_Toc309812514"/>
      <w:r w:rsidRPr="00810028">
        <w:t>Overview</w:t>
      </w:r>
      <w:bookmarkEnd w:id="63"/>
      <w:bookmarkEnd w:id="64"/>
    </w:p>
    <w:p w:rsidR="00291527" w:rsidRDefault="00291527" w:rsidP="00291527">
      <w:pPr>
        <w:rPr>
          <w:rFonts w:cs="Arial"/>
        </w:rPr>
      </w:pPr>
      <w:r w:rsidRPr="00810028">
        <w:rPr>
          <w:rFonts w:cs="Arial"/>
        </w:rPr>
        <w:t xml:space="preserve">The University has identified key </w:t>
      </w:r>
      <w:r>
        <w:rPr>
          <w:rFonts w:cs="Arial"/>
        </w:rPr>
        <w:t>areas of the LIMS</w:t>
      </w:r>
      <w:r w:rsidRPr="00810028">
        <w:rPr>
          <w:rFonts w:cs="Arial"/>
        </w:rPr>
        <w:t xml:space="preserve"> that must be described by the vendor. These have been split out into fu</w:t>
      </w:r>
      <w:r>
        <w:rPr>
          <w:rFonts w:cs="Arial"/>
        </w:rPr>
        <w:t>nctional areas.</w:t>
      </w:r>
    </w:p>
    <w:p w:rsidR="00291527" w:rsidRDefault="00291527" w:rsidP="00291527">
      <w:pPr>
        <w:pStyle w:val="Nadpis2"/>
      </w:pPr>
      <w:bookmarkStart w:id="65" w:name="_Toc304536892"/>
      <w:bookmarkStart w:id="66" w:name="_Toc309812515"/>
      <w:r>
        <w:t>LIMS Requirements – Sample Management</w:t>
      </w:r>
      <w:bookmarkEnd w:id="65"/>
      <w:bookmarkEnd w:id="66"/>
    </w:p>
    <w:p w:rsidR="00291527" w:rsidRDefault="00291527" w:rsidP="00291527">
      <w:pPr>
        <w:pStyle w:val="Nadpis3"/>
      </w:pPr>
      <w:bookmarkStart w:id="67" w:name="_Toc304536893"/>
      <w:bookmarkStart w:id="68" w:name="_Toc309812516"/>
      <w:r>
        <w:t>Sample Registration</w:t>
      </w:r>
      <w:bookmarkEnd w:id="67"/>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8"/>
        <w:gridCol w:w="1772"/>
        <w:gridCol w:w="2450"/>
        <w:gridCol w:w="2016"/>
      </w:tblGrid>
      <w:tr w:rsidR="00A40D96" w:rsidRPr="00810028" w:rsidTr="00A40D96">
        <w:tc>
          <w:tcPr>
            <w:tcW w:w="3338" w:type="dxa"/>
          </w:tcPr>
          <w:p w:rsidR="00A40D96" w:rsidRPr="00810028" w:rsidRDefault="00A40D96" w:rsidP="00535496">
            <w:pPr>
              <w:rPr>
                <w:rFonts w:cs="Arial"/>
                <w:b/>
              </w:rPr>
            </w:pPr>
            <w:r w:rsidRPr="00810028">
              <w:rPr>
                <w:rFonts w:cs="Arial"/>
                <w:b/>
              </w:rPr>
              <w:t>Requirement</w:t>
            </w:r>
          </w:p>
        </w:tc>
        <w:tc>
          <w:tcPr>
            <w:tcW w:w="1772" w:type="dxa"/>
          </w:tcPr>
          <w:p w:rsidR="00A40D96" w:rsidRPr="00810028" w:rsidRDefault="00A40D96" w:rsidP="00535496">
            <w:pPr>
              <w:rPr>
                <w:rFonts w:cs="Arial"/>
                <w:b/>
              </w:rPr>
            </w:pPr>
            <w:r w:rsidRPr="00810028">
              <w:rPr>
                <w:rFonts w:cs="Arial"/>
                <w:b/>
              </w:rPr>
              <w:t>Vendor Response</w:t>
            </w:r>
          </w:p>
        </w:tc>
        <w:tc>
          <w:tcPr>
            <w:tcW w:w="2450" w:type="dxa"/>
          </w:tcPr>
          <w:p w:rsidR="00A40D96" w:rsidRPr="00810028" w:rsidRDefault="00A40D96" w:rsidP="00535496">
            <w:pPr>
              <w:rPr>
                <w:rFonts w:cs="Arial"/>
                <w:b/>
              </w:rPr>
            </w:pPr>
            <w:r w:rsidRPr="00810028">
              <w:rPr>
                <w:rFonts w:cs="Arial"/>
                <w:b/>
              </w:rPr>
              <w:t>Vendor Description</w:t>
            </w:r>
          </w:p>
        </w:tc>
        <w:tc>
          <w:tcPr>
            <w:tcW w:w="2016"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RPr="00810028" w:rsidTr="00A40D96">
        <w:tc>
          <w:tcPr>
            <w:tcW w:w="3338" w:type="dxa"/>
          </w:tcPr>
          <w:p w:rsidR="00A40D96" w:rsidRPr="00810028" w:rsidRDefault="00A40D96" w:rsidP="00535496">
            <w:pPr>
              <w:rPr>
                <w:rFonts w:cs="Arial"/>
              </w:rPr>
            </w:pPr>
            <w:r>
              <w:rPr>
                <w:rFonts w:cs="Arial"/>
              </w:rPr>
              <w:t xml:space="preserve">Should support compounds and biological molecules (e.g. </w:t>
            </w:r>
            <w:proofErr w:type="spellStart"/>
            <w:r>
              <w:rPr>
                <w:rFonts w:cs="Arial"/>
              </w:rPr>
              <w:t>siRNA</w:t>
            </w:r>
            <w:proofErr w:type="spellEnd"/>
            <w:r>
              <w:rPr>
                <w:rFonts w:cs="Arial"/>
              </w:rPr>
              <w:t>)</w:t>
            </w:r>
          </w:p>
        </w:tc>
        <w:tc>
          <w:tcPr>
            <w:tcW w:w="1772" w:type="dxa"/>
          </w:tcPr>
          <w:p w:rsidR="00A40D96" w:rsidRPr="00810028" w:rsidRDefault="00A40D96" w:rsidP="00535496">
            <w:pPr>
              <w:rPr>
                <w:rFonts w:cs="Arial"/>
              </w:rPr>
            </w:pPr>
            <w:r w:rsidRPr="00810028">
              <w:rPr>
                <w:rFonts w:cs="Arial"/>
              </w:rPr>
              <w:t>Yes/No</w:t>
            </w:r>
          </w:p>
        </w:tc>
        <w:tc>
          <w:tcPr>
            <w:tcW w:w="2450" w:type="dxa"/>
          </w:tcPr>
          <w:p w:rsidR="00A40D96" w:rsidRPr="00810028" w:rsidRDefault="00A40D96" w:rsidP="00535496">
            <w:pPr>
              <w:rPr>
                <w:rFonts w:cs="Arial"/>
                <w:b/>
              </w:rPr>
            </w:pPr>
          </w:p>
        </w:tc>
        <w:tc>
          <w:tcPr>
            <w:tcW w:w="2016" w:type="dxa"/>
          </w:tcPr>
          <w:p w:rsidR="00A40D96" w:rsidRPr="00810028" w:rsidRDefault="00A40D96" w:rsidP="00535496">
            <w:pPr>
              <w:rPr>
                <w:rFonts w:cs="Arial"/>
                <w:b/>
              </w:rPr>
            </w:pPr>
          </w:p>
        </w:tc>
      </w:tr>
      <w:tr w:rsidR="00A40D96" w:rsidTr="00A40D96">
        <w:tc>
          <w:tcPr>
            <w:tcW w:w="3338" w:type="dxa"/>
          </w:tcPr>
          <w:p w:rsidR="00A40D96" w:rsidRPr="00810028" w:rsidRDefault="00A40D96" w:rsidP="00535496">
            <w:pPr>
              <w:rPr>
                <w:rFonts w:cs="Arial"/>
              </w:rPr>
            </w:pPr>
            <w:r>
              <w:rPr>
                <w:rFonts w:cs="Arial"/>
              </w:rPr>
              <w:t>Should support single and batch sample registration</w:t>
            </w:r>
          </w:p>
        </w:tc>
        <w:tc>
          <w:tcPr>
            <w:tcW w:w="1772" w:type="dxa"/>
          </w:tcPr>
          <w:p w:rsidR="00A40D96" w:rsidRPr="003217C9" w:rsidRDefault="00A40D96" w:rsidP="00535496">
            <w:pPr>
              <w:rPr>
                <w:rFonts w:cs="Arial"/>
              </w:rPr>
            </w:pPr>
            <w:r w:rsidRPr="00810028">
              <w:rPr>
                <w:rFonts w:cs="Arial"/>
              </w:rPr>
              <w:t>Yes/No</w:t>
            </w:r>
          </w:p>
        </w:tc>
        <w:tc>
          <w:tcPr>
            <w:tcW w:w="2450" w:type="dxa"/>
          </w:tcPr>
          <w:p w:rsidR="00A40D96" w:rsidRDefault="00A40D96" w:rsidP="00535496">
            <w:pPr>
              <w:rPr>
                <w:rFonts w:cs="Arial"/>
                <w:b/>
              </w:rPr>
            </w:pPr>
          </w:p>
        </w:tc>
        <w:tc>
          <w:tcPr>
            <w:tcW w:w="2016" w:type="dxa"/>
          </w:tcPr>
          <w:p w:rsidR="00A40D96" w:rsidRDefault="00A40D96" w:rsidP="00535496">
            <w:pPr>
              <w:rPr>
                <w:rFonts w:cs="Arial"/>
                <w:b/>
              </w:rPr>
            </w:pPr>
          </w:p>
        </w:tc>
      </w:tr>
      <w:tr w:rsidR="00A40D96" w:rsidTr="00A40D96">
        <w:tc>
          <w:tcPr>
            <w:tcW w:w="3338" w:type="dxa"/>
          </w:tcPr>
          <w:p w:rsidR="00A40D96" w:rsidRDefault="00A40D96" w:rsidP="00535496">
            <w:pPr>
              <w:rPr>
                <w:rFonts w:cs="Arial"/>
              </w:rPr>
            </w:pPr>
            <w:r>
              <w:rPr>
                <w:rFonts w:cs="Arial"/>
              </w:rPr>
              <w:t xml:space="preserve">Should generate unique sample IDs. Should support numeric only as well as human readable. Should allow differentiation of entity (e.g. </w:t>
            </w:r>
            <w:proofErr w:type="spellStart"/>
            <w:r>
              <w:rPr>
                <w:rFonts w:cs="Arial"/>
              </w:rPr>
              <w:t>siRNA</w:t>
            </w:r>
            <w:proofErr w:type="spellEnd"/>
            <w:r>
              <w:rPr>
                <w:rFonts w:cs="Arial"/>
              </w:rPr>
              <w:t xml:space="preserve"> </w:t>
            </w:r>
            <w:proofErr w:type="spellStart"/>
            <w:r>
              <w:rPr>
                <w:rFonts w:cs="Arial"/>
              </w:rPr>
              <w:t>vs</w:t>
            </w:r>
            <w:proofErr w:type="spellEnd"/>
            <w:r>
              <w:rPr>
                <w:rFonts w:cs="Arial"/>
              </w:rPr>
              <w:t xml:space="preserve"> chemical) and type (e.g. source </w:t>
            </w:r>
            <w:proofErr w:type="spellStart"/>
            <w:r>
              <w:rPr>
                <w:rFonts w:cs="Arial"/>
              </w:rPr>
              <w:t>vs</w:t>
            </w:r>
            <w:proofErr w:type="spellEnd"/>
            <w:r>
              <w:rPr>
                <w:rFonts w:cs="Arial"/>
              </w:rPr>
              <w:t xml:space="preserve"> destination)</w:t>
            </w:r>
          </w:p>
        </w:tc>
        <w:tc>
          <w:tcPr>
            <w:tcW w:w="1772" w:type="dxa"/>
          </w:tcPr>
          <w:p w:rsidR="00A40D96" w:rsidRPr="00810028" w:rsidRDefault="00A40D96" w:rsidP="00535496">
            <w:pPr>
              <w:rPr>
                <w:rFonts w:cs="Arial"/>
              </w:rPr>
            </w:pPr>
            <w:r>
              <w:rPr>
                <w:rFonts w:cs="Arial"/>
              </w:rPr>
              <w:t>Yes/No</w:t>
            </w:r>
          </w:p>
        </w:tc>
        <w:tc>
          <w:tcPr>
            <w:tcW w:w="2450" w:type="dxa"/>
          </w:tcPr>
          <w:p w:rsidR="00A40D96" w:rsidRDefault="00A40D96" w:rsidP="00535496">
            <w:pPr>
              <w:rPr>
                <w:rFonts w:cs="Arial"/>
                <w:b/>
              </w:rPr>
            </w:pPr>
          </w:p>
        </w:tc>
        <w:tc>
          <w:tcPr>
            <w:tcW w:w="2016" w:type="dxa"/>
          </w:tcPr>
          <w:p w:rsidR="00A40D96" w:rsidRDefault="00A40D96" w:rsidP="00535496">
            <w:pPr>
              <w:rPr>
                <w:rFonts w:cs="Arial"/>
                <w:b/>
              </w:rPr>
            </w:pPr>
          </w:p>
        </w:tc>
      </w:tr>
      <w:tr w:rsidR="00A40D96" w:rsidTr="00A40D96">
        <w:tc>
          <w:tcPr>
            <w:tcW w:w="3338" w:type="dxa"/>
          </w:tcPr>
          <w:p w:rsidR="00A40D96" w:rsidRDefault="00A40D96" w:rsidP="00535496">
            <w:pPr>
              <w:rPr>
                <w:rFonts w:cs="Arial"/>
              </w:rPr>
            </w:pPr>
            <w:r>
              <w:rPr>
                <w:rFonts w:cs="Arial"/>
              </w:rPr>
              <w:t>Should allow association of chemical structure information with sample ID</w:t>
            </w:r>
          </w:p>
        </w:tc>
        <w:tc>
          <w:tcPr>
            <w:tcW w:w="1772" w:type="dxa"/>
          </w:tcPr>
          <w:p w:rsidR="00A40D96" w:rsidRDefault="00A40D96" w:rsidP="00535496">
            <w:pPr>
              <w:rPr>
                <w:rFonts w:cs="Arial"/>
              </w:rPr>
            </w:pPr>
            <w:r>
              <w:rPr>
                <w:rFonts w:cs="Arial"/>
              </w:rPr>
              <w:t>Yes/No</w:t>
            </w:r>
          </w:p>
        </w:tc>
        <w:tc>
          <w:tcPr>
            <w:tcW w:w="2450" w:type="dxa"/>
          </w:tcPr>
          <w:p w:rsidR="00A40D96" w:rsidRDefault="00A40D96" w:rsidP="00535496">
            <w:pPr>
              <w:rPr>
                <w:rFonts w:cs="Arial"/>
                <w:b/>
              </w:rPr>
            </w:pPr>
          </w:p>
        </w:tc>
        <w:tc>
          <w:tcPr>
            <w:tcW w:w="2016" w:type="dxa"/>
          </w:tcPr>
          <w:p w:rsidR="00A40D96" w:rsidRDefault="00A40D96" w:rsidP="00535496">
            <w:pPr>
              <w:rPr>
                <w:rFonts w:cs="Arial"/>
                <w:b/>
              </w:rPr>
            </w:pPr>
          </w:p>
        </w:tc>
      </w:tr>
      <w:tr w:rsidR="00A40D96" w:rsidTr="00A40D96">
        <w:tc>
          <w:tcPr>
            <w:tcW w:w="3338" w:type="dxa"/>
          </w:tcPr>
          <w:p w:rsidR="00A40D96" w:rsidRDefault="00A40D96" w:rsidP="00535496">
            <w:pPr>
              <w:rPr>
                <w:rFonts w:cs="Arial"/>
              </w:rPr>
            </w:pPr>
            <w:r>
              <w:rPr>
                <w:rFonts w:cs="Arial"/>
              </w:rPr>
              <w:t>Should allow association of calculated physical properties information with sample ID (e.g. molecular weight)</w:t>
            </w:r>
          </w:p>
        </w:tc>
        <w:tc>
          <w:tcPr>
            <w:tcW w:w="1772" w:type="dxa"/>
          </w:tcPr>
          <w:p w:rsidR="00A40D96" w:rsidRDefault="00A40D96" w:rsidP="00535496">
            <w:pPr>
              <w:rPr>
                <w:rFonts w:cs="Arial"/>
              </w:rPr>
            </w:pPr>
            <w:r>
              <w:rPr>
                <w:rFonts w:cs="Arial"/>
              </w:rPr>
              <w:t>Yes/No</w:t>
            </w:r>
          </w:p>
        </w:tc>
        <w:tc>
          <w:tcPr>
            <w:tcW w:w="2450" w:type="dxa"/>
          </w:tcPr>
          <w:p w:rsidR="00A40D96" w:rsidRDefault="00A40D96" w:rsidP="00535496">
            <w:pPr>
              <w:rPr>
                <w:rFonts w:cs="Arial"/>
                <w:b/>
              </w:rPr>
            </w:pPr>
          </w:p>
        </w:tc>
        <w:tc>
          <w:tcPr>
            <w:tcW w:w="2016" w:type="dxa"/>
          </w:tcPr>
          <w:p w:rsidR="00A40D96" w:rsidRDefault="00A40D96" w:rsidP="00535496">
            <w:pPr>
              <w:rPr>
                <w:rFonts w:cs="Arial"/>
                <w:b/>
              </w:rPr>
            </w:pPr>
          </w:p>
        </w:tc>
      </w:tr>
      <w:tr w:rsidR="00A40D96" w:rsidTr="00A40D96">
        <w:tc>
          <w:tcPr>
            <w:tcW w:w="3338" w:type="dxa"/>
          </w:tcPr>
          <w:p w:rsidR="00A40D96" w:rsidRDefault="00A40D96" w:rsidP="00535496">
            <w:pPr>
              <w:rPr>
                <w:rFonts w:cs="Arial"/>
              </w:rPr>
            </w:pPr>
            <w:r>
              <w:rPr>
                <w:rFonts w:cs="Arial"/>
              </w:rPr>
              <w:t>Should allow association of measured physical properties information with sample ID (e.g. NMR, LC/MS data)</w:t>
            </w:r>
          </w:p>
        </w:tc>
        <w:tc>
          <w:tcPr>
            <w:tcW w:w="1772" w:type="dxa"/>
          </w:tcPr>
          <w:p w:rsidR="00A40D96" w:rsidRDefault="00A40D96" w:rsidP="00535496">
            <w:pPr>
              <w:rPr>
                <w:rFonts w:cs="Arial"/>
              </w:rPr>
            </w:pPr>
            <w:r>
              <w:rPr>
                <w:rFonts w:cs="Arial"/>
              </w:rPr>
              <w:t>Yes/No</w:t>
            </w:r>
          </w:p>
        </w:tc>
        <w:tc>
          <w:tcPr>
            <w:tcW w:w="2450" w:type="dxa"/>
          </w:tcPr>
          <w:p w:rsidR="00A40D96" w:rsidRDefault="00A40D96" w:rsidP="00535496">
            <w:pPr>
              <w:rPr>
                <w:rFonts w:cs="Arial"/>
                <w:b/>
              </w:rPr>
            </w:pPr>
          </w:p>
        </w:tc>
        <w:tc>
          <w:tcPr>
            <w:tcW w:w="2016" w:type="dxa"/>
          </w:tcPr>
          <w:p w:rsidR="00A40D96" w:rsidRDefault="00A40D96" w:rsidP="00535496">
            <w:pPr>
              <w:rPr>
                <w:rFonts w:cs="Arial"/>
                <w:b/>
              </w:rPr>
            </w:pPr>
          </w:p>
        </w:tc>
      </w:tr>
      <w:tr w:rsidR="00A40D96" w:rsidTr="00A40D96">
        <w:tc>
          <w:tcPr>
            <w:tcW w:w="3338" w:type="dxa"/>
          </w:tcPr>
          <w:p w:rsidR="00A40D96" w:rsidRDefault="00A40D96" w:rsidP="00535496">
            <w:pPr>
              <w:rPr>
                <w:rFonts w:cs="Arial"/>
              </w:rPr>
            </w:pPr>
            <w:r>
              <w:rPr>
                <w:rFonts w:cs="Arial"/>
              </w:rPr>
              <w:t>Should support multiple batches of the same sample, based on synthetic/production iterations</w:t>
            </w:r>
          </w:p>
        </w:tc>
        <w:tc>
          <w:tcPr>
            <w:tcW w:w="1772" w:type="dxa"/>
          </w:tcPr>
          <w:p w:rsidR="00A40D96" w:rsidRDefault="00A40D96" w:rsidP="00535496">
            <w:pPr>
              <w:rPr>
                <w:rFonts w:cs="Arial"/>
              </w:rPr>
            </w:pPr>
            <w:r>
              <w:rPr>
                <w:rFonts w:cs="Arial"/>
              </w:rPr>
              <w:t>Yes/No</w:t>
            </w:r>
          </w:p>
        </w:tc>
        <w:tc>
          <w:tcPr>
            <w:tcW w:w="2450" w:type="dxa"/>
          </w:tcPr>
          <w:p w:rsidR="00A40D96" w:rsidRDefault="00A40D96" w:rsidP="00535496">
            <w:pPr>
              <w:rPr>
                <w:rFonts w:cs="Arial"/>
                <w:b/>
              </w:rPr>
            </w:pPr>
          </w:p>
        </w:tc>
        <w:tc>
          <w:tcPr>
            <w:tcW w:w="2016" w:type="dxa"/>
          </w:tcPr>
          <w:p w:rsidR="00A40D96" w:rsidRDefault="00A40D96" w:rsidP="00535496">
            <w:pPr>
              <w:rPr>
                <w:rFonts w:cs="Arial"/>
                <w:b/>
              </w:rPr>
            </w:pPr>
          </w:p>
        </w:tc>
      </w:tr>
      <w:tr w:rsidR="00A40D96" w:rsidTr="00A40D96">
        <w:tc>
          <w:tcPr>
            <w:tcW w:w="3338" w:type="dxa"/>
          </w:tcPr>
          <w:p w:rsidR="00A40D96" w:rsidRDefault="00A40D96" w:rsidP="00535496">
            <w:pPr>
              <w:rPr>
                <w:rFonts w:cs="Arial"/>
              </w:rPr>
            </w:pPr>
            <w:r>
              <w:rPr>
                <w:rFonts w:cs="Arial"/>
              </w:rPr>
              <w:lastRenderedPageBreak/>
              <w:t>Should allow normalization of compound structure information</w:t>
            </w:r>
          </w:p>
        </w:tc>
        <w:tc>
          <w:tcPr>
            <w:tcW w:w="1772" w:type="dxa"/>
          </w:tcPr>
          <w:p w:rsidR="00A40D96" w:rsidRDefault="00A40D96" w:rsidP="00535496">
            <w:pPr>
              <w:rPr>
                <w:rFonts w:cs="Arial"/>
              </w:rPr>
            </w:pPr>
            <w:r>
              <w:rPr>
                <w:rFonts w:cs="Arial"/>
              </w:rPr>
              <w:t>Yes/No</w:t>
            </w:r>
          </w:p>
        </w:tc>
        <w:tc>
          <w:tcPr>
            <w:tcW w:w="2450" w:type="dxa"/>
          </w:tcPr>
          <w:p w:rsidR="00A40D96" w:rsidRDefault="00A40D96" w:rsidP="00535496">
            <w:pPr>
              <w:rPr>
                <w:rFonts w:cs="Arial"/>
                <w:b/>
              </w:rPr>
            </w:pPr>
          </w:p>
        </w:tc>
        <w:tc>
          <w:tcPr>
            <w:tcW w:w="2016" w:type="dxa"/>
          </w:tcPr>
          <w:p w:rsidR="00A40D96" w:rsidRDefault="00A40D96" w:rsidP="00535496">
            <w:pPr>
              <w:rPr>
                <w:rFonts w:cs="Arial"/>
                <w:b/>
              </w:rPr>
            </w:pPr>
          </w:p>
        </w:tc>
      </w:tr>
    </w:tbl>
    <w:p w:rsidR="00291527" w:rsidRDefault="00291527" w:rsidP="00291527">
      <w:pPr>
        <w:pStyle w:val="Nadpis3"/>
      </w:pPr>
      <w:bookmarkStart w:id="69" w:name="_Toc304536894"/>
      <w:bookmarkStart w:id="70" w:name="_Toc309812517"/>
      <w:r>
        <w:t>Sample Inventory Tracking</w:t>
      </w:r>
      <w:bookmarkEnd w:id="69"/>
      <w:bookmarkEnd w:id="7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5"/>
        <w:gridCol w:w="1784"/>
        <w:gridCol w:w="2473"/>
        <w:gridCol w:w="2054"/>
      </w:tblGrid>
      <w:tr w:rsidR="00A40D96" w:rsidRPr="00810028" w:rsidTr="00A40D96">
        <w:tc>
          <w:tcPr>
            <w:tcW w:w="3265" w:type="dxa"/>
          </w:tcPr>
          <w:p w:rsidR="00A40D96" w:rsidRPr="00810028" w:rsidRDefault="00A40D96" w:rsidP="00535496">
            <w:pPr>
              <w:rPr>
                <w:rFonts w:cs="Arial"/>
                <w:b/>
              </w:rPr>
            </w:pPr>
            <w:r w:rsidRPr="00810028">
              <w:rPr>
                <w:rFonts w:cs="Arial"/>
                <w:b/>
              </w:rPr>
              <w:t>Requirement</w:t>
            </w:r>
          </w:p>
        </w:tc>
        <w:tc>
          <w:tcPr>
            <w:tcW w:w="1784" w:type="dxa"/>
          </w:tcPr>
          <w:p w:rsidR="00A40D96" w:rsidRPr="00810028" w:rsidRDefault="00A40D96" w:rsidP="00535496">
            <w:pPr>
              <w:rPr>
                <w:rFonts w:cs="Arial"/>
                <w:b/>
              </w:rPr>
            </w:pPr>
            <w:r w:rsidRPr="00810028">
              <w:rPr>
                <w:rFonts w:cs="Arial"/>
                <w:b/>
              </w:rPr>
              <w:t>Vendor Response</w:t>
            </w:r>
          </w:p>
        </w:tc>
        <w:tc>
          <w:tcPr>
            <w:tcW w:w="2473" w:type="dxa"/>
          </w:tcPr>
          <w:p w:rsidR="00A40D96" w:rsidRPr="00810028" w:rsidRDefault="00A40D96" w:rsidP="00535496">
            <w:pPr>
              <w:rPr>
                <w:rFonts w:cs="Arial"/>
                <w:b/>
              </w:rPr>
            </w:pPr>
            <w:r w:rsidRPr="00810028">
              <w:rPr>
                <w:rFonts w:cs="Arial"/>
                <w:b/>
              </w:rPr>
              <w:t>Vendor Description</w:t>
            </w:r>
          </w:p>
        </w:tc>
        <w:tc>
          <w:tcPr>
            <w:tcW w:w="2054" w:type="dxa"/>
          </w:tcPr>
          <w:p w:rsidR="00A40D96" w:rsidRPr="003E5BC3" w:rsidRDefault="00A40D96" w:rsidP="00A40D96">
            <w:pPr>
              <w:jc w:val="left"/>
              <w:rPr>
                <w:b/>
                <w:color w:val="000000" w:themeColor="text1"/>
              </w:rPr>
            </w:pPr>
            <w:r w:rsidRPr="003E5BC3">
              <w:rPr>
                <w:b/>
                <w:color w:val="000000" w:themeColor="text1"/>
              </w:rPr>
              <w:t>Weight / type of parameter</w:t>
            </w:r>
          </w:p>
        </w:tc>
      </w:tr>
      <w:tr w:rsidR="00A40D96" w:rsidRPr="00810028" w:rsidTr="00A40D96">
        <w:tc>
          <w:tcPr>
            <w:tcW w:w="3265" w:type="dxa"/>
          </w:tcPr>
          <w:p w:rsidR="00A40D96" w:rsidRPr="00810028" w:rsidRDefault="00A40D96" w:rsidP="00535496">
            <w:pPr>
              <w:rPr>
                <w:rFonts w:cs="Arial"/>
              </w:rPr>
            </w:pPr>
            <w:r>
              <w:rPr>
                <w:rFonts w:cs="Arial"/>
              </w:rPr>
              <w:t>Should allow registration of new containers</w:t>
            </w:r>
          </w:p>
        </w:tc>
        <w:tc>
          <w:tcPr>
            <w:tcW w:w="1784" w:type="dxa"/>
          </w:tcPr>
          <w:p w:rsidR="00A40D96" w:rsidRPr="00810028" w:rsidRDefault="00A40D96" w:rsidP="00535496">
            <w:pPr>
              <w:rPr>
                <w:rFonts w:cs="Arial"/>
              </w:rPr>
            </w:pPr>
            <w:r>
              <w:rPr>
                <w:rFonts w:cs="Arial"/>
              </w:rPr>
              <w:t>Yes/No</w:t>
            </w:r>
          </w:p>
        </w:tc>
        <w:tc>
          <w:tcPr>
            <w:tcW w:w="2473" w:type="dxa"/>
          </w:tcPr>
          <w:p w:rsidR="00A40D96" w:rsidRPr="00810028" w:rsidRDefault="00A40D96" w:rsidP="00535496">
            <w:pPr>
              <w:rPr>
                <w:rFonts w:cs="Arial"/>
                <w:b/>
              </w:rPr>
            </w:pPr>
          </w:p>
        </w:tc>
        <w:tc>
          <w:tcPr>
            <w:tcW w:w="2054" w:type="dxa"/>
          </w:tcPr>
          <w:p w:rsidR="00A40D96" w:rsidRPr="00810028" w:rsidRDefault="00A40D96" w:rsidP="00535496">
            <w:pPr>
              <w:rPr>
                <w:rFonts w:cs="Arial"/>
                <w:b/>
              </w:rPr>
            </w:pPr>
          </w:p>
        </w:tc>
      </w:tr>
      <w:tr w:rsidR="00A40D96" w:rsidTr="00A40D96">
        <w:tc>
          <w:tcPr>
            <w:tcW w:w="3265" w:type="dxa"/>
          </w:tcPr>
          <w:p w:rsidR="00A40D96" w:rsidRPr="00810028" w:rsidRDefault="00A40D96" w:rsidP="00535496">
            <w:pPr>
              <w:rPr>
                <w:rFonts w:cs="Arial"/>
              </w:rPr>
            </w:pPr>
            <w:r>
              <w:rPr>
                <w:rFonts w:cs="Arial"/>
              </w:rPr>
              <w:t>Should account for hierarchy of container types</w:t>
            </w:r>
          </w:p>
        </w:tc>
        <w:tc>
          <w:tcPr>
            <w:tcW w:w="1784" w:type="dxa"/>
          </w:tcPr>
          <w:p w:rsidR="00A40D96" w:rsidRPr="003217C9" w:rsidRDefault="00A40D96" w:rsidP="00535496">
            <w:pPr>
              <w:rPr>
                <w:rFonts w:cs="Arial"/>
              </w:rPr>
            </w:pPr>
            <w:r>
              <w:rPr>
                <w:rFonts w:cs="Arial"/>
              </w:rPr>
              <w:t>Yes/No</w:t>
            </w:r>
          </w:p>
        </w:tc>
        <w:tc>
          <w:tcPr>
            <w:tcW w:w="2473" w:type="dxa"/>
          </w:tcPr>
          <w:p w:rsidR="00A40D96" w:rsidRDefault="00A40D96" w:rsidP="00535496">
            <w:pPr>
              <w:rPr>
                <w:rFonts w:cs="Arial"/>
                <w:b/>
              </w:rPr>
            </w:pPr>
          </w:p>
        </w:tc>
        <w:tc>
          <w:tcPr>
            <w:tcW w:w="2054" w:type="dxa"/>
          </w:tcPr>
          <w:p w:rsidR="00A40D96" w:rsidRDefault="00A40D96" w:rsidP="00535496">
            <w:pPr>
              <w:rPr>
                <w:rFonts w:cs="Arial"/>
                <w:b/>
              </w:rPr>
            </w:pPr>
          </w:p>
        </w:tc>
      </w:tr>
      <w:tr w:rsidR="00A40D96" w:rsidTr="00A40D96">
        <w:tc>
          <w:tcPr>
            <w:tcW w:w="3265" w:type="dxa"/>
          </w:tcPr>
          <w:p w:rsidR="00A40D96" w:rsidRDefault="00A40D96" w:rsidP="00535496">
            <w:pPr>
              <w:rPr>
                <w:rFonts w:cs="Arial"/>
              </w:rPr>
            </w:pPr>
            <w:r>
              <w:rPr>
                <w:rFonts w:cs="Arial"/>
              </w:rPr>
              <w:t>Must track containers by 1D and 2D barcode</w:t>
            </w:r>
          </w:p>
        </w:tc>
        <w:tc>
          <w:tcPr>
            <w:tcW w:w="1784" w:type="dxa"/>
          </w:tcPr>
          <w:p w:rsidR="00A40D96" w:rsidRPr="00810028" w:rsidRDefault="00A40D96" w:rsidP="00535496">
            <w:pPr>
              <w:rPr>
                <w:rFonts w:cs="Arial"/>
              </w:rPr>
            </w:pPr>
            <w:r>
              <w:rPr>
                <w:rFonts w:cs="Arial"/>
              </w:rPr>
              <w:t>Yes/No*</w:t>
            </w:r>
          </w:p>
        </w:tc>
        <w:tc>
          <w:tcPr>
            <w:tcW w:w="2473" w:type="dxa"/>
          </w:tcPr>
          <w:p w:rsidR="00A40D96" w:rsidRDefault="00A40D96" w:rsidP="00535496">
            <w:pPr>
              <w:rPr>
                <w:rFonts w:cs="Arial"/>
                <w:b/>
              </w:rPr>
            </w:pPr>
          </w:p>
        </w:tc>
        <w:tc>
          <w:tcPr>
            <w:tcW w:w="2054" w:type="dxa"/>
          </w:tcPr>
          <w:p w:rsidR="00A40D96" w:rsidRDefault="00A40D96" w:rsidP="00535496">
            <w:pPr>
              <w:rPr>
                <w:rFonts w:cs="Arial"/>
                <w:b/>
              </w:rPr>
            </w:pPr>
          </w:p>
        </w:tc>
      </w:tr>
      <w:tr w:rsidR="00A40D96" w:rsidTr="00A40D96">
        <w:tc>
          <w:tcPr>
            <w:tcW w:w="3265" w:type="dxa"/>
          </w:tcPr>
          <w:p w:rsidR="00A40D96" w:rsidRDefault="00A40D96" w:rsidP="00535496">
            <w:pPr>
              <w:rPr>
                <w:rFonts w:cs="Arial"/>
              </w:rPr>
            </w:pPr>
            <w:r>
              <w:rPr>
                <w:rFonts w:cs="Arial"/>
              </w:rPr>
              <w:t>Should be compatible with manual and automated storage mechanisms or systems</w:t>
            </w:r>
          </w:p>
        </w:tc>
        <w:tc>
          <w:tcPr>
            <w:tcW w:w="1784" w:type="dxa"/>
          </w:tcPr>
          <w:p w:rsidR="00A40D96" w:rsidRDefault="00A40D96" w:rsidP="00535496">
            <w:pPr>
              <w:rPr>
                <w:rFonts w:cs="Arial"/>
              </w:rPr>
            </w:pPr>
            <w:r>
              <w:rPr>
                <w:rFonts w:cs="Arial"/>
              </w:rPr>
              <w:t>Yes/No</w:t>
            </w:r>
          </w:p>
        </w:tc>
        <w:tc>
          <w:tcPr>
            <w:tcW w:w="2473" w:type="dxa"/>
          </w:tcPr>
          <w:p w:rsidR="00A40D96" w:rsidRDefault="00A40D96" w:rsidP="00535496">
            <w:pPr>
              <w:rPr>
                <w:rFonts w:cs="Arial"/>
                <w:b/>
              </w:rPr>
            </w:pPr>
          </w:p>
        </w:tc>
        <w:tc>
          <w:tcPr>
            <w:tcW w:w="2054" w:type="dxa"/>
          </w:tcPr>
          <w:p w:rsidR="00A40D96" w:rsidRDefault="00A40D96" w:rsidP="00535496">
            <w:pPr>
              <w:rPr>
                <w:rFonts w:cs="Arial"/>
                <w:b/>
              </w:rPr>
            </w:pPr>
          </w:p>
        </w:tc>
      </w:tr>
      <w:tr w:rsidR="00A40D96" w:rsidTr="00A40D96">
        <w:tc>
          <w:tcPr>
            <w:tcW w:w="3265" w:type="dxa"/>
          </w:tcPr>
          <w:p w:rsidR="00A40D96" w:rsidRDefault="00A40D96" w:rsidP="00535496">
            <w:pPr>
              <w:rPr>
                <w:rFonts w:cs="Arial"/>
              </w:rPr>
            </w:pPr>
            <w:r>
              <w:rPr>
                <w:rFonts w:cs="Arial"/>
              </w:rPr>
              <w:t>Should be able to hide/lock/remove containers</w:t>
            </w:r>
          </w:p>
        </w:tc>
        <w:tc>
          <w:tcPr>
            <w:tcW w:w="1784" w:type="dxa"/>
          </w:tcPr>
          <w:p w:rsidR="00A40D96" w:rsidRDefault="00A40D96" w:rsidP="00535496">
            <w:pPr>
              <w:rPr>
                <w:rFonts w:cs="Arial"/>
              </w:rPr>
            </w:pPr>
            <w:r>
              <w:rPr>
                <w:rFonts w:cs="Arial"/>
              </w:rPr>
              <w:t>Yes/No</w:t>
            </w:r>
          </w:p>
        </w:tc>
        <w:tc>
          <w:tcPr>
            <w:tcW w:w="2473" w:type="dxa"/>
          </w:tcPr>
          <w:p w:rsidR="00A40D96" w:rsidRDefault="00A40D96" w:rsidP="00535496">
            <w:pPr>
              <w:rPr>
                <w:rFonts w:cs="Arial"/>
                <w:b/>
              </w:rPr>
            </w:pPr>
          </w:p>
        </w:tc>
        <w:tc>
          <w:tcPr>
            <w:tcW w:w="2054" w:type="dxa"/>
          </w:tcPr>
          <w:p w:rsidR="00A40D96" w:rsidRDefault="00A40D96" w:rsidP="00535496">
            <w:pPr>
              <w:rPr>
                <w:rFonts w:cs="Arial"/>
                <w:b/>
              </w:rPr>
            </w:pPr>
          </w:p>
        </w:tc>
      </w:tr>
      <w:tr w:rsidR="00A40D96" w:rsidTr="00A40D96">
        <w:tc>
          <w:tcPr>
            <w:tcW w:w="3265" w:type="dxa"/>
          </w:tcPr>
          <w:p w:rsidR="00A40D96" w:rsidRDefault="00A40D96" w:rsidP="00535496">
            <w:pPr>
              <w:rPr>
                <w:rFonts w:cs="Arial"/>
              </w:rPr>
            </w:pPr>
            <w:r>
              <w:rPr>
                <w:rFonts w:cs="Arial"/>
              </w:rPr>
              <w:t>Should allow for volume and mass tracking</w:t>
            </w:r>
          </w:p>
        </w:tc>
        <w:tc>
          <w:tcPr>
            <w:tcW w:w="1784" w:type="dxa"/>
          </w:tcPr>
          <w:p w:rsidR="00A40D96" w:rsidRDefault="00A40D96" w:rsidP="00535496">
            <w:pPr>
              <w:rPr>
                <w:rFonts w:cs="Arial"/>
              </w:rPr>
            </w:pPr>
            <w:r>
              <w:rPr>
                <w:rFonts w:cs="Arial"/>
              </w:rPr>
              <w:t>Yes/No</w:t>
            </w:r>
          </w:p>
        </w:tc>
        <w:tc>
          <w:tcPr>
            <w:tcW w:w="2473" w:type="dxa"/>
          </w:tcPr>
          <w:p w:rsidR="00A40D96" w:rsidRDefault="00A40D96" w:rsidP="00535496">
            <w:pPr>
              <w:rPr>
                <w:rFonts w:cs="Arial"/>
                <w:b/>
              </w:rPr>
            </w:pPr>
          </w:p>
        </w:tc>
        <w:tc>
          <w:tcPr>
            <w:tcW w:w="2054" w:type="dxa"/>
          </w:tcPr>
          <w:p w:rsidR="00A40D96" w:rsidRDefault="00A40D96" w:rsidP="00535496">
            <w:pPr>
              <w:rPr>
                <w:rFonts w:cs="Arial"/>
                <w:b/>
              </w:rPr>
            </w:pPr>
          </w:p>
        </w:tc>
      </w:tr>
      <w:tr w:rsidR="00A40D96" w:rsidTr="00A40D96">
        <w:tc>
          <w:tcPr>
            <w:tcW w:w="3265" w:type="dxa"/>
          </w:tcPr>
          <w:p w:rsidR="00A40D96" w:rsidRDefault="00A40D96" w:rsidP="00535496">
            <w:pPr>
              <w:rPr>
                <w:rFonts w:cs="Arial"/>
              </w:rPr>
            </w:pPr>
            <w:r>
              <w:rPr>
                <w:rFonts w:cs="Arial"/>
              </w:rPr>
              <w:t>Should be able to track sample heritage</w:t>
            </w:r>
          </w:p>
        </w:tc>
        <w:tc>
          <w:tcPr>
            <w:tcW w:w="1784" w:type="dxa"/>
          </w:tcPr>
          <w:p w:rsidR="00A40D96" w:rsidRDefault="00A40D96" w:rsidP="00535496">
            <w:pPr>
              <w:rPr>
                <w:rFonts w:cs="Arial"/>
              </w:rPr>
            </w:pPr>
            <w:r>
              <w:rPr>
                <w:rFonts w:cs="Arial"/>
              </w:rPr>
              <w:t>Yes/No</w:t>
            </w:r>
          </w:p>
        </w:tc>
        <w:tc>
          <w:tcPr>
            <w:tcW w:w="2473" w:type="dxa"/>
          </w:tcPr>
          <w:p w:rsidR="00A40D96" w:rsidRDefault="00A40D96" w:rsidP="00535496">
            <w:pPr>
              <w:rPr>
                <w:rFonts w:cs="Arial"/>
                <w:b/>
              </w:rPr>
            </w:pPr>
          </w:p>
        </w:tc>
        <w:tc>
          <w:tcPr>
            <w:tcW w:w="2054" w:type="dxa"/>
          </w:tcPr>
          <w:p w:rsidR="00A40D96" w:rsidRDefault="00A40D96" w:rsidP="00535496">
            <w:pPr>
              <w:rPr>
                <w:rFonts w:cs="Arial"/>
                <w:b/>
              </w:rPr>
            </w:pPr>
          </w:p>
        </w:tc>
      </w:tr>
      <w:tr w:rsidR="00A40D96" w:rsidTr="00A40D96">
        <w:tc>
          <w:tcPr>
            <w:tcW w:w="3265" w:type="dxa"/>
          </w:tcPr>
          <w:p w:rsidR="00A40D96" w:rsidRDefault="00A40D96" w:rsidP="00535496">
            <w:pPr>
              <w:rPr>
                <w:rFonts w:cs="Arial"/>
              </w:rPr>
            </w:pPr>
            <w:r>
              <w:rPr>
                <w:rFonts w:cs="Arial"/>
              </w:rPr>
              <w:t>Should provide an overview of storage hardware (</w:t>
            </w:r>
            <w:proofErr w:type="spellStart"/>
            <w:r>
              <w:rPr>
                <w:rFonts w:cs="Arial"/>
              </w:rPr>
              <w:t>e.g</w:t>
            </w:r>
            <w:proofErr w:type="spellEnd"/>
            <w:r>
              <w:rPr>
                <w:rFonts w:cs="Arial"/>
              </w:rPr>
              <w:t xml:space="preserve"> dry vial store) – to include % capacity, general view of occupied locations, or distribution of selected sub-set of samples</w:t>
            </w:r>
          </w:p>
        </w:tc>
        <w:tc>
          <w:tcPr>
            <w:tcW w:w="1784" w:type="dxa"/>
          </w:tcPr>
          <w:p w:rsidR="00A40D96" w:rsidRDefault="00A40D96" w:rsidP="00535496">
            <w:pPr>
              <w:rPr>
                <w:rFonts w:cs="Arial"/>
              </w:rPr>
            </w:pPr>
            <w:r>
              <w:rPr>
                <w:rFonts w:cs="Arial"/>
              </w:rPr>
              <w:t>Yes/No</w:t>
            </w:r>
          </w:p>
        </w:tc>
        <w:tc>
          <w:tcPr>
            <w:tcW w:w="2473" w:type="dxa"/>
          </w:tcPr>
          <w:p w:rsidR="00A40D96" w:rsidRDefault="00A40D96" w:rsidP="00535496">
            <w:pPr>
              <w:rPr>
                <w:rFonts w:cs="Arial"/>
                <w:b/>
              </w:rPr>
            </w:pPr>
          </w:p>
        </w:tc>
        <w:tc>
          <w:tcPr>
            <w:tcW w:w="2054" w:type="dxa"/>
          </w:tcPr>
          <w:p w:rsidR="00A40D96" w:rsidRDefault="00A40D96" w:rsidP="00535496">
            <w:pPr>
              <w:rPr>
                <w:rFonts w:cs="Arial"/>
                <w:b/>
              </w:rPr>
            </w:pPr>
          </w:p>
        </w:tc>
      </w:tr>
      <w:tr w:rsidR="00A40D96" w:rsidTr="00A40D96">
        <w:tc>
          <w:tcPr>
            <w:tcW w:w="3265" w:type="dxa"/>
          </w:tcPr>
          <w:p w:rsidR="00A40D96" w:rsidRDefault="00A40D96" w:rsidP="00535496">
            <w:pPr>
              <w:rPr>
                <w:rFonts w:cs="Arial"/>
              </w:rPr>
            </w:pPr>
            <w:r>
              <w:rPr>
                <w:rFonts w:cs="Arial"/>
              </w:rPr>
              <w:t xml:space="preserve">Should allow for library/set management to group samples or </w:t>
            </w:r>
            <w:proofErr w:type="spellStart"/>
            <w:r>
              <w:rPr>
                <w:rFonts w:cs="Arial"/>
              </w:rPr>
              <w:t>labware</w:t>
            </w:r>
            <w:proofErr w:type="spellEnd"/>
            <w:r>
              <w:rPr>
                <w:rFonts w:cs="Arial"/>
              </w:rPr>
              <w:t xml:space="preserve"> based on a property</w:t>
            </w:r>
          </w:p>
        </w:tc>
        <w:tc>
          <w:tcPr>
            <w:tcW w:w="1784" w:type="dxa"/>
          </w:tcPr>
          <w:p w:rsidR="00A40D96" w:rsidRDefault="00A40D96" w:rsidP="00535496">
            <w:pPr>
              <w:rPr>
                <w:rFonts w:cs="Arial"/>
              </w:rPr>
            </w:pPr>
            <w:r>
              <w:rPr>
                <w:rFonts w:cs="Arial"/>
              </w:rPr>
              <w:t>Yes/No</w:t>
            </w:r>
          </w:p>
        </w:tc>
        <w:tc>
          <w:tcPr>
            <w:tcW w:w="2473" w:type="dxa"/>
          </w:tcPr>
          <w:p w:rsidR="00A40D96" w:rsidRDefault="00A40D96" w:rsidP="00535496">
            <w:pPr>
              <w:rPr>
                <w:rFonts w:cs="Arial"/>
                <w:b/>
              </w:rPr>
            </w:pPr>
          </w:p>
        </w:tc>
        <w:tc>
          <w:tcPr>
            <w:tcW w:w="2054" w:type="dxa"/>
          </w:tcPr>
          <w:p w:rsidR="00A40D96" w:rsidRDefault="00A40D96" w:rsidP="00535496">
            <w:pPr>
              <w:rPr>
                <w:rFonts w:cs="Arial"/>
                <w:b/>
              </w:rPr>
            </w:pPr>
          </w:p>
        </w:tc>
      </w:tr>
      <w:tr w:rsidR="00A40D96" w:rsidTr="00A40D96">
        <w:tc>
          <w:tcPr>
            <w:tcW w:w="3265" w:type="dxa"/>
          </w:tcPr>
          <w:p w:rsidR="00A40D96" w:rsidRDefault="00A40D96" w:rsidP="00535496">
            <w:pPr>
              <w:rPr>
                <w:rFonts w:cs="Arial"/>
              </w:rPr>
            </w:pPr>
            <w:r>
              <w:rPr>
                <w:rFonts w:cs="Arial"/>
              </w:rPr>
              <w:t xml:space="preserve">Should provide an audit trail for sample or </w:t>
            </w:r>
            <w:proofErr w:type="spellStart"/>
            <w:r>
              <w:rPr>
                <w:rFonts w:cs="Arial"/>
              </w:rPr>
              <w:t>labware</w:t>
            </w:r>
            <w:proofErr w:type="spellEnd"/>
            <w:r>
              <w:rPr>
                <w:rFonts w:cs="Arial"/>
              </w:rPr>
              <w:t xml:space="preserve"> history</w:t>
            </w:r>
          </w:p>
        </w:tc>
        <w:tc>
          <w:tcPr>
            <w:tcW w:w="1784" w:type="dxa"/>
          </w:tcPr>
          <w:p w:rsidR="00A40D96" w:rsidRDefault="00A40D96" w:rsidP="00535496">
            <w:pPr>
              <w:rPr>
                <w:rFonts w:cs="Arial"/>
              </w:rPr>
            </w:pPr>
            <w:r>
              <w:rPr>
                <w:rFonts w:cs="Arial"/>
              </w:rPr>
              <w:t>Yes/No</w:t>
            </w:r>
          </w:p>
        </w:tc>
        <w:tc>
          <w:tcPr>
            <w:tcW w:w="2473" w:type="dxa"/>
          </w:tcPr>
          <w:p w:rsidR="00A40D96" w:rsidRDefault="00A40D96" w:rsidP="00535496">
            <w:pPr>
              <w:rPr>
                <w:rFonts w:cs="Arial"/>
                <w:b/>
              </w:rPr>
            </w:pPr>
          </w:p>
        </w:tc>
        <w:tc>
          <w:tcPr>
            <w:tcW w:w="2054" w:type="dxa"/>
          </w:tcPr>
          <w:p w:rsidR="00A40D96" w:rsidRDefault="00A40D96" w:rsidP="00535496">
            <w:pPr>
              <w:rPr>
                <w:rFonts w:cs="Arial"/>
                <w:b/>
              </w:rPr>
            </w:pPr>
          </w:p>
        </w:tc>
      </w:tr>
    </w:tbl>
    <w:p w:rsidR="00291527" w:rsidRDefault="00291527" w:rsidP="00291527">
      <w:pPr>
        <w:pStyle w:val="Nadpis3"/>
      </w:pPr>
      <w:bookmarkStart w:id="71" w:name="_Toc304536895"/>
      <w:bookmarkStart w:id="72" w:name="_Toc309812518"/>
      <w:r>
        <w:t>Ordering</w:t>
      </w:r>
      <w:bookmarkEnd w:id="71"/>
      <w:bookmarkEnd w:id="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8"/>
        <w:gridCol w:w="1767"/>
        <w:gridCol w:w="2440"/>
        <w:gridCol w:w="2001"/>
      </w:tblGrid>
      <w:tr w:rsidR="009A3AEE" w:rsidRPr="00810028" w:rsidTr="009A3AEE">
        <w:tc>
          <w:tcPr>
            <w:tcW w:w="3368" w:type="dxa"/>
          </w:tcPr>
          <w:p w:rsidR="009A3AEE" w:rsidRPr="00810028" w:rsidRDefault="009A3AEE" w:rsidP="00535496">
            <w:pPr>
              <w:rPr>
                <w:rFonts w:cs="Arial"/>
                <w:b/>
              </w:rPr>
            </w:pPr>
            <w:r w:rsidRPr="00810028">
              <w:rPr>
                <w:rFonts w:cs="Arial"/>
                <w:b/>
              </w:rPr>
              <w:t>Requirement</w:t>
            </w:r>
          </w:p>
        </w:tc>
        <w:tc>
          <w:tcPr>
            <w:tcW w:w="1767" w:type="dxa"/>
          </w:tcPr>
          <w:p w:rsidR="009A3AEE" w:rsidRPr="00810028" w:rsidRDefault="009A3AEE" w:rsidP="00535496">
            <w:pPr>
              <w:rPr>
                <w:rFonts w:cs="Arial"/>
                <w:b/>
              </w:rPr>
            </w:pPr>
            <w:r w:rsidRPr="00810028">
              <w:rPr>
                <w:rFonts w:cs="Arial"/>
                <w:b/>
              </w:rPr>
              <w:t>Vendor Response</w:t>
            </w:r>
          </w:p>
        </w:tc>
        <w:tc>
          <w:tcPr>
            <w:tcW w:w="2440" w:type="dxa"/>
          </w:tcPr>
          <w:p w:rsidR="009A3AEE" w:rsidRPr="00810028" w:rsidRDefault="009A3AEE" w:rsidP="00535496">
            <w:pPr>
              <w:rPr>
                <w:rFonts w:cs="Arial"/>
                <w:b/>
              </w:rPr>
            </w:pPr>
            <w:r w:rsidRPr="00810028">
              <w:rPr>
                <w:rFonts w:cs="Arial"/>
                <w:b/>
              </w:rPr>
              <w:t>Vendor Description</w:t>
            </w:r>
          </w:p>
        </w:tc>
        <w:tc>
          <w:tcPr>
            <w:tcW w:w="2001" w:type="dxa"/>
          </w:tcPr>
          <w:p w:rsidR="009A3AEE" w:rsidRPr="003E5BC3" w:rsidRDefault="009A3AEE" w:rsidP="002F1BEB">
            <w:pPr>
              <w:jc w:val="left"/>
              <w:rPr>
                <w:b/>
                <w:color w:val="000000" w:themeColor="text1"/>
              </w:rPr>
            </w:pPr>
            <w:r w:rsidRPr="003E5BC3">
              <w:rPr>
                <w:b/>
                <w:color w:val="000000" w:themeColor="text1"/>
              </w:rPr>
              <w:t>Weight / type of parameter</w:t>
            </w:r>
          </w:p>
        </w:tc>
      </w:tr>
      <w:tr w:rsidR="009A3AEE" w:rsidRPr="00810028" w:rsidTr="009A3AEE">
        <w:tc>
          <w:tcPr>
            <w:tcW w:w="3368" w:type="dxa"/>
          </w:tcPr>
          <w:p w:rsidR="009A3AEE" w:rsidRPr="00810028" w:rsidRDefault="009A3AEE" w:rsidP="00A76799">
            <w:pPr>
              <w:rPr>
                <w:rFonts w:cs="Arial"/>
              </w:rPr>
            </w:pPr>
            <w:r>
              <w:rPr>
                <w:rFonts w:cs="Arial"/>
              </w:rPr>
              <w:t xml:space="preserve">Should provide a simple to use interface for consumers to order samples (compounds, biologics) </w:t>
            </w:r>
            <w:r>
              <w:rPr>
                <w:rFonts w:cs="Arial"/>
              </w:rPr>
              <w:lastRenderedPageBreak/>
              <w:t>from the sample management team</w:t>
            </w:r>
          </w:p>
        </w:tc>
        <w:tc>
          <w:tcPr>
            <w:tcW w:w="1767" w:type="dxa"/>
          </w:tcPr>
          <w:p w:rsidR="009A3AEE" w:rsidRPr="00810028" w:rsidRDefault="009A3AEE" w:rsidP="00535496">
            <w:pPr>
              <w:rPr>
                <w:rFonts w:cs="Arial"/>
              </w:rPr>
            </w:pPr>
            <w:r>
              <w:rPr>
                <w:rFonts w:cs="Arial"/>
              </w:rPr>
              <w:lastRenderedPageBreak/>
              <w:t>Yes/No</w:t>
            </w:r>
          </w:p>
        </w:tc>
        <w:tc>
          <w:tcPr>
            <w:tcW w:w="2440" w:type="dxa"/>
          </w:tcPr>
          <w:p w:rsidR="009A3AEE" w:rsidRPr="00810028" w:rsidRDefault="009A3AEE" w:rsidP="00535496">
            <w:pPr>
              <w:rPr>
                <w:rFonts w:cs="Arial"/>
                <w:b/>
              </w:rPr>
            </w:pPr>
          </w:p>
        </w:tc>
        <w:tc>
          <w:tcPr>
            <w:tcW w:w="2001" w:type="dxa"/>
          </w:tcPr>
          <w:p w:rsidR="009A3AEE" w:rsidRPr="00810028" w:rsidRDefault="009A3AEE" w:rsidP="00535496">
            <w:pPr>
              <w:rPr>
                <w:rFonts w:cs="Arial"/>
                <w:b/>
              </w:rPr>
            </w:pPr>
          </w:p>
        </w:tc>
      </w:tr>
      <w:tr w:rsidR="009A3AEE" w:rsidTr="009A3AEE">
        <w:tc>
          <w:tcPr>
            <w:tcW w:w="3368" w:type="dxa"/>
          </w:tcPr>
          <w:p w:rsidR="009A3AEE" w:rsidRPr="00810028" w:rsidRDefault="009A3AEE" w:rsidP="00535496">
            <w:pPr>
              <w:rPr>
                <w:rFonts w:cs="Arial"/>
              </w:rPr>
            </w:pPr>
            <w:r>
              <w:rPr>
                <w:rFonts w:cs="Arial"/>
              </w:rPr>
              <w:lastRenderedPageBreak/>
              <w:t>Should allow for order tracking (e.g. progress with expected completion data), including remote tracking</w:t>
            </w:r>
          </w:p>
        </w:tc>
        <w:tc>
          <w:tcPr>
            <w:tcW w:w="1767" w:type="dxa"/>
          </w:tcPr>
          <w:p w:rsidR="009A3AEE" w:rsidRPr="003217C9" w:rsidRDefault="009A3AEE" w:rsidP="00535496">
            <w:pPr>
              <w:rPr>
                <w:rFonts w:cs="Arial"/>
              </w:rPr>
            </w:pPr>
            <w:r>
              <w:rPr>
                <w:rFonts w:cs="Arial"/>
              </w:rPr>
              <w:t>Yes/No</w:t>
            </w:r>
          </w:p>
        </w:tc>
        <w:tc>
          <w:tcPr>
            <w:tcW w:w="2440" w:type="dxa"/>
          </w:tcPr>
          <w:p w:rsidR="009A3AEE" w:rsidRDefault="009A3AEE" w:rsidP="00535496">
            <w:pPr>
              <w:rPr>
                <w:rFonts w:cs="Arial"/>
                <w:b/>
              </w:rPr>
            </w:pPr>
          </w:p>
        </w:tc>
        <w:tc>
          <w:tcPr>
            <w:tcW w:w="2001" w:type="dxa"/>
          </w:tcPr>
          <w:p w:rsidR="009A3AEE" w:rsidRDefault="009A3AEE" w:rsidP="00535496">
            <w:pPr>
              <w:rPr>
                <w:rFonts w:cs="Arial"/>
                <w:b/>
              </w:rPr>
            </w:pPr>
          </w:p>
        </w:tc>
      </w:tr>
      <w:tr w:rsidR="009A3AEE" w:rsidTr="009A3AEE">
        <w:tc>
          <w:tcPr>
            <w:tcW w:w="3368" w:type="dxa"/>
          </w:tcPr>
          <w:p w:rsidR="009A3AEE" w:rsidRDefault="009A3AEE" w:rsidP="00535496">
            <w:pPr>
              <w:rPr>
                <w:rFonts w:cs="Arial"/>
              </w:rPr>
            </w:pPr>
            <w:r>
              <w:rPr>
                <w:rFonts w:cs="Arial"/>
              </w:rPr>
              <w:t>Should allow for creation of, and ordering by templates</w:t>
            </w:r>
          </w:p>
        </w:tc>
        <w:tc>
          <w:tcPr>
            <w:tcW w:w="1767" w:type="dxa"/>
          </w:tcPr>
          <w:p w:rsidR="009A3AEE" w:rsidRPr="00810028" w:rsidRDefault="009A3AEE" w:rsidP="00535496">
            <w:pPr>
              <w:rPr>
                <w:rFonts w:cs="Arial"/>
              </w:rPr>
            </w:pPr>
            <w:r>
              <w:rPr>
                <w:rFonts w:cs="Arial"/>
              </w:rPr>
              <w:t>Yes/No</w:t>
            </w:r>
          </w:p>
        </w:tc>
        <w:tc>
          <w:tcPr>
            <w:tcW w:w="2440" w:type="dxa"/>
          </w:tcPr>
          <w:p w:rsidR="009A3AEE" w:rsidRDefault="009A3AEE" w:rsidP="00535496">
            <w:pPr>
              <w:rPr>
                <w:rFonts w:cs="Arial"/>
                <w:b/>
              </w:rPr>
            </w:pPr>
          </w:p>
        </w:tc>
        <w:tc>
          <w:tcPr>
            <w:tcW w:w="2001" w:type="dxa"/>
          </w:tcPr>
          <w:p w:rsidR="009A3AEE" w:rsidRDefault="009A3AEE" w:rsidP="00535496">
            <w:pPr>
              <w:rPr>
                <w:rFonts w:cs="Arial"/>
                <w:b/>
              </w:rPr>
            </w:pPr>
          </w:p>
        </w:tc>
      </w:tr>
      <w:tr w:rsidR="009A3AEE" w:rsidTr="009A3AEE">
        <w:tc>
          <w:tcPr>
            <w:tcW w:w="3368" w:type="dxa"/>
          </w:tcPr>
          <w:p w:rsidR="009A3AEE" w:rsidRDefault="009A3AEE" w:rsidP="00535496">
            <w:pPr>
              <w:rPr>
                <w:rFonts w:cs="Arial"/>
              </w:rPr>
            </w:pPr>
            <w:r>
              <w:rPr>
                <w:rFonts w:cs="Arial"/>
              </w:rPr>
              <w:t>Should provide automated order validation (based on sample/volume/mass availability). Partial ordering possible based on validation</w:t>
            </w:r>
          </w:p>
        </w:tc>
        <w:tc>
          <w:tcPr>
            <w:tcW w:w="1767" w:type="dxa"/>
          </w:tcPr>
          <w:p w:rsidR="009A3AEE" w:rsidRDefault="009A3AEE" w:rsidP="00535496">
            <w:pPr>
              <w:rPr>
                <w:rFonts w:cs="Arial"/>
              </w:rPr>
            </w:pPr>
            <w:r>
              <w:rPr>
                <w:rFonts w:cs="Arial"/>
              </w:rPr>
              <w:t>Yes/No</w:t>
            </w:r>
          </w:p>
        </w:tc>
        <w:tc>
          <w:tcPr>
            <w:tcW w:w="2440" w:type="dxa"/>
          </w:tcPr>
          <w:p w:rsidR="009A3AEE" w:rsidRDefault="009A3AEE" w:rsidP="00535496">
            <w:pPr>
              <w:rPr>
                <w:rFonts w:cs="Arial"/>
                <w:b/>
              </w:rPr>
            </w:pPr>
          </w:p>
        </w:tc>
        <w:tc>
          <w:tcPr>
            <w:tcW w:w="2001" w:type="dxa"/>
          </w:tcPr>
          <w:p w:rsidR="009A3AEE" w:rsidRDefault="009A3AEE" w:rsidP="00535496">
            <w:pPr>
              <w:rPr>
                <w:rFonts w:cs="Arial"/>
                <w:b/>
              </w:rPr>
            </w:pPr>
          </w:p>
        </w:tc>
      </w:tr>
      <w:tr w:rsidR="009A3AEE" w:rsidTr="009A3AEE">
        <w:tc>
          <w:tcPr>
            <w:tcW w:w="3368" w:type="dxa"/>
          </w:tcPr>
          <w:p w:rsidR="009A3AEE" w:rsidRDefault="009A3AEE" w:rsidP="00535496">
            <w:pPr>
              <w:rPr>
                <w:rFonts w:cs="Arial"/>
              </w:rPr>
            </w:pPr>
            <w:r>
              <w:rPr>
                <w:rFonts w:cs="Arial"/>
              </w:rPr>
              <w:t>Should allow for ordering of samples from screening analytics output, or user generated file import</w:t>
            </w:r>
          </w:p>
        </w:tc>
        <w:tc>
          <w:tcPr>
            <w:tcW w:w="1767" w:type="dxa"/>
          </w:tcPr>
          <w:p w:rsidR="009A3AEE" w:rsidRDefault="009A3AEE" w:rsidP="00535496">
            <w:pPr>
              <w:rPr>
                <w:rFonts w:cs="Arial"/>
              </w:rPr>
            </w:pPr>
            <w:r>
              <w:rPr>
                <w:rFonts w:cs="Arial"/>
              </w:rPr>
              <w:t>Yes/No</w:t>
            </w:r>
          </w:p>
        </w:tc>
        <w:tc>
          <w:tcPr>
            <w:tcW w:w="2440" w:type="dxa"/>
          </w:tcPr>
          <w:p w:rsidR="009A3AEE" w:rsidRDefault="009A3AEE" w:rsidP="00535496">
            <w:pPr>
              <w:rPr>
                <w:rFonts w:cs="Arial"/>
                <w:b/>
              </w:rPr>
            </w:pPr>
          </w:p>
        </w:tc>
        <w:tc>
          <w:tcPr>
            <w:tcW w:w="2001" w:type="dxa"/>
          </w:tcPr>
          <w:p w:rsidR="009A3AEE" w:rsidRDefault="009A3AEE" w:rsidP="00535496">
            <w:pPr>
              <w:rPr>
                <w:rFonts w:cs="Arial"/>
                <w:b/>
              </w:rPr>
            </w:pPr>
          </w:p>
        </w:tc>
      </w:tr>
    </w:tbl>
    <w:p w:rsidR="00291527" w:rsidRPr="00BF6E8D" w:rsidRDefault="00291527" w:rsidP="00291527">
      <w:pPr>
        <w:pStyle w:val="Nadpis3"/>
      </w:pPr>
      <w:bookmarkStart w:id="73" w:name="_Toc304536896"/>
      <w:bookmarkStart w:id="74" w:name="_Toc309812519"/>
      <w:r>
        <w:t>Replication Planning and Execution</w:t>
      </w:r>
      <w:bookmarkEnd w:id="73"/>
      <w:bookmarkEnd w:id="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9A3AEE" w:rsidRPr="00810028" w:rsidTr="009A3AEE">
        <w:tc>
          <w:tcPr>
            <w:tcW w:w="3189" w:type="dxa"/>
          </w:tcPr>
          <w:p w:rsidR="009A3AEE" w:rsidRPr="00810028" w:rsidRDefault="009A3AEE" w:rsidP="00535496">
            <w:pPr>
              <w:rPr>
                <w:rFonts w:cs="Arial"/>
                <w:b/>
              </w:rPr>
            </w:pPr>
            <w:r w:rsidRPr="00810028">
              <w:rPr>
                <w:rFonts w:cs="Arial"/>
                <w:b/>
              </w:rPr>
              <w:t>Requirement</w:t>
            </w:r>
          </w:p>
        </w:tc>
        <w:tc>
          <w:tcPr>
            <w:tcW w:w="1797" w:type="dxa"/>
          </w:tcPr>
          <w:p w:rsidR="009A3AEE" w:rsidRPr="00810028" w:rsidRDefault="009A3AEE" w:rsidP="00535496">
            <w:pPr>
              <w:rPr>
                <w:rFonts w:cs="Arial"/>
                <w:b/>
              </w:rPr>
            </w:pPr>
            <w:r w:rsidRPr="00810028">
              <w:rPr>
                <w:rFonts w:cs="Arial"/>
                <w:b/>
              </w:rPr>
              <w:t>Vendor Response</w:t>
            </w:r>
          </w:p>
        </w:tc>
        <w:tc>
          <w:tcPr>
            <w:tcW w:w="2498" w:type="dxa"/>
          </w:tcPr>
          <w:p w:rsidR="009A3AEE" w:rsidRPr="00810028" w:rsidRDefault="009A3AEE" w:rsidP="00535496">
            <w:pPr>
              <w:rPr>
                <w:rFonts w:cs="Arial"/>
                <w:b/>
              </w:rPr>
            </w:pPr>
            <w:r w:rsidRPr="00810028">
              <w:rPr>
                <w:rFonts w:cs="Arial"/>
                <w:b/>
              </w:rPr>
              <w:t>Vendor Description</w:t>
            </w:r>
          </w:p>
        </w:tc>
        <w:tc>
          <w:tcPr>
            <w:tcW w:w="2092" w:type="dxa"/>
          </w:tcPr>
          <w:p w:rsidR="009A3AEE" w:rsidRPr="003E5BC3" w:rsidRDefault="009A3AEE" w:rsidP="002F1BEB">
            <w:pPr>
              <w:jc w:val="left"/>
              <w:rPr>
                <w:b/>
                <w:color w:val="000000" w:themeColor="text1"/>
              </w:rPr>
            </w:pPr>
            <w:r w:rsidRPr="003E5BC3">
              <w:rPr>
                <w:b/>
                <w:color w:val="000000" w:themeColor="text1"/>
              </w:rPr>
              <w:t>Weight / type of parameter</w:t>
            </w:r>
          </w:p>
        </w:tc>
      </w:tr>
      <w:tr w:rsidR="009A3AEE" w:rsidRPr="00810028" w:rsidTr="009A3AEE">
        <w:tc>
          <w:tcPr>
            <w:tcW w:w="3189" w:type="dxa"/>
          </w:tcPr>
          <w:p w:rsidR="009A3AEE" w:rsidRPr="00810028" w:rsidRDefault="009A3AEE" w:rsidP="00535496">
            <w:pPr>
              <w:rPr>
                <w:rFonts w:cs="Arial"/>
              </w:rPr>
            </w:pPr>
            <w:r>
              <w:rPr>
                <w:rFonts w:cs="Arial"/>
              </w:rPr>
              <w:t>Should allow sample management team to manage execution of orders across various platforms</w:t>
            </w:r>
          </w:p>
        </w:tc>
        <w:tc>
          <w:tcPr>
            <w:tcW w:w="1797" w:type="dxa"/>
          </w:tcPr>
          <w:p w:rsidR="009A3AEE" w:rsidRPr="00810028" w:rsidRDefault="009A3AEE" w:rsidP="00535496">
            <w:pPr>
              <w:rPr>
                <w:rFonts w:cs="Arial"/>
              </w:rPr>
            </w:pPr>
            <w:r>
              <w:rPr>
                <w:rFonts w:cs="Arial"/>
              </w:rPr>
              <w:t>Yes/No</w:t>
            </w:r>
          </w:p>
        </w:tc>
        <w:tc>
          <w:tcPr>
            <w:tcW w:w="2498" w:type="dxa"/>
          </w:tcPr>
          <w:p w:rsidR="009A3AEE" w:rsidRPr="00810028" w:rsidRDefault="009A3AEE" w:rsidP="00535496">
            <w:pPr>
              <w:rPr>
                <w:rFonts w:cs="Arial"/>
                <w:b/>
              </w:rPr>
            </w:pPr>
          </w:p>
        </w:tc>
        <w:tc>
          <w:tcPr>
            <w:tcW w:w="2092" w:type="dxa"/>
          </w:tcPr>
          <w:p w:rsidR="009A3AEE" w:rsidRPr="00810028" w:rsidRDefault="009A3AEE" w:rsidP="00535496">
            <w:pPr>
              <w:rPr>
                <w:rFonts w:cs="Arial"/>
                <w:b/>
              </w:rPr>
            </w:pPr>
          </w:p>
        </w:tc>
      </w:tr>
      <w:tr w:rsidR="009A3AEE" w:rsidTr="009A3AEE">
        <w:tc>
          <w:tcPr>
            <w:tcW w:w="3189" w:type="dxa"/>
          </w:tcPr>
          <w:p w:rsidR="009A3AEE" w:rsidRPr="00810028" w:rsidRDefault="009A3AEE" w:rsidP="00535496">
            <w:pPr>
              <w:rPr>
                <w:rFonts w:cs="Arial"/>
              </w:rPr>
            </w:pPr>
            <w:r>
              <w:rPr>
                <w:rFonts w:cs="Arial"/>
              </w:rPr>
              <w:t>Should allow large orders to be broken up into smaller units of work</w:t>
            </w:r>
          </w:p>
        </w:tc>
        <w:tc>
          <w:tcPr>
            <w:tcW w:w="1797" w:type="dxa"/>
          </w:tcPr>
          <w:p w:rsidR="009A3AEE" w:rsidRPr="003217C9"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r w:rsidR="009A3AEE" w:rsidTr="009A3AEE">
        <w:tc>
          <w:tcPr>
            <w:tcW w:w="3189" w:type="dxa"/>
          </w:tcPr>
          <w:p w:rsidR="009A3AEE" w:rsidRDefault="009A3AEE" w:rsidP="00535496">
            <w:pPr>
              <w:rPr>
                <w:rFonts w:cs="Arial"/>
              </w:rPr>
            </w:pPr>
            <w:r>
              <w:rPr>
                <w:rFonts w:cs="Arial"/>
              </w:rPr>
              <w:t>Should allow for association of replication workflows with specific scheduling software protocols</w:t>
            </w:r>
          </w:p>
        </w:tc>
        <w:tc>
          <w:tcPr>
            <w:tcW w:w="1797" w:type="dxa"/>
          </w:tcPr>
          <w:p w:rsidR="009A3AEE" w:rsidRPr="00810028"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r w:rsidR="009A3AEE" w:rsidTr="009A3AEE">
        <w:tc>
          <w:tcPr>
            <w:tcW w:w="3189" w:type="dxa"/>
          </w:tcPr>
          <w:p w:rsidR="009A3AEE" w:rsidRDefault="009A3AEE" w:rsidP="00535496">
            <w:pPr>
              <w:rPr>
                <w:rFonts w:cs="Arial"/>
              </w:rPr>
            </w:pPr>
            <w:r>
              <w:rPr>
                <w:rFonts w:cs="Arial"/>
              </w:rPr>
              <w:t>Should provide APIs to receive outputs from solid and liquid transfers and update sample inventory and order completion status</w:t>
            </w:r>
          </w:p>
        </w:tc>
        <w:tc>
          <w:tcPr>
            <w:tcW w:w="1797" w:type="dxa"/>
          </w:tcPr>
          <w:p w:rsidR="009A3AEE"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bl>
    <w:p w:rsidR="00291527" w:rsidRDefault="00291527" w:rsidP="00291527">
      <w:pPr>
        <w:pStyle w:val="Nadpis2"/>
      </w:pPr>
      <w:bookmarkStart w:id="75" w:name="_Toc304536897"/>
      <w:bookmarkStart w:id="76" w:name="_Toc309812520"/>
      <w:r>
        <w:t>LIMS Requirements – Assay Management</w:t>
      </w:r>
      <w:bookmarkEnd w:id="75"/>
      <w:bookmarkEnd w:id="76"/>
    </w:p>
    <w:p w:rsidR="00291527" w:rsidRDefault="00291527" w:rsidP="00291527">
      <w:pPr>
        <w:pStyle w:val="Nadpis3"/>
      </w:pPr>
      <w:bookmarkStart w:id="77" w:name="_Toc304536898"/>
      <w:bookmarkStart w:id="78" w:name="_Toc309812521"/>
      <w:r>
        <w:t>Assay Registration</w:t>
      </w:r>
      <w:bookmarkEnd w:id="77"/>
      <w:bookmarkEnd w:id="7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9A3AEE" w:rsidRPr="00810028" w:rsidTr="009A3AEE">
        <w:tc>
          <w:tcPr>
            <w:tcW w:w="3189" w:type="dxa"/>
          </w:tcPr>
          <w:p w:rsidR="009A3AEE" w:rsidRPr="00810028" w:rsidRDefault="009A3AEE" w:rsidP="00535496">
            <w:pPr>
              <w:rPr>
                <w:rFonts w:cs="Arial"/>
                <w:b/>
              </w:rPr>
            </w:pPr>
            <w:r w:rsidRPr="00810028">
              <w:rPr>
                <w:rFonts w:cs="Arial"/>
                <w:b/>
              </w:rPr>
              <w:t>Requirement</w:t>
            </w:r>
          </w:p>
        </w:tc>
        <w:tc>
          <w:tcPr>
            <w:tcW w:w="1797" w:type="dxa"/>
          </w:tcPr>
          <w:p w:rsidR="009A3AEE" w:rsidRPr="00810028" w:rsidRDefault="009A3AEE" w:rsidP="00535496">
            <w:pPr>
              <w:rPr>
                <w:rFonts w:cs="Arial"/>
                <w:b/>
              </w:rPr>
            </w:pPr>
            <w:r w:rsidRPr="00810028">
              <w:rPr>
                <w:rFonts w:cs="Arial"/>
                <w:b/>
              </w:rPr>
              <w:t xml:space="preserve">Vendor </w:t>
            </w:r>
            <w:r w:rsidRPr="00810028">
              <w:rPr>
                <w:rFonts w:cs="Arial"/>
                <w:b/>
              </w:rPr>
              <w:lastRenderedPageBreak/>
              <w:t>Response</w:t>
            </w:r>
          </w:p>
        </w:tc>
        <w:tc>
          <w:tcPr>
            <w:tcW w:w="2498" w:type="dxa"/>
          </w:tcPr>
          <w:p w:rsidR="009A3AEE" w:rsidRPr="00810028" w:rsidRDefault="009A3AEE" w:rsidP="00535496">
            <w:pPr>
              <w:rPr>
                <w:rFonts w:cs="Arial"/>
                <w:b/>
              </w:rPr>
            </w:pPr>
            <w:r w:rsidRPr="00810028">
              <w:rPr>
                <w:rFonts w:cs="Arial"/>
                <w:b/>
              </w:rPr>
              <w:lastRenderedPageBreak/>
              <w:t>Vendor Description</w:t>
            </w:r>
          </w:p>
        </w:tc>
        <w:tc>
          <w:tcPr>
            <w:tcW w:w="2092" w:type="dxa"/>
          </w:tcPr>
          <w:p w:rsidR="009A3AEE" w:rsidRPr="003E5BC3" w:rsidRDefault="009A3AEE" w:rsidP="002F1BEB">
            <w:pPr>
              <w:jc w:val="left"/>
              <w:rPr>
                <w:b/>
                <w:color w:val="000000" w:themeColor="text1"/>
              </w:rPr>
            </w:pPr>
            <w:r w:rsidRPr="003E5BC3">
              <w:rPr>
                <w:b/>
                <w:color w:val="000000" w:themeColor="text1"/>
              </w:rPr>
              <w:t xml:space="preserve">Weight / type of </w:t>
            </w:r>
            <w:r w:rsidRPr="003E5BC3">
              <w:rPr>
                <w:b/>
                <w:color w:val="000000" w:themeColor="text1"/>
              </w:rPr>
              <w:lastRenderedPageBreak/>
              <w:t>parameter</w:t>
            </w:r>
          </w:p>
        </w:tc>
      </w:tr>
      <w:tr w:rsidR="009A3AEE" w:rsidRPr="00810028" w:rsidTr="009A3AEE">
        <w:tc>
          <w:tcPr>
            <w:tcW w:w="3189" w:type="dxa"/>
          </w:tcPr>
          <w:p w:rsidR="009A3AEE" w:rsidRPr="00810028" w:rsidRDefault="009A3AEE" w:rsidP="00535496">
            <w:pPr>
              <w:rPr>
                <w:rFonts w:cs="Arial"/>
              </w:rPr>
            </w:pPr>
            <w:r>
              <w:rPr>
                <w:rFonts w:cs="Arial"/>
              </w:rPr>
              <w:lastRenderedPageBreak/>
              <w:t>Should allow for creation of new assays</w:t>
            </w:r>
          </w:p>
        </w:tc>
        <w:tc>
          <w:tcPr>
            <w:tcW w:w="1797" w:type="dxa"/>
          </w:tcPr>
          <w:p w:rsidR="009A3AEE" w:rsidRPr="00810028" w:rsidRDefault="009A3AEE" w:rsidP="00535496">
            <w:pPr>
              <w:rPr>
                <w:rFonts w:cs="Arial"/>
              </w:rPr>
            </w:pPr>
            <w:r>
              <w:rPr>
                <w:rFonts w:cs="Arial"/>
              </w:rPr>
              <w:t>Yes/No</w:t>
            </w:r>
          </w:p>
        </w:tc>
        <w:tc>
          <w:tcPr>
            <w:tcW w:w="2498" w:type="dxa"/>
          </w:tcPr>
          <w:p w:rsidR="009A3AEE" w:rsidRPr="00810028" w:rsidRDefault="009A3AEE" w:rsidP="00535496">
            <w:pPr>
              <w:rPr>
                <w:rFonts w:cs="Arial"/>
                <w:b/>
              </w:rPr>
            </w:pPr>
          </w:p>
        </w:tc>
        <w:tc>
          <w:tcPr>
            <w:tcW w:w="2092" w:type="dxa"/>
          </w:tcPr>
          <w:p w:rsidR="009A3AEE" w:rsidRPr="00810028" w:rsidRDefault="009A3AEE" w:rsidP="00535496">
            <w:pPr>
              <w:rPr>
                <w:rFonts w:cs="Arial"/>
                <w:b/>
              </w:rPr>
            </w:pPr>
          </w:p>
        </w:tc>
      </w:tr>
      <w:tr w:rsidR="009A3AEE" w:rsidTr="009A3AEE">
        <w:tc>
          <w:tcPr>
            <w:tcW w:w="3189" w:type="dxa"/>
          </w:tcPr>
          <w:p w:rsidR="009A3AEE" w:rsidRPr="00810028" w:rsidRDefault="009A3AEE" w:rsidP="00535496">
            <w:pPr>
              <w:rPr>
                <w:rFonts w:cs="Arial"/>
              </w:rPr>
            </w:pPr>
            <w:r>
              <w:rPr>
                <w:rFonts w:cs="Arial"/>
              </w:rPr>
              <w:t>Should allow for definition of the type of screen (e.g. primary, secondary)</w:t>
            </w:r>
          </w:p>
        </w:tc>
        <w:tc>
          <w:tcPr>
            <w:tcW w:w="1797" w:type="dxa"/>
          </w:tcPr>
          <w:p w:rsidR="009A3AEE" w:rsidRPr="003217C9"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r w:rsidR="009A3AEE" w:rsidTr="009A3AEE">
        <w:tc>
          <w:tcPr>
            <w:tcW w:w="3189" w:type="dxa"/>
          </w:tcPr>
          <w:p w:rsidR="009A3AEE" w:rsidRDefault="009A3AEE" w:rsidP="00535496">
            <w:pPr>
              <w:rPr>
                <w:rFonts w:cs="Arial"/>
              </w:rPr>
            </w:pPr>
            <w:r>
              <w:rPr>
                <w:rFonts w:cs="Arial"/>
              </w:rPr>
              <w:t>Should allow for the definition of result types associated with the assay (e.g. single point % inhibition, dose response, kinetic, raw data)</w:t>
            </w:r>
          </w:p>
        </w:tc>
        <w:tc>
          <w:tcPr>
            <w:tcW w:w="1797" w:type="dxa"/>
          </w:tcPr>
          <w:p w:rsidR="009A3AEE" w:rsidRPr="00810028"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r w:rsidR="009A3AEE" w:rsidTr="009A3AEE">
        <w:tc>
          <w:tcPr>
            <w:tcW w:w="3189" w:type="dxa"/>
          </w:tcPr>
          <w:p w:rsidR="009A3AEE" w:rsidRDefault="009A3AEE" w:rsidP="00535496">
            <w:pPr>
              <w:rPr>
                <w:rFonts w:cs="Arial"/>
              </w:rPr>
            </w:pPr>
            <w:r>
              <w:rPr>
                <w:rFonts w:cs="Arial"/>
              </w:rPr>
              <w:t>Should be able to create assay relationships</w:t>
            </w:r>
          </w:p>
        </w:tc>
        <w:tc>
          <w:tcPr>
            <w:tcW w:w="1797" w:type="dxa"/>
          </w:tcPr>
          <w:p w:rsidR="009A3AEE"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r w:rsidR="009A3AEE" w:rsidTr="009A3AEE">
        <w:tc>
          <w:tcPr>
            <w:tcW w:w="3189" w:type="dxa"/>
          </w:tcPr>
          <w:p w:rsidR="009A3AEE" w:rsidRDefault="009A3AEE" w:rsidP="00535496">
            <w:pPr>
              <w:rPr>
                <w:rFonts w:cs="Arial"/>
              </w:rPr>
            </w:pPr>
            <w:r>
              <w:rPr>
                <w:rFonts w:cs="Arial"/>
              </w:rPr>
              <w:t>Should be able to associate biological targets with new assays</w:t>
            </w:r>
          </w:p>
        </w:tc>
        <w:tc>
          <w:tcPr>
            <w:tcW w:w="1797" w:type="dxa"/>
          </w:tcPr>
          <w:p w:rsidR="009A3AEE"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r w:rsidR="009A3AEE" w:rsidTr="009A3AEE">
        <w:tc>
          <w:tcPr>
            <w:tcW w:w="3189" w:type="dxa"/>
          </w:tcPr>
          <w:p w:rsidR="009A3AEE" w:rsidRDefault="009A3AEE" w:rsidP="00535496">
            <w:pPr>
              <w:rPr>
                <w:rFonts w:cs="Arial"/>
              </w:rPr>
            </w:pPr>
            <w:r>
              <w:rPr>
                <w:rFonts w:cs="Arial"/>
              </w:rPr>
              <w:t>Should be able to define result calculations associated with an assay</w:t>
            </w:r>
          </w:p>
        </w:tc>
        <w:tc>
          <w:tcPr>
            <w:tcW w:w="1797" w:type="dxa"/>
          </w:tcPr>
          <w:p w:rsidR="009A3AEE"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r w:rsidR="009A3AEE" w:rsidTr="009A3AEE">
        <w:tc>
          <w:tcPr>
            <w:tcW w:w="3189" w:type="dxa"/>
          </w:tcPr>
          <w:p w:rsidR="009A3AEE" w:rsidRDefault="009A3AEE" w:rsidP="00535496">
            <w:pPr>
              <w:rPr>
                <w:rFonts w:cs="Arial"/>
              </w:rPr>
            </w:pPr>
            <w:r>
              <w:rPr>
                <w:rFonts w:cs="Arial"/>
              </w:rPr>
              <w:t>Should be able to define plate map templates (e.g. usage by well – control, sample, blank)</w:t>
            </w:r>
          </w:p>
        </w:tc>
        <w:tc>
          <w:tcPr>
            <w:tcW w:w="1797" w:type="dxa"/>
          </w:tcPr>
          <w:p w:rsidR="009A3AEE"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bl>
    <w:p w:rsidR="00291527" w:rsidRDefault="00291527" w:rsidP="00291527">
      <w:pPr>
        <w:pStyle w:val="Nadpis3"/>
      </w:pPr>
      <w:bookmarkStart w:id="79" w:name="_Toc309812522"/>
      <w:bookmarkStart w:id="80" w:name="_Toc304536899"/>
      <w:r>
        <w:t>Ordering</w:t>
      </w:r>
      <w:bookmarkEnd w:id="7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9A3AEE" w:rsidRPr="00810028" w:rsidTr="009A3AEE">
        <w:tc>
          <w:tcPr>
            <w:tcW w:w="3189" w:type="dxa"/>
          </w:tcPr>
          <w:p w:rsidR="009A3AEE" w:rsidRPr="00810028" w:rsidRDefault="009A3AEE" w:rsidP="00535496">
            <w:pPr>
              <w:rPr>
                <w:rFonts w:cs="Arial"/>
                <w:b/>
              </w:rPr>
            </w:pPr>
            <w:r w:rsidRPr="00810028">
              <w:rPr>
                <w:rFonts w:cs="Arial"/>
                <w:b/>
              </w:rPr>
              <w:t>Requirement</w:t>
            </w:r>
          </w:p>
        </w:tc>
        <w:tc>
          <w:tcPr>
            <w:tcW w:w="1797" w:type="dxa"/>
          </w:tcPr>
          <w:p w:rsidR="009A3AEE" w:rsidRPr="00810028" w:rsidRDefault="009A3AEE" w:rsidP="00535496">
            <w:pPr>
              <w:rPr>
                <w:rFonts w:cs="Arial"/>
                <w:b/>
              </w:rPr>
            </w:pPr>
            <w:r w:rsidRPr="00810028">
              <w:rPr>
                <w:rFonts w:cs="Arial"/>
                <w:b/>
              </w:rPr>
              <w:t>Vendor Response</w:t>
            </w:r>
          </w:p>
        </w:tc>
        <w:tc>
          <w:tcPr>
            <w:tcW w:w="2498" w:type="dxa"/>
          </w:tcPr>
          <w:p w:rsidR="009A3AEE" w:rsidRPr="00810028" w:rsidRDefault="009A3AEE" w:rsidP="00535496">
            <w:pPr>
              <w:rPr>
                <w:rFonts w:cs="Arial"/>
                <w:b/>
              </w:rPr>
            </w:pPr>
            <w:r w:rsidRPr="00810028">
              <w:rPr>
                <w:rFonts w:cs="Arial"/>
                <w:b/>
              </w:rPr>
              <w:t>Vendor Description</w:t>
            </w:r>
          </w:p>
        </w:tc>
        <w:tc>
          <w:tcPr>
            <w:tcW w:w="2092" w:type="dxa"/>
          </w:tcPr>
          <w:p w:rsidR="009A3AEE" w:rsidRPr="003E5BC3" w:rsidRDefault="009A3AEE" w:rsidP="002F1BEB">
            <w:pPr>
              <w:jc w:val="left"/>
              <w:rPr>
                <w:b/>
                <w:color w:val="000000" w:themeColor="text1"/>
              </w:rPr>
            </w:pPr>
            <w:r w:rsidRPr="003E5BC3">
              <w:rPr>
                <w:b/>
                <w:color w:val="000000" w:themeColor="text1"/>
              </w:rPr>
              <w:t>Weight / type of parameter</w:t>
            </w:r>
          </w:p>
        </w:tc>
      </w:tr>
      <w:tr w:rsidR="009A3AEE" w:rsidRPr="00810028" w:rsidTr="009A3AEE">
        <w:tc>
          <w:tcPr>
            <w:tcW w:w="3189" w:type="dxa"/>
          </w:tcPr>
          <w:p w:rsidR="009A3AEE" w:rsidRPr="00810028" w:rsidRDefault="009A3AEE" w:rsidP="00535496">
            <w:pPr>
              <w:rPr>
                <w:rFonts w:cs="Arial"/>
              </w:rPr>
            </w:pPr>
            <w:r>
              <w:rPr>
                <w:rFonts w:cs="Arial"/>
              </w:rPr>
              <w:t>Should provide a simple to use interface for end users to order samples to be testing by the screening team</w:t>
            </w:r>
          </w:p>
        </w:tc>
        <w:tc>
          <w:tcPr>
            <w:tcW w:w="1797" w:type="dxa"/>
          </w:tcPr>
          <w:p w:rsidR="009A3AEE" w:rsidRPr="00810028" w:rsidRDefault="009A3AEE" w:rsidP="00535496">
            <w:pPr>
              <w:rPr>
                <w:rFonts w:cs="Arial"/>
              </w:rPr>
            </w:pPr>
            <w:r>
              <w:rPr>
                <w:rFonts w:cs="Arial"/>
              </w:rPr>
              <w:t>Yes/No</w:t>
            </w:r>
          </w:p>
        </w:tc>
        <w:tc>
          <w:tcPr>
            <w:tcW w:w="2498" w:type="dxa"/>
          </w:tcPr>
          <w:p w:rsidR="009A3AEE" w:rsidRPr="00810028" w:rsidRDefault="009A3AEE" w:rsidP="00535496">
            <w:pPr>
              <w:rPr>
                <w:rFonts w:cs="Arial"/>
                <w:b/>
              </w:rPr>
            </w:pPr>
          </w:p>
        </w:tc>
        <w:tc>
          <w:tcPr>
            <w:tcW w:w="2092" w:type="dxa"/>
          </w:tcPr>
          <w:p w:rsidR="009A3AEE" w:rsidRPr="00810028" w:rsidRDefault="009A3AEE" w:rsidP="00535496">
            <w:pPr>
              <w:rPr>
                <w:rFonts w:cs="Arial"/>
                <w:b/>
              </w:rPr>
            </w:pPr>
          </w:p>
        </w:tc>
      </w:tr>
      <w:tr w:rsidR="009A3AEE" w:rsidTr="009A3AEE">
        <w:tc>
          <w:tcPr>
            <w:tcW w:w="3189" w:type="dxa"/>
          </w:tcPr>
          <w:p w:rsidR="009A3AEE" w:rsidRPr="00810028" w:rsidRDefault="009A3AEE" w:rsidP="00535496">
            <w:pPr>
              <w:rPr>
                <w:rFonts w:cs="Arial"/>
              </w:rPr>
            </w:pPr>
            <w:r>
              <w:rPr>
                <w:rFonts w:cs="Arial"/>
              </w:rPr>
              <w:t>Should allow for order tracking (e.g. progress with expected completion data), including remote tracking</w:t>
            </w:r>
          </w:p>
        </w:tc>
        <w:tc>
          <w:tcPr>
            <w:tcW w:w="1797" w:type="dxa"/>
          </w:tcPr>
          <w:p w:rsidR="009A3AEE" w:rsidRPr="003217C9"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r w:rsidR="009A3AEE" w:rsidTr="009A3AEE">
        <w:tc>
          <w:tcPr>
            <w:tcW w:w="3189" w:type="dxa"/>
          </w:tcPr>
          <w:p w:rsidR="009A3AEE" w:rsidRDefault="009A3AEE" w:rsidP="00535496">
            <w:pPr>
              <w:rPr>
                <w:rFonts w:cs="Arial"/>
              </w:rPr>
            </w:pPr>
            <w:r>
              <w:rPr>
                <w:rFonts w:cs="Arial"/>
              </w:rPr>
              <w:t>Should allow for ordering against pre-registered assays</w:t>
            </w:r>
          </w:p>
        </w:tc>
        <w:tc>
          <w:tcPr>
            <w:tcW w:w="1797" w:type="dxa"/>
          </w:tcPr>
          <w:p w:rsidR="009A3AEE" w:rsidRPr="00810028"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r w:rsidR="009A3AEE" w:rsidTr="009A3AEE">
        <w:tc>
          <w:tcPr>
            <w:tcW w:w="3189" w:type="dxa"/>
          </w:tcPr>
          <w:p w:rsidR="009A3AEE" w:rsidRDefault="009A3AEE" w:rsidP="00535496">
            <w:pPr>
              <w:rPr>
                <w:rFonts w:cs="Arial"/>
              </w:rPr>
            </w:pPr>
            <w:r>
              <w:rPr>
                <w:rFonts w:cs="Arial"/>
              </w:rPr>
              <w:t>Should provide automated order validation (based on sample availability). Partial ordering possible based on validation</w:t>
            </w:r>
          </w:p>
        </w:tc>
        <w:tc>
          <w:tcPr>
            <w:tcW w:w="1797" w:type="dxa"/>
          </w:tcPr>
          <w:p w:rsidR="009A3AEE"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r w:rsidR="009A3AEE" w:rsidTr="009A3AEE">
        <w:tc>
          <w:tcPr>
            <w:tcW w:w="3189" w:type="dxa"/>
          </w:tcPr>
          <w:p w:rsidR="009A3AEE" w:rsidRDefault="009A3AEE" w:rsidP="00535496">
            <w:pPr>
              <w:rPr>
                <w:rFonts w:cs="Arial"/>
              </w:rPr>
            </w:pPr>
            <w:r>
              <w:rPr>
                <w:rFonts w:cs="Arial"/>
              </w:rPr>
              <w:lastRenderedPageBreak/>
              <w:t>Should allow for ordering of tests from user generated file import</w:t>
            </w:r>
          </w:p>
        </w:tc>
        <w:tc>
          <w:tcPr>
            <w:tcW w:w="1797" w:type="dxa"/>
          </w:tcPr>
          <w:p w:rsidR="009A3AEE"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bl>
    <w:p w:rsidR="00291527" w:rsidRPr="00BF6E8D" w:rsidRDefault="00291527" w:rsidP="00291527">
      <w:pPr>
        <w:pStyle w:val="Nadpis3"/>
      </w:pPr>
      <w:bookmarkStart w:id="81" w:name="_Toc309812523"/>
      <w:r>
        <w:t>Screening Planning and Execution</w:t>
      </w:r>
      <w:bookmarkEnd w:id="8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1797"/>
        <w:gridCol w:w="2498"/>
        <w:gridCol w:w="2092"/>
      </w:tblGrid>
      <w:tr w:rsidR="009A3AEE" w:rsidRPr="00810028" w:rsidTr="009A3AEE">
        <w:tc>
          <w:tcPr>
            <w:tcW w:w="3189" w:type="dxa"/>
          </w:tcPr>
          <w:p w:rsidR="009A3AEE" w:rsidRPr="00810028" w:rsidRDefault="009A3AEE" w:rsidP="00535496">
            <w:pPr>
              <w:rPr>
                <w:rFonts w:cs="Arial"/>
                <w:b/>
              </w:rPr>
            </w:pPr>
            <w:r w:rsidRPr="00810028">
              <w:rPr>
                <w:rFonts w:cs="Arial"/>
                <w:b/>
              </w:rPr>
              <w:t>Requirement</w:t>
            </w:r>
          </w:p>
        </w:tc>
        <w:tc>
          <w:tcPr>
            <w:tcW w:w="1797" w:type="dxa"/>
          </w:tcPr>
          <w:p w:rsidR="009A3AEE" w:rsidRPr="00810028" w:rsidRDefault="009A3AEE" w:rsidP="00535496">
            <w:pPr>
              <w:rPr>
                <w:rFonts w:cs="Arial"/>
                <w:b/>
              </w:rPr>
            </w:pPr>
            <w:r w:rsidRPr="00810028">
              <w:rPr>
                <w:rFonts w:cs="Arial"/>
                <w:b/>
              </w:rPr>
              <w:t>Vendor Response</w:t>
            </w:r>
          </w:p>
        </w:tc>
        <w:tc>
          <w:tcPr>
            <w:tcW w:w="2498" w:type="dxa"/>
          </w:tcPr>
          <w:p w:rsidR="009A3AEE" w:rsidRPr="00810028" w:rsidRDefault="009A3AEE" w:rsidP="00535496">
            <w:pPr>
              <w:rPr>
                <w:rFonts w:cs="Arial"/>
                <w:b/>
              </w:rPr>
            </w:pPr>
            <w:r w:rsidRPr="00810028">
              <w:rPr>
                <w:rFonts w:cs="Arial"/>
                <w:b/>
              </w:rPr>
              <w:t>Vendor Description</w:t>
            </w:r>
          </w:p>
        </w:tc>
        <w:tc>
          <w:tcPr>
            <w:tcW w:w="2092" w:type="dxa"/>
          </w:tcPr>
          <w:p w:rsidR="009A3AEE" w:rsidRPr="003E5BC3" w:rsidRDefault="009A3AEE" w:rsidP="002F1BEB">
            <w:pPr>
              <w:jc w:val="left"/>
              <w:rPr>
                <w:b/>
                <w:color w:val="000000" w:themeColor="text1"/>
              </w:rPr>
            </w:pPr>
            <w:r w:rsidRPr="003E5BC3">
              <w:rPr>
                <w:b/>
                <w:color w:val="000000" w:themeColor="text1"/>
              </w:rPr>
              <w:t>Weight / type of parameter</w:t>
            </w:r>
          </w:p>
        </w:tc>
      </w:tr>
      <w:tr w:rsidR="009A3AEE" w:rsidRPr="00810028" w:rsidTr="009A3AEE">
        <w:tc>
          <w:tcPr>
            <w:tcW w:w="3189" w:type="dxa"/>
          </w:tcPr>
          <w:p w:rsidR="009A3AEE" w:rsidRPr="00810028" w:rsidRDefault="009A3AEE" w:rsidP="00535496">
            <w:pPr>
              <w:rPr>
                <w:rFonts w:cs="Arial"/>
              </w:rPr>
            </w:pPr>
            <w:r>
              <w:rPr>
                <w:rFonts w:cs="Arial"/>
              </w:rPr>
              <w:t>Should allow screening team to manage execution of orders across various platforms</w:t>
            </w:r>
          </w:p>
        </w:tc>
        <w:tc>
          <w:tcPr>
            <w:tcW w:w="1797" w:type="dxa"/>
          </w:tcPr>
          <w:p w:rsidR="009A3AEE" w:rsidRPr="00810028" w:rsidRDefault="009A3AEE" w:rsidP="00535496">
            <w:pPr>
              <w:rPr>
                <w:rFonts w:cs="Arial"/>
              </w:rPr>
            </w:pPr>
            <w:r>
              <w:rPr>
                <w:rFonts w:cs="Arial"/>
              </w:rPr>
              <w:t>Yes/No</w:t>
            </w:r>
          </w:p>
        </w:tc>
        <w:tc>
          <w:tcPr>
            <w:tcW w:w="2498" w:type="dxa"/>
          </w:tcPr>
          <w:p w:rsidR="009A3AEE" w:rsidRPr="00810028" w:rsidRDefault="009A3AEE" w:rsidP="00535496">
            <w:pPr>
              <w:rPr>
                <w:rFonts w:cs="Arial"/>
                <w:b/>
              </w:rPr>
            </w:pPr>
          </w:p>
        </w:tc>
        <w:tc>
          <w:tcPr>
            <w:tcW w:w="2092" w:type="dxa"/>
          </w:tcPr>
          <w:p w:rsidR="009A3AEE" w:rsidRPr="00810028" w:rsidRDefault="009A3AEE" w:rsidP="00535496">
            <w:pPr>
              <w:rPr>
                <w:rFonts w:cs="Arial"/>
                <w:b/>
              </w:rPr>
            </w:pPr>
          </w:p>
        </w:tc>
      </w:tr>
      <w:tr w:rsidR="009A3AEE" w:rsidTr="009A3AEE">
        <w:tc>
          <w:tcPr>
            <w:tcW w:w="3189" w:type="dxa"/>
          </w:tcPr>
          <w:p w:rsidR="009A3AEE" w:rsidRPr="00810028" w:rsidRDefault="009A3AEE" w:rsidP="00535496">
            <w:pPr>
              <w:rPr>
                <w:rFonts w:cs="Arial"/>
              </w:rPr>
            </w:pPr>
            <w:r>
              <w:rPr>
                <w:rFonts w:cs="Arial"/>
              </w:rPr>
              <w:t>Should allow large orders to be broken up into smaller units of work</w:t>
            </w:r>
          </w:p>
        </w:tc>
        <w:tc>
          <w:tcPr>
            <w:tcW w:w="1797" w:type="dxa"/>
          </w:tcPr>
          <w:p w:rsidR="009A3AEE" w:rsidRPr="003217C9"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r w:rsidR="009A3AEE" w:rsidTr="009A3AEE">
        <w:tc>
          <w:tcPr>
            <w:tcW w:w="3189" w:type="dxa"/>
          </w:tcPr>
          <w:p w:rsidR="009A3AEE" w:rsidRDefault="009A3AEE" w:rsidP="00535496">
            <w:pPr>
              <w:rPr>
                <w:rFonts w:cs="Arial"/>
              </w:rPr>
            </w:pPr>
            <w:r>
              <w:rPr>
                <w:rFonts w:cs="Arial"/>
              </w:rPr>
              <w:t>Should allow for association of assays with specific scheduling software protocols</w:t>
            </w:r>
          </w:p>
        </w:tc>
        <w:tc>
          <w:tcPr>
            <w:tcW w:w="1797" w:type="dxa"/>
          </w:tcPr>
          <w:p w:rsidR="009A3AEE" w:rsidRPr="00810028" w:rsidRDefault="009A3AEE" w:rsidP="00535496">
            <w:pPr>
              <w:rPr>
                <w:rFonts w:cs="Arial"/>
              </w:rPr>
            </w:pPr>
            <w:r>
              <w:rPr>
                <w:rFonts w:cs="Arial"/>
              </w:rPr>
              <w:t>Yes/No</w:t>
            </w:r>
          </w:p>
        </w:tc>
        <w:tc>
          <w:tcPr>
            <w:tcW w:w="2498" w:type="dxa"/>
          </w:tcPr>
          <w:p w:rsidR="009A3AEE" w:rsidRDefault="009A3AEE" w:rsidP="00535496">
            <w:pPr>
              <w:rPr>
                <w:rFonts w:cs="Arial"/>
                <w:b/>
              </w:rPr>
            </w:pPr>
          </w:p>
        </w:tc>
        <w:tc>
          <w:tcPr>
            <w:tcW w:w="2092" w:type="dxa"/>
          </w:tcPr>
          <w:p w:rsidR="009A3AEE" w:rsidRDefault="009A3AEE" w:rsidP="00535496">
            <w:pPr>
              <w:rPr>
                <w:rFonts w:cs="Arial"/>
                <w:b/>
              </w:rPr>
            </w:pPr>
          </w:p>
        </w:tc>
      </w:tr>
    </w:tbl>
    <w:p w:rsidR="00291527" w:rsidRDefault="00291527" w:rsidP="00291527">
      <w:pPr>
        <w:pStyle w:val="Nadpis3"/>
      </w:pPr>
      <w:bookmarkStart w:id="82" w:name="_Toc309812524"/>
      <w:r>
        <w:t>Screening Data Analysis</w:t>
      </w:r>
      <w:bookmarkEnd w:id="80"/>
      <w:bookmarkEnd w:id="8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9"/>
        <w:gridCol w:w="1790"/>
        <w:gridCol w:w="2485"/>
        <w:gridCol w:w="2072"/>
      </w:tblGrid>
      <w:tr w:rsidR="009A3AEE" w:rsidRPr="00810028" w:rsidTr="009A3AEE">
        <w:tc>
          <w:tcPr>
            <w:tcW w:w="3229" w:type="dxa"/>
          </w:tcPr>
          <w:p w:rsidR="009A3AEE" w:rsidRPr="00810028" w:rsidRDefault="009A3AEE" w:rsidP="00535496">
            <w:pPr>
              <w:rPr>
                <w:rFonts w:cs="Arial"/>
                <w:b/>
              </w:rPr>
            </w:pPr>
            <w:r w:rsidRPr="00810028">
              <w:rPr>
                <w:rFonts w:cs="Arial"/>
                <w:b/>
              </w:rPr>
              <w:t>Requirement</w:t>
            </w:r>
          </w:p>
        </w:tc>
        <w:tc>
          <w:tcPr>
            <w:tcW w:w="1790" w:type="dxa"/>
          </w:tcPr>
          <w:p w:rsidR="009A3AEE" w:rsidRPr="00810028" w:rsidRDefault="009A3AEE" w:rsidP="00535496">
            <w:pPr>
              <w:rPr>
                <w:rFonts w:cs="Arial"/>
                <w:b/>
              </w:rPr>
            </w:pPr>
            <w:r w:rsidRPr="00810028">
              <w:rPr>
                <w:rFonts w:cs="Arial"/>
                <w:b/>
              </w:rPr>
              <w:t>Vendor Response</w:t>
            </w:r>
          </w:p>
        </w:tc>
        <w:tc>
          <w:tcPr>
            <w:tcW w:w="2485" w:type="dxa"/>
          </w:tcPr>
          <w:p w:rsidR="009A3AEE" w:rsidRPr="00810028" w:rsidRDefault="009A3AEE" w:rsidP="00535496">
            <w:pPr>
              <w:rPr>
                <w:rFonts w:cs="Arial"/>
                <w:b/>
              </w:rPr>
            </w:pPr>
            <w:r w:rsidRPr="00810028">
              <w:rPr>
                <w:rFonts w:cs="Arial"/>
                <w:b/>
              </w:rPr>
              <w:t>Vendor Description</w:t>
            </w:r>
          </w:p>
        </w:tc>
        <w:tc>
          <w:tcPr>
            <w:tcW w:w="2072" w:type="dxa"/>
          </w:tcPr>
          <w:p w:rsidR="009A3AEE" w:rsidRPr="003E5BC3" w:rsidRDefault="009A3AEE" w:rsidP="002F1BEB">
            <w:pPr>
              <w:jc w:val="left"/>
              <w:rPr>
                <w:b/>
                <w:color w:val="000000" w:themeColor="text1"/>
              </w:rPr>
            </w:pPr>
            <w:r w:rsidRPr="003E5BC3">
              <w:rPr>
                <w:b/>
                <w:color w:val="000000" w:themeColor="text1"/>
              </w:rPr>
              <w:t>Weight / type of parameter</w:t>
            </w:r>
          </w:p>
        </w:tc>
      </w:tr>
      <w:tr w:rsidR="009A3AEE" w:rsidRPr="00810028" w:rsidTr="009A3AEE">
        <w:tc>
          <w:tcPr>
            <w:tcW w:w="3229" w:type="dxa"/>
          </w:tcPr>
          <w:p w:rsidR="009A3AEE" w:rsidRPr="00810028" w:rsidRDefault="009A3AEE" w:rsidP="00535496">
            <w:pPr>
              <w:rPr>
                <w:rFonts w:cs="Arial"/>
              </w:rPr>
            </w:pPr>
            <w:r>
              <w:rPr>
                <w:rFonts w:cs="Arial"/>
              </w:rPr>
              <w:t>Should be able to import and perform calculations on raw data based on assay registration. Should include data capture and analysis tracking. Should also capture operator, system and user information.</w:t>
            </w:r>
          </w:p>
        </w:tc>
        <w:tc>
          <w:tcPr>
            <w:tcW w:w="1790" w:type="dxa"/>
          </w:tcPr>
          <w:p w:rsidR="009A3AEE" w:rsidRPr="00810028" w:rsidRDefault="009A3AEE" w:rsidP="00535496">
            <w:pPr>
              <w:rPr>
                <w:rFonts w:cs="Arial"/>
              </w:rPr>
            </w:pPr>
            <w:r>
              <w:rPr>
                <w:rFonts w:cs="Arial"/>
              </w:rPr>
              <w:t>Yes/No</w:t>
            </w:r>
          </w:p>
        </w:tc>
        <w:tc>
          <w:tcPr>
            <w:tcW w:w="2485" w:type="dxa"/>
          </w:tcPr>
          <w:p w:rsidR="009A3AEE" w:rsidRPr="00810028" w:rsidRDefault="009A3AEE" w:rsidP="00535496">
            <w:pPr>
              <w:rPr>
                <w:rFonts w:cs="Arial"/>
                <w:b/>
              </w:rPr>
            </w:pPr>
          </w:p>
        </w:tc>
        <w:tc>
          <w:tcPr>
            <w:tcW w:w="2072" w:type="dxa"/>
          </w:tcPr>
          <w:p w:rsidR="009A3AEE" w:rsidRPr="00810028" w:rsidRDefault="009A3AEE" w:rsidP="00535496">
            <w:pPr>
              <w:rPr>
                <w:rFonts w:cs="Arial"/>
                <w:b/>
              </w:rPr>
            </w:pPr>
          </w:p>
        </w:tc>
      </w:tr>
      <w:tr w:rsidR="009A3AEE" w:rsidTr="009A3AEE">
        <w:tc>
          <w:tcPr>
            <w:tcW w:w="3229" w:type="dxa"/>
          </w:tcPr>
          <w:p w:rsidR="009A3AEE" w:rsidRPr="00810028" w:rsidRDefault="009A3AEE" w:rsidP="00535496">
            <w:pPr>
              <w:rPr>
                <w:rFonts w:cs="Arial"/>
              </w:rPr>
            </w:pPr>
            <w:r>
              <w:rPr>
                <w:rFonts w:cs="Arial"/>
              </w:rPr>
              <w:t>Should allow for IC50/EC50 curve viewing and modification and saving</w:t>
            </w:r>
          </w:p>
        </w:tc>
        <w:tc>
          <w:tcPr>
            <w:tcW w:w="1790" w:type="dxa"/>
          </w:tcPr>
          <w:p w:rsidR="009A3AEE" w:rsidRPr="003217C9" w:rsidRDefault="009A3AEE" w:rsidP="00535496">
            <w:pPr>
              <w:rPr>
                <w:rFonts w:cs="Arial"/>
              </w:rPr>
            </w:pPr>
            <w:r>
              <w:rPr>
                <w:rFonts w:cs="Arial"/>
              </w:rPr>
              <w:t>Yes/No</w:t>
            </w:r>
          </w:p>
        </w:tc>
        <w:tc>
          <w:tcPr>
            <w:tcW w:w="2485" w:type="dxa"/>
          </w:tcPr>
          <w:p w:rsidR="009A3AEE" w:rsidRDefault="009A3AEE" w:rsidP="00535496">
            <w:pPr>
              <w:rPr>
                <w:rFonts w:cs="Arial"/>
                <w:b/>
              </w:rPr>
            </w:pPr>
          </w:p>
        </w:tc>
        <w:tc>
          <w:tcPr>
            <w:tcW w:w="2072" w:type="dxa"/>
          </w:tcPr>
          <w:p w:rsidR="009A3AEE" w:rsidRDefault="009A3AEE" w:rsidP="00535496">
            <w:pPr>
              <w:rPr>
                <w:rFonts w:cs="Arial"/>
                <w:b/>
              </w:rPr>
            </w:pPr>
          </w:p>
        </w:tc>
      </w:tr>
      <w:tr w:rsidR="009A3AEE" w:rsidTr="009A3AEE">
        <w:tc>
          <w:tcPr>
            <w:tcW w:w="3229" w:type="dxa"/>
          </w:tcPr>
          <w:p w:rsidR="009A3AEE" w:rsidRDefault="009A3AEE" w:rsidP="00535496">
            <w:pPr>
              <w:rPr>
                <w:rFonts w:cs="Arial"/>
              </w:rPr>
            </w:pPr>
            <w:r>
              <w:rPr>
                <w:rFonts w:cs="Arial"/>
              </w:rPr>
              <w:t>Should allow for summary or detailed views of plate data (e.g. Z’, heat maps)</w:t>
            </w:r>
          </w:p>
        </w:tc>
        <w:tc>
          <w:tcPr>
            <w:tcW w:w="1790" w:type="dxa"/>
          </w:tcPr>
          <w:p w:rsidR="009A3AEE" w:rsidRPr="00810028" w:rsidRDefault="009A3AEE" w:rsidP="00535496">
            <w:pPr>
              <w:rPr>
                <w:rFonts w:cs="Arial"/>
              </w:rPr>
            </w:pPr>
            <w:r>
              <w:rPr>
                <w:rFonts w:cs="Arial"/>
              </w:rPr>
              <w:t>Yes/No</w:t>
            </w:r>
          </w:p>
        </w:tc>
        <w:tc>
          <w:tcPr>
            <w:tcW w:w="2485" w:type="dxa"/>
          </w:tcPr>
          <w:p w:rsidR="009A3AEE" w:rsidRDefault="009A3AEE" w:rsidP="00535496">
            <w:pPr>
              <w:rPr>
                <w:rFonts w:cs="Arial"/>
                <w:b/>
              </w:rPr>
            </w:pPr>
          </w:p>
        </w:tc>
        <w:tc>
          <w:tcPr>
            <w:tcW w:w="2072" w:type="dxa"/>
          </w:tcPr>
          <w:p w:rsidR="009A3AEE" w:rsidRDefault="009A3AEE" w:rsidP="00535496">
            <w:pPr>
              <w:rPr>
                <w:rFonts w:cs="Arial"/>
                <w:b/>
              </w:rPr>
            </w:pPr>
          </w:p>
        </w:tc>
      </w:tr>
      <w:tr w:rsidR="009A3AEE" w:rsidTr="009A3AEE">
        <w:tc>
          <w:tcPr>
            <w:tcW w:w="3229" w:type="dxa"/>
          </w:tcPr>
          <w:p w:rsidR="009A3AEE" w:rsidRDefault="009A3AEE" w:rsidP="00535496">
            <w:pPr>
              <w:rPr>
                <w:rFonts w:cs="Arial"/>
              </w:rPr>
            </w:pPr>
            <w:r>
              <w:rPr>
                <w:rFonts w:cs="Arial"/>
              </w:rPr>
              <w:t xml:space="preserve">Should allow for analysis and storage of data from automated and </w:t>
            </w:r>
            <w:proofErr w:type="spellStart"/>
            <w:r>
              <w:rPr>
                <w:rFonts w:cs="Arial"/>
              </w:rPr>
              <w:t>benchtop</w:t>
            </w:r>
            <w:proofErr w:type="spellEnd"/>
            <w:r>
              <w:rPr>
                <w:rFonts w:cs="Arial"/>
              </w:rPr>
              <w:t xml:space="preserve"> testing</w:t>
            </w:r>
          </w:p>
        </w:tc>
        <w:tc>
          <w:tcPr>
            <w:tcW w:w="1790" w:type="dxa"/>
          </w:tcPr>
          <w:p w:rsidR="009A3AEE" w:rsidRDefault="009A3AEE" w:rsidP="00535496">
            <w:pPr>
              <w:rPr>
                <w:rFonts w:cs="Arial"/>
              </w:rPr>
            </w:pPr>
            <w:r>
              <w:rPr>
                <w:rFonts w:cs="Arial"/>
              </w:rPr>
              <w:t>Yes/No</w:t>
            </w:r>
          </w:p>
        </w:tc>
        <w:tc>
          <w:tcPr>
            <w:tcW w:w="2485" w:type="dxa"/>
          </w:tcPr>
          <w:p w:rsidR="009A3AEE" w:rsidRDefault="009A3AEE" w:rsidP="00535496">
            <w:pPr>
              <w:rPr>
                <w:rFonts w:cs="Arial"/>
                <w:b/>
              </w:rPr>
            </w:pPr>
          </w:p>
        </w:tc>
        <w:tc>
          <w:tcPr>
            <w:tcW w:w="2072" w:type="dxa"/>
          </w:tcPr>
          <w:p w:rsidR="009A3AEE" w:rsidRDefault="009A3AEE" w:rsidP="00535496">
            <w:pPr>
              <w:rPr>
                <w:rFonts w:cs="Arial"/>
                <w:b/>
              </w:rPr>
            </w:pPr>
          </w:p>
        </w:tc>
      </w:tr>
      <w:tr w:rsidR="009A3AEE" w:rsidTr="009A3AEE">
        <w:tc>
          <w:tcPr>
            <w:tcW w:w="3229" w:type="dxa"/>
          </w:tcPr>
          <w:p w:rsidR="009A3AEE" w:rsidRDefault="009A3AEE" w:rsidP="00535496">
            <w:pPr>
              <w:rPr>
                <w:rFonts w:cs="Arial"/>
              </w:rPr>
            </w:pPr>
            <w:r>
              <w:rPr>
                <w:rFonts w:cs="Arial"/>
              </w:rPr>
              <w:t>Should store all raw, calculated and annotated results</w:t>
            </w:r>
          </w:p>
        </w:tc>
        <w:tc>
          <w:tcPr>
            <w:tcW w:w="1790" w:type="dxa"/>
          </w:tcPr>
          <w:p w:rsidR="009A3AEE" w:rsidRDefault="009A3AEE" w:rsidP="00535496">
            <w:pPr>
              <w:rPr>
                <w:rFonts w:cs="Arial"/>
              </w:rPr>
            </w:pPr>
            <w:r>
              <w:rPr>
                <w:rFonts w:cs="Arial"/>
              </w:rPr>
              <w:t>Yes/No</w:t>
            </w:r>
          </w:p>
        </w:tc>
        <w:tc>
          <w:tcPr>
            <w:tcW w:w="2485" w:type="dxa"/>
          </w:tcPr>
          <w:p w:rsidR="009A3AEE" w:rsidRDefault="009A3AEE" w:rsidP="00535496">
            <w:pPr>
              <w:rPr>
                <w:rFonts w:cs="Arial"/>
                <w:b/>
              </w:rPr>
            </w:pPr>
          </w:p>
        </w:tc>
        <w:tc>
          <w:tcPr>
            <w:tcW w:w="2072" w:type="dxa"/>
          </w:tcPr>
          <w:p w:rsidR="009A3AEE" w:rsidRDefault="009A3AEE" w:rsidP="00535496">
            <w:pPr>
              <w:rPr>
                <w:rFonts w:cs="Arial"/>
                <w:b/>
              </w:rPr>
            </w:pPr>
          </w:p>
        </w:tc>
      </w:tr>
      <w:tr w:rsidR="009A3AEE" w:rsidTr="009A3AEE">
        <w:tc>
          <w:tcPr>
            <w:tcW w:w="3229" w:type="dxa"/>
          </w:tcPr>
          <w:p w:rsidR="009A3AEE" w:rsidRDefault="009A3AEE" w:rsidP="00535496">
            <w:pPr>
              <w:rPr>
                <w:rFonts w:cs="Arial"/>
              </w:rPr>
            </w:pPr>
            <w:r>
              <w:rPr>
                <w:rFonts w:cs="Arial"/>
              </w:rPr>
              <w:t>Should associate results with assays and samples</w:t>
            </w:r>
          </w:p>
        </w:tc>
        <w:tc>
          <w:tcPr>
            <w:tcW w:w="1790" w:type="dxa"/>
          </w:tcPr>
          <w:p w:rsidR="009A3AEE" w:rsidRDefault="009A3AEE" w:rsidP="00535496">
            <w:pPr>
              <w:rPr>
                <w:rFonts w:cs="Arial"/>
              </w:rPr>
            </w:pPr>
            <w:r>
              <w:rPr>
                <w:rFonts w:cs="Arial"/>
              </w:rPr>
              <w:t>Yes/No</w:t>
            </w:r>
          </w:p>
        </w:tc>
        <w:tc>
          <w:tcPr>
            <w:tcW w:w="2485" w:type="dxa"/>
          </w:tcPr>
          <w:p w:rsidR="009A3AEE" w:rsidRDefault="009A3AEE" w:rsidP="00535496">
            <w:pPr>
              <w:rPr>
                <w:rFonts w:cs="Arial"/>
                <w:b/>
              </w:rPr>
            </w:pPr>
          </w:p>
        </w:tc>
        <w:tc>
          <w:tcPr>
            <w:tcW w:w="2072" w:type="dxa"/>
          </w:tcPr>
          <w:p w:rsidR="009A3AEE" w:rsidRDefault="009A3AEE" w:rsidP="00535496">
            <w:pPr>
              <w:rPr>
                <w:rFonts w:cs="Arial"/>
                <w:b/>
              </w:rPr>
            </w:pPr>
          </w:p>
        </w:tc>
      </w:tr>
      <w:tr w:rsidR="009A3AEE" w:rsidTr="009A3AEE">
        <w:tc>
          <w:tcPr>
            <w:tcW w:w="3229" w:type="dxa"/>
          </w:tcPr>
          <w:p w:rsidR="009A3AEE" w:rsidRDefault="009A3AEE" w:rsidP="00535496">
            <w:pPr>
              <w:rPr>
                <w:rFonts w:cs="Arial"/>
              </w:rPr>
            </w:pPr>
            <w:r>
              <w:rPr>
                <w:rFonts w:cs="Arial"/>
              </w:rPr>
              <w:t xml:space="preserve">Should allow for masking bad results or measurements, with </w:t>
            </w:r>
            <w:r>
              <w:rPr>
                <w:rFonts w:cs="Arial"/>
              </w:rPr>
              <w:lastRenderedPageBreak/>
              <w:t>feedback reschedule ordering of tests</w:t>
            </w:r>
          </w:p>
        </w:tc>
        <w:tc>
          <w:tcPr>
            <w:tcW w:w="1790" w:type="dxa"/>
          </w:tcPr>
          <w:p w:rsidR="009A3AEE" w:rsidRDefault="009A3AEE" w:rsidP="00535496">
            <w:pPr>
              <w:rPr>
                <w:rFonts w:cs="Arial"/>
              </w:rPr>
            </w:pPr>
            <w:r>
              <w:rPr>
                <w:rFonts w:cs="Arial"/>
              </w:rPr>
              <w:lastRenderedPageBreak/>
              <w:t>Yes/No</w:t>
            </w:r>
          </w:p>
        </w:tc>
        <w:tc>
          <w:tcPr>
            <w:tcW w:w="2485" w:type="dxa"/>
          </w:tcPr>
          <w:p w:rsidR="009A3AEE" w:rsidRDefault="009A3AEE" w:rsidP="00535496">
            <w:pPr>
              <w:rPr>
                <w:rFonts w:cs="Arial"/>
                <w:b/>
              </w:rPr>
            </w:pPr>
          </w:p>
        </w:tc>
        <w:tc>
          <w:tcPr>
            <w:tcW w:w="2072" w:type="dxa"/>
          </w:tcPr>
          <w:p w:rsidR="009A3AEE" w:rsidRDefault="009A3AEE" w:rsidP="00535496">
            <w:pPr>
              <w:rPr>
                <w:rFonts w:cs="Arial"/>
                <w:b/>
              </w:rPr>
            </w:pPr>
          </w:p>
        </w:tc>
      </w:tr>
      <w:tr w:rsidR="009A3AEE" w:rsidTr="009A3AEE">
        <w:tc>
          <w:tcPr>
            <w:tcW w:w="3229" w:type="dxa"/>
          </w:tcPr>
          <w:p w:rsidR="009A3AEE" w:rsidRDefault="009A3AEE" w:rsidP="00535496">
            <w:pPr>
              <w:rPr>
                <w:rFonts w:cs="Arial"/>
              </w:rPr>
            </w:pPr>
            <w:r>
              <w:rPr>
                <w:rFonts w:cs="Arial"/>
              </w:rPr>
              <w:lastRenderedPageBreak/>
              <w:t>Should allow publication of results and annotations</w:t>
            </w:r>
          </w:p>
        </w:tc>
        <w:tc>
          <w:tcPr>
            <w:tcW w:w="1790" w:type="dxa"/>
          </w:tcPr>
          <w:p w:rsidR="009A3AEE" w:rsidRDefault="009A3AEE" w:rsidP="00535496">
            <w:pPr>
              <w:rPr>
                <w:rFonts w:cs="Arial"/>
              </w:rPr>
            </w:pPr>
            <w:r>
              <w:rPr>
                <w:rFonts w:cs="Arial"/>
              </w:rPr>
              <w:t>Yes/No</w:t>
            </w:r>
          </w:p>
        </w:tc>
        <w:tc>
          <w:tcPr>
            <w:tcW w:w="2485" w:type="dxa"/>
          </w:tcPr>
          <w:p w:rsidR="009A3AEE" w:rsidRDefault="009A3AEE" w:rsidP="00535496">
            <w:pPr>
              <w:rPr>
                <w:rFonts w:cs="Arial"/>
                <w:b/>
              </w:rPr>
            </w:pPr>
          </w:p>
        </w:tc>
        <w:tc>
          <w:tcPr>
            <w:tcW w:w="2072" w:type="dxa"/>
          </w:tcPr>
          <w:p w:rsidR="009A3AEE" w:rsidRDefault="009A3AEE" w:rsidP="00535496">
            <w:pPr>
              <w:rPr>
                <w:rFonts w:cs="Arial"/>
                <w:b/>
              </w:rPr>
            </w:pPr>
          </w:p>
        </w:tc>
      </w:tr>
      <w:tr w:rsidR="009A3AEE" w:rsidTr="009A3AEE">
        <w:tc>
          <w:tcPr>
            <w:tcW w:w="3229" w:type="dxa"/>
          </w:tcPr>
          <w:p w:rsidR="009A3AEE" w:rsidRDefault="009A3AEE" w:rsidP="00535496">
            <w:pPr>
              <w:rPr>
                <w:rFonts w:cs="Arial"/>
              </w:rPr>
            </w:pPr>
            <w:r>
              <w:rPr>
                <w:rFonts w:cs="Arial"/>
              </w:rPr>
              <w:t>Should enable generation of hit lists</w:t>
            </w:r>
          </w:p>
        </w:tc>
        <w:tc>
          <w:tcPr>
            <w:tcW w:w="1790" w:type="dxa"/>
          </w:tcPr>
          <w:p w:rsidR="009A3AEE" w:rsidRDefault="009A3AEE" w:rsidP="00535496">
            <w:pPr>
              <w:rPr>
                <w:rFonts w:cs="Arial"/>
              </w:rPr>
            </w:pPr>
            <w:r>
              <w:rPr>
                <w:rFonts w:cs="Arial"/>
              </w:rPr>
              <w:t>Yes/No</w:t>
            </w:r>
          </w:p>
        </w:tc>
        <w:tc>
          <w:tcPr>
            <w:tcW w:w="2485" w:type="dxa"/>
          </w:tcPr>
          <w:p w:rsidR="009A3AEE" w:rsidRDefault="009A3AEE" w:rsidP="00535496">
            <w:pPr>
              <w:rPr>
                <w:rFonts w:cs="Arial"/>
                <w:b/>
              </w:rPr>
            </w:pPr>
          </w:p>
        </w:tc>
        <w:tc>
          <w:tcPr>
            <w:tcW w:w="2072" w:type="dxa"/>
          </w:tcPr>
          <w:p w:rsidR="009A3AEE" w:rsidRDefault="009A3AEE" w:rsidP="00535496">
            <w:pPr>
              <w:rPr>
                <w:rFonts w:cs="Arial"/>
                <w:b/>
              </w:rPr>
            </w:pPr>
          </w:p>
        </w:tc>
      </w:tr>
      <w:tr w:rsidR="009A3AEE" w:rsidTr="009A3AEE">
        <w:tc>
          <w:tcPr>
            <w:tcW w:w="3229" w:type="dxa"/>
          </w:tcPr>
          <w:p w:rsidR="009A3AEE" w:rsidRDefault="009A3AEE" w:rsidP="00535496">
            <w:pPr>
              <w:rPr>
                <w:rFonts w:cs="Arial"/>
              </w:rPr>
            </w:pPr>
            <w:r>
              <w:rPr>
                <w:rFonts w:cs="Arial"/>
              </w:rPr>
              <w:t>Should allow for report generation</w:t>
            </w:r>
          </w:p>
        </w:tc>
        <w:tc>
          <w:tcPr>
            <w:tcW w:w="1790" w:type="dxa"/>
          </w:tcPr>
          <w:p w:rsidR="009A3AEE" w:rsidRDefault="009A3AEE" w:rsidP="00535496">
            <w:pPr>
              <w:rPr>
                <w:rFonts w:cs="Arial"/>
              </w:rPr>
            </w:pPr>
            <w:r>
              <w:rPr>
                <w:rFonts w:cs="Arial"/>
              </w:rPr>
              <w:t>Yes/No</w:t>
            </w:r>
          </w:p>
        </w:tc>
        <w:tc>
          <w:tcPr>
            <w:tcW w:w="2485" w:type="dxa"/>
          </w:tcPr>
          <w:p w:rsidR="009A3AEE" w:rsidRDefault="009A3AEE" w:rsidP="00535496">
            <w:pPr>
              <w:rPr>
                <w:rFonts w:cs="Arial"/>
                <w:b/>
              </w:rPr>
            </w:pPr>
          </w:p>
        </w:tc>
        <w:tc>
          <w:tcPr>
            <w:tcW w:w="2072" w:type="dxa"/>
          </w:tcPr>
          <w:p w:rsidR="009A3AEE" w:rsidRDefault="009A3AEE" w:rsidP="00535496">
            <w:pPr>
              <w:rPr>
                <w:rFonts w:cs="Arial"/>
                <w:b/>
              </w:rPr>
            </w:pPr>
          </w:p>
        </w:tc>
      </w:tr>
      <w:tr w:rsidR="009A3AEE" w:rsidTr="009A3AEE">
        <w:tc>
          <w:tcPr>
            <w:tcW w:w="3229" w:type="dxa"/>
          </w:tcPr>
          <w:p w:rsidR="009A3AEE" w:rsidRDefault="009A3AEE" w:rsidP="00535496">
            <w:pPr>
              <w:rPr>
                <w:rFonts w:cs="Arial"/>
              </w:rPr>
            </w:pPr>
            <w:r>
              <w:rPr>
                <w:rFonts w:cs="Arial"/>
              </w:rPr>
              <w:t>Should allow the combination of multiple assay results with sample information for sample profiling</w:t>
            </w:r>
          </w:p>
        </w:tc>
        <w:tc>
          <w:tcPr>
            <w:tcW w:w="1790" w:type="dxa"/>
          </w:tcPr>
          <w:p w:rsidR="009A3AEE" w:rsidRDefault="009A3AEE" w:rsidP="00535496">
            <w:pPr>
              <w:rPr>
                <w:rFonts w:cs="Arial"/>
              </w:rPr>
            </w:pPr>
            <w:r>
              <w:rPr>
                <w:rFonts w:cs="Arial"/>
              </w:rPr>
              <w:t>Yes/No</w:t>
            </w:r>
          </w:p>
        </w:tc>
        <w:tc>
          <w:tcPr>
            <w:tcW w:w="2485" w:type="dxa"/>
          </w:tcPr>
          <w:p w:rsidR="009A3AEE" w:rsidRDefault="009A3AEE" w:rsidP="00535496">
            <w:pPr>
              <w:rPr>
                <w:rFonts w:cs="Arial"/>
                <w:b/>
              </w:rPr>
            </w:pPr>
          </w:p>
        </w:tc>
        <w:tc>
          <w:tcPr>
            <w:tcW w:w="2072" w:type="dxa"/>
          </w:tcPr>
          <w:p w:rsidR="009A3AEE" w:rsidRDefault="009A3AEE" w:rsidP="00535496">
            <w:pPr>
              <w:rPr>
                <w:rFonts w:cs="Arial"/>
                <w:b/>
              </w:rPr>
            </w:pPr>
          </w:p>
        </w:tc>
      </w:tr>
      <w:tr w:rsidR="009A3AEE" w:rsidTr="009A3AEE">
        <w:tc>
          <w:tcPr>
            <w:tcW w:w="3229" w:type="dxa"/>
          </w:tcPr>
          <w:p w:rsidR="009A3AEE" w:rsidRDefault="009A3AEE" w:rsidP="00535496">
            <w:pPr>
              <w:rPr>
                <w:rFonts w:cs="Arial"/>
              </w:rPr>
            </w:pPr>
            <w:r>
              <w:rPr>
                <w:rFonts w:cs="Arial"/>
              </w:rPr>
              <w:t xml:space="preserve">Should provide APIs for automated importing and analysis and reporting of screening data generated on the </w:t>
            </w:r>
            <w:proofErr w:type="spellStart"/>
            <w:r>
              <w:rPr>
                <w:rFonts w:cs="Arial"/>
              </w:rPr>
              <w:t>uHTS</w:t>
            </w:r>
            <w:proofErr w:type="spellEnd"/>
            <w:r>
              <w:rPr>
                <w:rFonts w:cs="Arial"/>
              </w:rPr>
              <w:t xml:space="preserve"> system (See Lot A, Scheduling Software LIMS Integration)</w:t>
            </w:r>
          </w:p>
        </w:tc>
        <w:tc>
          <w:tcPr>
            <w:tcW w:w="1790" w:type="dxa"/>
          </w:tcPr>
          <w:p w:rsidR="009A3AEE" w:rsidRDefault="009A3AEE" w:rsidP="00535496">
            <w:pPr>
              <w:rPr>
                <w:rFonts w:cs="Arial"/>
              </w:rPr>
            </w:pPr>
            <w:r>
              <w:rPr>
                <w:rFonts w:cs="Arial"/>
              </w:rPr>
              <w:t>Yes/No</w:t>
            </w:r>
          </w:p>
        </w:tc>
        <w:tc>
          <w:tcPr>
            <w:tcW w:w="2485" w:type="dxa"/>
          </w:tcPr>
          <w:p w:rsidR="009A3AEE" w:rsidRDefault="009A3AEE" w:rsidP="00535496">
            <w:pPr>
              <w:rPr>
                <w:rFonts w:cs="Arial"/>
                <w:b/>
              </w:rPr>
            </w:pPr>
          </w:p>
        </w:tc>
        <w:tc>
          <w:tcPr>
            <w:tcW w:w="2072" w:type="dxa"/>
          </w:tcPr>
          <w:p w:rsidR="009A3AEE" w:rsidRDefault="009A3AEE" w:rsidP="00535496">
            <w:pPr>
              <w:rPr>
                <w:rFonts w:cs="Arial"/>
                <w:b/>
              </w:rPr>
            </w:pPr>
          </w:p>
        </w:tc>
      </w:tr>
      <w:tr w:rsidR="009A3AEE" w:rsidTr="009A3AEE">
        <w:tc>
          <w:tcPr>
            <w:tcW w:w="3229" w:type="dxa"/>
          </w:tcPr>
          <w:p w:rsidR="009A3AEE" w:rsidRDefault="009A3AEE" w:rsidP="00535496">
            <w:pPr>
              <w:rPr>
                <w:rFonts w:cs="Arial"/>
              </w:rPr>
            </w:pPr>
            <w:r>
              <w:rPr>
                <w:rFonts w:cs="Arial"/>
              </w:rPr>
              <w:t>All results information should be stored in a query-able database</w:t>
            </w:r>
          </w:p>
        </w:tc>
        <w:tc>
          <w:tcPr>
            <w:tcW w:w="1790" w:type="dxa"/>
          </w:tcPr>
          <w:p w:rsidR="009A3AEE" w:rsidRDefault="009A3AEE" w:rsidP="00535496">
            <w:pPr>
              <w:rPr>
                <w:rFonts w:cs="Arial"/>
              </w:rPr>
            </w:pPr>
            <w:r>
              <w:rPr>
                <w:rFonts w:cs="Arial"/>
              </w:rPr>
              <w:t>Yes/No</w:t>
            </w:r>
          </w:p>
        </w:tc>
        <w:tc>
          <w:tcPr>
            <w:tcW w:w="2485" w:type="dxa"/>
          </w:tcPr>
          <w:p w:rsidR="009A3AEE" w:rsidRDefault="009A3AEE" w:rsidP="00535496">
            <w:pPr>
              <w:rPr>
                <w:rFonts w:cs="Arial"/>
                <w:b/>
              </w:rPr>
            </w:pPr>
          </w:p>
        </w:tc>
        <w:tc>
          <w:tcPr>
            <w:tcW w:w="2072" w:type="dxa"/>
          </w:tcPr>
          <w:p w:rsidR="009A3AEE" w:rsidRDefault="009A3AEE" w:rsidP="00535496">
            <w:pPr>
              <w:rPr>
                <w:rFonts w:cs="Arial"/>
                <w:b/>
              </w:rPr>
            </w:pPr>
          </w:p>
        </w:tc>
      </w:tr>
    </w:tbl>
    <w:p w:rsidR="00FF08AA" w:rsidRPr="00E36896" w:rsidRDefault="00FF08AA" w:rsidP="00FF08AA">
      <w:pPr>
        <w:pStyle w:val="Nadpis2"/>
      </w:pPr>
      <w:bookmarkStart w:id="83" w:name="_Toc309812525"/>
      <w:r>
        <w:t xml:space="preserve">Lot C </w:t>
      </w:r>
      <w:r w:rsidRPr="00E36896">
        <w:t>Tendering Approach</w:t>
      </w:r>
      <w:bookmarkEnd w:id="8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8"/>
        <w:gridCol w:w="1781"/>
        <w:gridCol w:w="2442"/>
        <w:gridCol w:w="2045"/>
      </w:tblGrid>
      <w:tr w:rsidR="009A3AEE" w:rsidRPr="00E36896" w:rsidTr="009A3AEE">
        <w:tc>
          <w:tcPr>
            <w:tcW w:w="3308" w:type="dxa"/>
            <w:vAlign w:val="center"/>
          </w:tcPr>
          <w:p w:rsidR="009A3AEE" w:rsidRPr="00E36896" w:rsidRDefault="009A3AEE" w:rsidP="00FF08AA">
            <w:pPr>
              <w:jc w:val="left"/>
              <w:rPr>
                <w:b/>
              </w:rPr>
            </w:pPr>
            <w:r w:rsidRPr="00E36896">
              <w:rPr>
                <w:b/>
              </w:rPr>
              <w:t>Requirement</w:t>
            </w:r>
          </w:p>
        </w:tc>
        <w:tc>
          <w:tcPr>
            <w:tcW w:w="1781" w:type="dxa"/>
            <w:vAlign w:val="center"/>
          </w:tcPr>
          <w:p w:rsidR="009A3AEE" w:rsidRPr="00E36896" w:rsidRDefault="009A3AEE" w:rsidP="00FF08AA">
            <w:pPr>
              <w:jc w:val="left"/>
              <w:rPr>
                <w:b/>
              </w:rPr>
            </w:pPr>
            <w:r w:rsidRPr="00E36896">
              <w:rPr>
                <w:b/>
              </w:rPr>
              <w:t>Vendor Response</w:t>
            </w:r>
          </w:p>
        </w:tc>
        <w:tc>
          <w:tcPr>
            <w:tcW w:w="2442" w:type="dxa"/>
            <w:vAlign w:val="center"/>
          </w:tcPr>
          <w:p w:rsidR="009A3AEE" w:rsidRPr="00E36896" w:rsidRDefault="009A3AEE" w:rsidP="00FF08AA">
            <w:pPr>
              <w:jc w:val="left"/>
              <w:rPr>
                <w:b/>
              </w:rPr>
            </w:pPr>
            <w:r w:rsidRPr="00E36896">
              <w:rPr>
                <w:b/>
              </w:rPr>
              <w:t>Vendor Additional Comments</w:t>
            </w:r>
          </w:p>
        </w:tc>
        <w:tc>
          <w:tcPr>
            <w:tcW w:w="2045" w:type="dxa"/>
          </w:tcPr>
          <w:p w:rsidR="009A3AEE" w:rsidRPr="003E5BC3" w:rsidRDefault="009A3AEE" w:rsidP="002F1BEB">
            <w:pPr>
              <w:jc w:val="left"/>
              <w:rPr>
                <w:b/>
                <w:color w:val="000000" w:themeColor="text1"/>
              </w:rPr>
            </w:pPr>
            <w:r w:rsidRPr="003E5BC3">
              <w:rPr>
                <w:b/>
                <w:color w:val="000000" w:themeColor="text1"/>
              </w:rPr>
              <w:t>Weight / type of parameter</w:t>
            </w:r>
          </w:p>
        </w:tc>
      </w:tr>
      <w:tr w:rsidR="009A3AEE" w:rsidRPr="00E36896" w:rsidTr="009A3AEE">
        <w:tc>
          <w:tcPr>
            <w:tcW w:w="3308" w:type="dxa"/>
            <w:vAlign w:val="center"/>
          </w:tcPr>
          <w:p w:rsidR="009A3AEE" w:rsidRPr="00E36896" w:rsidRDefault="009A3AEE" w:rsidP="00FF08AA">
            <w:pPr>
              <w:pStyle w:val="Odstavecseseznamem"/>
              <w:spacing w:after="120" w:line="240" w:lineRule="auto"/>
              <w:ind w:left="0"/>
              <w:rPr>
                <w:rFonts w:cs="Arial"/>
                <w:sz w:val="20"/>
                <w:szCs w:val="20"/>
              </w:rPr>
            </w:pPr>
            <w:r w:rsidRPr="00E36896">
              <w:rPr>
                <w:rFonts w:cs="Arial"/>
                <w:sz w:val="20"/>
                <w:szCs w:val="20"/>
              </w:rPr>
              <w:t xml:space="preserve">The tendered solution </w:t>
            </w:r>
            <w:r>
              <w:rPr>
                <w:rFonts w:cs="Arial"/>
                <w:sz w:val="20"/>
                <w:szCs w:val="20"/>
              </w:rPr>
              <w:t>to Lot C may be from a single source vendor, or may be a joint approach from multiple vendors.</w:t>
            </w:r>
            <w:r w:rsidRPr="00E36896">
              <w:rPr>
                <w:rFonts w:cs="Arial"/>
                <w:sz w:val="20"/>
                <w:szCs w:val="20"/>
              </w:rPr>
              <w:t xml:space="preserve"> </w:t>
            </w:r>
          </w:p>
        </w:tc>
        <w:tc>
          <w:tcPr>
            <w:tcW w:w="1781" w:type="dxa"/>
            <w:vAlign w:val="center"/>
          </w:tcPr>
          <w:p w:rsidR="009A3AEE" w:rsidRPr="00E36896" w:rsidRDefault="009A3AEE" w:rsidP="00FF08AA">
            <w:pPr>
              <w:jc w:val="left"/>
            </w:pPr>
            <w:r>
              <w:t>State chosen approach</w:t>
            </w:r>
          </w:p>
        </w:tc>
        <w:tc>
          <w:tcPr>
            <w:tcW w:w="2442" w:type="dxa"/>
            <w:vAlign w:val="center"/>
          </w:tcPr>
          <w:p w:rsidR="009A3AEE" w:rsidRPr="00E36896" w:rsidRDefault="009A3AEE" w:rsidP="00FF08AA">
            <w:pPr>
              <w:jc w:val="left"/>
            </w:pPr>
          </w:p>
        </w:tc>
        <w:tc>
          <w:tcPr>
            <w:tcW w:w="2045" w:type="dxa"/>
          </w:tcPr>
          <w:p w:rsidR="009A3AEE" w:rsidRPr="00E36896" w:rsidRDefault="009A3AEE" w:rsidP="00FF08AA">
            <w:pPr>
              <w:jc w:val="left"/>
            </w:pPr>
          </w:p>
        </w:tc>
      </w:tr>
      <w:tr w:rsidR="009A3AEE" w:rsidRPr="00E36896" w:rsidTr="009A3AEE">
        <w:tc>
          <w:tcPr>
            <w:tcW w:w="3308" w:type="dxa"/>
            <w:vAlign w:val="center"/>
          </w:tcPr>
          <w:p w:rsidR="009A3AEE" w:rsidRPr="00E36896" w:rsidRDefault="009A3AEE" w:rsidP="00FF08AA">
            <w:pPr>
              <w:pStyle w:val="Odstavecseseznamem"/>
              <w:spacing w:after="120" w:line="240" w:lineRule="auto"/>
              <w:ind w:left="0"/>
              <w:rPr>
                <w:rFonts w:cs="Arial"/>
                <w:sz w:val="20"/>
                <w:szCs w:val="20"/>
              </w:rPr>
            </w:pPr>
            <w:r>
              <w:rPr>
                <w:rFonts w:cs="Arial"/>
                <w:sz w:val="20"/>
                <w:szCs w:val="20"/>
              </w:rPr>
              <w:t>The selected vendor(s) for Lot C must state they are willing to expose relevant APIs to ensure a seamless integration with the hardware/software described in Lot A</w:t>
            </w:r>
          </w:p>
        </w:tc>
        <w:tc>
          <w:tcPr>
            <w:tcW w:w="1781" w:type="dxa"/>
            <w:vAlign w:val="center"/>
          </w:tcPr>
          <w:p w:rsidR="009A3AEE" w:rsidRDefault="009A3AEE" w:rsidP="00FF08AA">
            <w:pPr>
              <w:jc w:val="left"/>
            </w:pPr>
            <w:r>
              <w:t>Yes/No*</w:t>
            </w:r>
          </w:p>
        </w:tc>
        <w:tc>
          <w:tcPr>
            <w:tcW w:w="2442" w:type="dxa"/>
            <w:vAlign w:val="center"/>
          </w:tcPr>
          <w:p w:rsidR="009A3AEE" w:rsidRPr="00E36896" w:rsidRDefault="009A3AEE" w:rsidP="00FF08AA">
            <w:pPr>
              <w:jc w:val="left"/>
            </w:pPr>
          </w:p>
        </w:tc>
        <w:tc>
          <w:tcPr>
            <w:tcW w:w="2045" w:type="dxa"/>
          </w:tcPr>
          <w:p w:rsidR="009A3AEE" w:rsidRPr="00E36896" w:rsidRDefault="009A3AEE" w:rsidP="00FF08AA">
            <w:pPr>
              <w:jc w:val="left"/>
            </w:pPr>
          </w:p>
        </w:tc>
      </w:tr>
      <w:tr w:rsidR="009A3AEE" w:rsidRPr="00E36896" w:rsidTr="009A3AEE">
        <w:tc>
          <w:tcPr>
            <w:tcW w:w="3308" w:type="dxa"/>
            <w:vAlign w:val="center"/>
          </w:tcPr>
          <w:p w:rsidR="009A3AEE" w:rsidRPr="00E36896" w:rsidRDefault="009A3AEE" w:rsidP="00FF08AA">
            <w:pPr>
              <w:pStyle w:val="Odstavecseseznamem"/>
              <w:spacing w:after="120" w:line="240" w:lineRule="auto"/>
              <w:ind w:left="0"/>
              <w:rPr>
                <w:rFonts w:cs="Arial"/>
                <w:sz w:val="20"/>
                <w:szCs w:val="20"/>
              </w:rPr>
            </w:pPr>
            <w:r>
              <w:rPr>
                <w:rFonts w:cs="Arial"/>
                <w:sz w:val="20"/>
                <w:szCs w:val="20"/>
              </w:rPr>
              <w:t>The selected vendor(s) for Lot C must allow for making relevant technical staff available to enable the selected vendor for Lot A to deliver a custom integration layer.</w:t>
            </w:r>
          </w:p>
        </w:tc>
        <w:tc>
          <w:tcPr>
            <w:tcW w:w="1781" w:type="dxa"/>
            <w:vAlign w:val="center"/>
          </w:tcPr>
          <w:p w:rsidR="009A3AEE" w:rsidRDefault="009A3AEE" w:rsidP="00FF08AA">
            <w:pPr>
              <w:jc w:val="left"/>
            </w:pPr>
            <w:r>
              <w:t>Yes/No*</w:t>
            </w:r>
          </w:p>
        </w:tc>
        <w:tc>
          <w:tcPr>
            <w:tcW w:w="2442" w:type="dxa"/>
            <w:vAlign w:val="center"/>
          </w:tcPr>
          <w:p w:rsidR="009A3AEE" w:rsidRPr="00E36896" w:rsidRDefault="009A3AEE" w:rsidP="00FF08AA">
            <w:pPr>
              <w:jc w:val="left"/>
            </w:pPr>
          </w:p>
        </w:tc>
        <w:tc>
          <w:tcPr>
            <w:tcW w:w="2045" w:type="dxa"/>
          </w:tcPr>
          <w:p w:rsidR="009A3AEE" w:rsidRPr="00E36896" w:rsidRDefault="009A3AEE" w:rsidP="00FF08AA">
            <w:pPr>
              <w:jc w:val="left"/>
            </w:pPr>
          </w:p>
        </w:tc>
      </w:tr>
    </w:tbl>
    <w:p w:rsidR="00C616D2" w:rsidRPr="00C616D2" w:rsidRDefault="00C616D2" w:rsidP="00A35637">
      <w:pPr>
        <w:pStyle w:val="Nadpis1"/>
        <w:numPr>
          <w:ilvl w:val="0"/>
          <w:numId w:val="0"/>
        </w:numPr>
      </w:pPr>
    </w:p>
    <w:sectPr w:rsidR="00C616D2" w:rsidRPr="00C616D2" w:rsidSect="009849A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6C" w:rsidRDefault="004E376C" w:rsidP="009849A7">
      <w:r>
        <w:separator/>
      </w:r>
    </w:p>
  </w:endnote>
  <w:endnote w:type="continuationSeparator" w:id="0">
    <w:p w:rsidR="004E376C" w:rsidRDefault="004E376C" w:rsidP="009849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6C" w:rsidRDefault="004E376C" w:rsidP="009849A7">
      <w:r>
        <w:separator/>
      </w:r>
    </w:p>
  </w:footnote>
  <w:footnote w:type="continuationSeparator" w:id="0">
    <w:p w:rsidR="004E376C" w:rsidRDefault="004E376C" w:rsidP="00984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7">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11"/>
    <w:multiLevelType w:val="singleLevel"/>
    <w:tmpl w:val="00000011"/>
    <w:name w:val="WW8Num16"/>
    <w:lvl w:ilvl="0">
      <w:start w:val="1"/>
      <w:numFmt w:val="bullet"/>
      <w:lvlText w:val=""/>
      <w:lvlJc w:val="left"/>
      <w:pPr>
        <w:tabs>
          <w:tab w:val="num" w:pos="720"/>
        </w:tabs>
        <w:ind w:left="720" w:hanging="360"/>
      </w:pPr>
      <w:rPr>
        <w:rFonts w:ascii="Wingdings" w:hAnsi="Wingdings"/>
      </w:rPr>
    </w:lvl>
  </w:abstractNum>
  <w:abstractNum w:abstractNumId="11">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2">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3">
    <w:nsid w:val="00000015"/>
    <w:multiLevelType w:val="multilevel"/>
    <w:tmpl w:val="00000015"/>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6B2F25"/>
    <w:multiLevelType w:val="multilevel"/>
    <w:tmpl w:val="D25E0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1490D2E"/>
    <w:multiLevelType w:val="hybridMultilevel"/>
    <w:tmpl w:val="BC70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6B1C30"/>
    <w:multiLevelType w:val="hybridMultilevel"/>
    <w:tmpl w:val="3A125292"/>
    <w:name w:val="WW8Num15"/>
    <w:lvl w:ilvl="0" w:tplc="163C3A9A">
      <w:start w:val="1"/>
      <w:numFmt w:val="bullet"/>
      <w:lvlText w:val=""/>
      <w:lvlJc w:val="left"/>
      <w:pPr>
        <w:ind w:left="1080" w:hanging="360"/>
      </w:pPr>
      <w:rPr>
        <w:rFonts w:ascii="Symbol" w:hAnsi="Symbol" w:hint="default"/>
      </w:rPr>
    </w:lvl>
    <w:lvl w:ilvl="1" w:tplc="783E6304" w:tentative="1">
      <w:start w:val="1"/>
      <w:numFmt w:val="bullet"/>
      <w:lvlText w:val="o"/>
      <w:lvlJc w:val="left"/>
      <w:pPr>
        <w:ind w:left="1800" w:hanging="360"/>
      </w:pPr>
      <w:rPr>
        <w:rFonts w:ascii="Courier New" w:hAnsi="Courier New" w:cs="Cambria" w:hint="default"/>
      </w:rPr>
    </w:lvl>
    <w:lvl w:ilvl="2" w:tplc="22662F06" w:tentative="1">
      <w:start w:val="1"/>
      <w:numFmt w:val="bullet"/>
      <w:lvlText w:val=""/>
      <w:lvlJc w:val="left"/>
      <w:pPr>
        <w:ind w:left="2520" w:hanging="360"/>
      </w:pPr>
      <w:rPr>
        <w:rFonts w:ascii="Wingdings" w:hAnsi="Wingdings" w:hint="default"/>
      </w:rPr>
    </w:lvl>
    <w:lvl w:ilvl="3" w:tplc="7C66C1E4" w:tentative="1">
      <w:start w:val="1"/>
      <w:numFmt w:val="bullet"/>
      <w:lvlText w:val=""/>
      <w:lvlJc w:val="left"/>
      <w:pPr>
        <w:ind w:left="3240" w:hanging="360"/>
      </w:pPr>
      <w:rPr>
        <w:rFonts w:ascii="Symbol" w:hAnsi="Symbol" w:hint="default"/>
      </w:rPr>
    </w:lvl>
    <w:lvl w:ilvl="4" w:tplc="C752489A" w:tentative="1">
      <w:start w:val="1"/>
      <w:numFmt w:val="bullet"/>
      <w:lvlText w:val="o"/>
      <w:lvlJc w:val="left"/>
      <w:pPr>
        <w:ind w:left="3960" w:hanging="360"/>
      </w:pPr>
      <w:rPr>
        <w:rFonts w:ascii="Courier New" w:hAnsi="Courier New" w:cs="Cambria" w:hint="default"/>
      </w:rPr>
    </w:lvl>
    <w:lvl w:ilvl="5" w:tplc="917EF7DE" w:tentative="1">
      <w:start w:val="1"/>
      <w:numFmt w:val="bullet"/>
      <w:lvlText w:val=""/>
      <w:lvlJc w:val="left"/>
      <w:pPr>
        <w:ind w:left="4680" w:hanging="360"/>
      </w:pPr>
      <w:rPr>
        <w:rFonts w:ascii="Wingdings" w:hAnsi="Wingdings" w:hint="default"/>
      </w:rPr>
    </w:lvl>
    <w:lvl w:ilvl="6" w:tplc="B8E4B300" w:tentative="1">
      <w:start w:val="1"/>
      <w:numFmt w:val="bullet"/>
      <w:lvlText w:val=""/>
      <w:lvlJc w:val="left"/>
      <w:pPr>
        <w:ind w:left="5400" w:hanging="360"/>
      </w:pPr>
      <w:rPr>
        <w:rFonts w:ascii="Symbol" w:hAnsi="Symbol" w:hint="default"/>
      </w:rPr>
    </w:lvl>
    <w:lvl w:ilvl="7" w:tplc="AB2EA9CA" w:tentative="1">
      <w:start w:val="1"/>
      <w:numFmt w:val="bullet"/>
      <w:lvlText w:val="o"/>
      <w:lvlJc w:val="left"/>
      <w:pPr>
        <w:ind w:left="6120" w:hanging="360"/>
      </w:pPr>
      <w:rPr>
        <w:rFonts w:ascii="Courier New" w:hAnsi="Courier New" w:cs="Cambria" w:hint="default"/>
      </w:rPr>
    </w:lvl>
    <w:lvl w:ilvl="8" w:tplc="4F528D4E" w:tentative="1">
      <w:start w:val="1"/>
      <w:numFmt w:val="bullet"/>
      <w:lvlText w:val=""/>
      <w:lvlJc w:val="left"/>
      <w:pPr>
        <w:ind w:left="6840" w:hanging="360"/>
      </w:pPr>
      <w:rPr>
        <w:rFonts w:ascii="Wingdings" w:hAnsi="Wingdings" w:hint="default"/>
      </w:rPr>
    </w:lvl>
  </w:abstractNum>
  <w:abstractNum w:abstractNumId="18">
    <w:nsid w:val="02093740"/>
    <w:multiLevelType w:val="hybridMultilevel"/>
    <w:tmpl w:val="1CB47602"/>
    <w:lvl w:ilvl="0" w:tplc="E42E70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32558E2"/>
    <w:multiLevelType w:val="hybridMultilevel"/>
    <w:tmpl w:val="4614F28A"/>
    <w:lvl w:ilvl="0" w:tplc="B3CC20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3505479"/>
    <w:multiLevelType w:val="hybridMultilevel"/>
    <w:tmpl w:val="FA3A2F96"/>
    <w:lvl w:ilvl="0" w:tplc="4EC2D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48E732C"/>
    <w:multiLevelType w:val="hybridMultilevel"/>
    <w:tmpl w:val="1510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52760C0"/>
    <w:multiLevelType w:val="hybridMultilevel"/>
    <w:tmpl w:val="C97E7598"/>
    <w:name w:val="WW8Num11"/>
    <w:lvl w:ilvl="0" w:tplc="2B606B82">
      <w:start w:val="1"/>
      <w:numFmt w:val="decimal"/>
      <w:lvlText w:val="%1."/>
      <w:lvlJc w:val="left"/>
      <w:pPr>
        <w:tabs>
          <w:tab w:val="num" w:pos="360"/>
        </w:tabs>
        <w:ind w:left="360" w:hanging="360"/>
      </w:pPr>
      <w:rPr>
        <w:rFonts w:hint="default"/>
      </w:rPr>
    </w:lvl>
    <w:lvl w:ilvl="1" w:tplc="CE8A3102">
      <w:start w:val="1"/>
      <w:numFmt w:val="lowerLetter"/>
      <w:lvlText w:val="%2."/>
      <w:lvlJc w:val="left"/>
      <w:pPr>
        <w:ind w:left="1440" w:hanging="360"/>
      </w:pPr>
    </w:lvl>
    <w:lvl w:ilvl="2" w:tplc="73842532" w:tentative="1">
      <w:start w:val="1"/>
      <w:numFmt w:val="lowerRoman"/>
      <w:lvlText w:val="%3."/>
      <w:lvlJc w:val="right"/>
      <w:pPr>
        <w:ind w:left="2160" w:hanging="180"/>
      </w:pPr>
    </w:lvl>
    <w:lvl w:ilvl="3" w:tplc="49F84064" w:tentative="1">
      <w:start w:val="1"/>
      <w:numFmt w:val="decimal"/>
      <w:lvlText w:val="%4."/>
      <w:lvlJc w:val="left"/>
      <w:pPr>
        <w:ind w:left="2880" w:hanging="360"/>
      </w:pPr>
    </w:lvl>
    <w:lvl w:ilvl="4" w:tplc="BC189A58" w:tentative="1">
      <w:start w:val="1"/>
      <w:numFmt w:val="lowerLetter"/>
      <w:lvlText w:val="%5."/>
      <w:lvlJc w:val="left"/>
      <w:pPr>
        <w:ind w:left="3600" w:hanging="360"/>
      </w:pPr>
    </w:lvl>
    <w:lvl w:ilvl="5" w:tplc="B4D60092" w:tentative="1">
      <w:start w:val="1"/>
      <w:numFmt w:val="lowerRoman"/>
      <w:lvlText w:val="%6."/>
      <w:lvlJc w:val="right"/>
      <w:pPr>
        <w:ind w:left="4320" w:hanging="180"/>
      </w:pPr>
    </w:lvl>
    <w:lvl w:ilvl="6" w:tplc="59625D7E" w:tentative="1">
      <w:start w:val="1"/>
      <w:numFmt w:val="decimal"/>
      <w:lvlText w:val="%7."/>
      <w:lvlJc w:val="left"/>
      <w:pPr>
        <w:ind w:left="5040" w:hanging="360"/>
      </w:pPr>
    </w:lvl>
    <w:lvl w:ilvl="7" w:tplc="068A35E0" w:tentative="1">
      <w:start w:val="1"/>
      <w:numFmt w:val="lowerLetter"/>
      <w:lvlText w:val="%8."/>
      <w:lvlJc w:val="left"/>
      <w:pPr>
        <w:ind w:left="5760" w:hanging="360"/>
      </w:pPr>
    </w:lvl>
    <w:lvl w:ilvl="8" w:tplc="4E7C84AC" w:tentative="1">
      <w:start w:val="1"/>
      <w:numFmt w:val="lowerRoman"/>
      <w:lvlText w:val="%9."/>
      <w:lvlJc w:val="right"/>
      <w:pPr>
        <w:ind w:left="6480" w:hanging="180"/>
      </w:pPr>
    </w:lvl>
  </w:abstractNum>
  <w:abstractNum w:abstractNumId="23">
    <w:nsid w:val="059B2875"/>
    <w:multiLevelType w:val="hybridMultilevel"/>
    <w:tmpl w:val="B25A9C24"/>
    <w:name w:val="WW8Num8"/>
    <w:lvl w:ilvl="0" w:tplc="D2B894E2">
      <w:start w:val="1"/>
      <w:numFmt w:val="bullet"/>
      <w:lvlText w:val=""/>
      <w:lvlJc w:val="left"/>
      <w:pPr>
        <w:ind w:left="720" w:hanging="360"/>
      </w:pPr>
      <w:rPr>
        <w:rFonts w:ascii="Symbol" w:hAnsi="Symbol" w:hint="default"/>
      </w:rPr>
    </w:lvl>
    <w:lvl w:ilvl="1" w:tplc="297032E8" w:tentative="1">
      <w:start w:val="1"/>
      <w:numFmt w:val="bullet"/>
      <w:lvlText w:val="o"/>
      <w:lvlJc w:val="left"/>
      <w:pPr>
        <w:ind w:left="1440" w:hanging="360"/>
      </w:pPr>
      <w:rPr>
        <w:rFonts w:ascii="Courier New" w:hAnsi="Courier New" w:cs="Cambria" w:hint="default"/>
      </w:rPr>
    </w:lvl>
    <w:lvl w:ilvl="2" w:tplc="4F3E9310" w:tentative="1">
      <w:start w:val="1"/>
      <w:numFmt w:val="bullet"/>
      <w:lvlText w:val=""/>
      <w:lvlJc w:val="left"/>
      <w:pPr>
        <w:ind w:left="2160" w:hanging="360"/>
      </w:pPr>
      <w:rPr>
        <w:rFonts w:ascii="Wingdings" w:hAnsi="Wingdings" w:hint="default"/>
      </w:rPr>
    </w:lvl>
    <w:lvl w:ilvl="3" w:tplc="51FA4612" w:tentative="1">
      <w:start w:val="1"/>
      <w:numFmt w:val="bullet"/>
      <w:lvlText w:val=""/>
      <w:lvlJc w:val="left"/>
      <w:pPr>
        <w:ind w:left="2880" w:hanging="360"/>
      </w:pPr>
      <w:rPr>
        <w:rFonts w:ascii="Symbol" w:hAnsi="Symbol" w:hint="default"/>
      </w:rPr>
    </w:lvl>
    <w:lvl w:ilvl="4" w:tplc="8A322AEC" w:tentative="1">
      <w:start w:val="1"/>
      <w:numFmt w:val="bullet"/>
      <w:lvlText w:val="o"/>
      <w:lvlJc w:val="left"/>
      <w:pPr>
        <w:ind w:left="3600" w:hanging="360"/>
      </w:pPr>
      <w:rPr>
        <w:rFonts w:ascii="Courier New" w:hAnsi="Courier New" w:cs="Cambria" w:hint="default"/>
      </w:rPr>
    </w:lvl>
    <w:lvl w:ilvl="5" w:tplc="0EA2B576" w:tentative="1">
      <w:start w:val="1"/>
      <w:numFmt w:val="bullet"/>
      <w:lvlText w:val=""/>
      <w:lvlJc w:val="left"/>
      <w:pPr>
        <w:ind w:left="4320" w:hanging="360"/>
      </w:pPr>
      <w:rPr>
        <w:rFonts w:ascii="Wingdings" w:hAnsi="Wingdings" w:hint="default"/>
      </w:rPr>
    </w:lvl>
    <w:lvl w:ilvl="6" w:tplc="172C305E" w:tentative="1">
      <w:start w:val="1"/>
      <w:numFmt w:val="bullet"/>
      <w:lvlText w:val=""/>
      <w:lvlJc w:val="left"/>
      <w:pPr>
        <w:ind w:left="5040" w:hanging="360"/>
      </w:pPr>
      <w:rPr>
        <w:rFonts w:ascii="Symbol" w:hAnsi="Symbol" w:hint="default"/>
      </w:rPr>
    </w:lvl>
    <w:lvl w:ilvl="7" w:tplc="149E4DA6" w:tentative="1">
      <w:start w:val="1"/>
      <w:numFmt w:val="bullet"/>
      <w:lvlText w:val="o"/>
      <w:lvlJc w:val="left"/>
      <w:pPr>
        <w:ind w:left="5760" w:hanging="360"/>
      </w:pPr>
      <w:rPr>
        <w:rFonts w:ascii="Courier New" w:hAnsi="Courier New" w:cs="Cambria" w:hint="default"/>
      </w:rPr>
    </w:lvl>
    <w:lvl w:ilvl="8" w:tplc="675EF860" w:tentative="1">
      <w:start w:val="1"/>
      <w:numFmt w:val="bullet"/>
      <w:lvlText w:val=""/>
      <w:lvlJc w:val="left"/>
      <w:pPr>
        <w:ind w:left="6480" w:hanging="360"/>
      </w:pPr>
      <w:rPr>
        <w:rFonts w:ascii="Wingdings" w:hAnsi="Wingdings" w:hint="default"/>
      </w:rPr>
    </w:lvl>
  </w:abstractNum>
  <w:abstractNum w:abstractNumId="24">
    <w:nsid w:val="068D0124"/>
    <w:multiLevelType w:val="hybridMultilevel"/>
    <w:tmpl w:val="1A663542"/>
    <w:name w:val="WW8Num17"/>
    <w:lvl w:ilvl="0" w:tplc="2B46909C">
      <w:start w:val="1"/>
      <w:numFmt w:val="decimal"/>
      <w:lvlText w:val="%1."/>
      <w:lvlJc w:val="left"/>
      <w:pPr>
        <w:ind w:left="360" w:hanging="360"/>
      </w:pPr>
      <w:rPr>
        <w:rFonts w:hint="default"/>
      </w:rPr>
    </w:lvl>
    <w:lvl w:ilvl="1" w:tplc="27CC3C62" w:tentative="1">
      <w:start w:val="1"/>
      <w:numFmt w:val="lowerLetter"/>
      <w:lvlText w:val="%2."/>
      <w:lvlJc w:val="left"/>
      <w:pPr>
        <w:ind w:left="1080" w:hanging="360"/>
      </w:pPr>
    </w:lvl>
    <w:lvl w:ilvl="2" w:tplc="D3D8B24C" w:tentative="1">
      <w:start w:val="1"/>
      <w:numFmt w:val="lowerRoman"/>
      <w:lvlText w:val="%3."/>
      <w:lvlJc w:val="right"/>
      <w:pPr>
        <w:ind w:left="1800" w:hanging="180"/>
      </w:pPr>
    </w:lvl>
    <w:lvl w:ilvl="3" w:tplc="8456739E" w:tentative="1">
      <w:start w:val="1"/>
      <w:numFmt w:val="decimal"/>
      <w:lvlText w:val="%4."/>
      <w:lvlJc w:val="left"/>
      <w:pPr>
        <w:ind w:left="2520" w:hanging="360"/>
      </w:pPr>
    </w:lvl>
    <w:lvl w:ilvl="4" w:tplc="011AA196" w:tentative="1">
      <w:start w:val="1"/>
      <w:numFmt w:val="lowerLetter"/>
      <w:lvlText w:val="%5."/>
      <w:lvlJc w:val="left"/>
      <w:pPr>
        <w:ind w:left="3240" w:hanging="360"/>
      </w:pPr>
    </w:lvl>
    <w:lvl w:ilvl="5" w:tplc="7CBA5F60" w:tentative="1">
      <w:start w:val="1"/>
      <w:numFmt w:val="lowerRoman"/>
      <w:lvlText w:val="%6."/>
      <w:lvlJc w:val="right"/>
      <w:pPr>
        <w:ind w:left="3960" w:hanging="180"/>
      </w:pPr>
    </w:lvl>
    <w:lvl w:ilvl="6" w:tplc="3BAA3132" w:tentative="1">
      <w:start w:val="1"/>
      <w:numFmt w:val="decimal"/>
      <w:lvlText w:val="%7."/>
      <w:lvlJc w:val="left"/>
      <w:pPr>
        <w:ind w:left="4680" w:hanging="360"/>
      </w:pPr>
    </w:lvl>
    <w:lvl w:ilvl="7" w:tplc="A2E48374" w:tentative="1">
      <w:start w:val="1"/>
      <w:numFmt w:val="lowerLetter"/>
      <w:lvlText w:val="%8."/>
      <w:lvlJc w:val="left"/>
      <w:pPr>
        <w:ind w:left="5400" w:hanging="360"/>
      </w:pPr>
    </w:lvl>
    <w:lvl w:ilvl="8" w:tplc="7602C8E0" w:tentative="1">
      <w:start w:val="1"/>
      <w:numFmt w:val="lowerRoman"/>
      <w:lvlText w:val="%9."/>
      <w:lvlJc w:val="right"/>
      <w:pPr>
        <w:ind w:left="6120" w:hanging="180"/>
      </w:pPr>
    </w:lvl>
  </w:abstractNum>
  <w:abstractNum w:abstractNumId="25">
    <w:nsid w:val="06D966F2"/>
    <w:multiLevelType w:val="hybridMultilevel"/>
    <w:tmpl w:val="ED903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9192FC6"/>
    <w:multiLevelType w:val="hybridMultilevel"/>
    <w:tmpl w:val="1880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9360BE4"/>
    <w:multiLevelType w:val="hybridMultilevel"/>
    <w:tmpl w:val="ACAA6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097B5DB3"/>
    <w:multiLevelType w:val="hybridMultilevel"/>
    <w:tmpl w:val="F54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B8E74EF"/>
    <w:multiLevelType w:val="hybridMultilevel"/>
    <w:tmpl w:val="AE768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0DA7638D"/>
    <w:multiLevelType w:val="hybridMultilevel"/>
    <w:tmpl w:val="A6C8E12C"/>
    <w:lvl w:ilvl="0" w:tplc="A148B35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27A161B"/>
    <w:multiLevelType w:val="hybridMultilevel"/>
    <w:tmpl w:val="5E10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E561A4"/>
    <w:multiLevelType w:val="multilevel"/>
    <w:tmpl w:val="27C292E4"/>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13E8625E"/>
    <w:multiLevelType w:val="hybridMultilevel"/>
    <w:tmpl w:val="7DE42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4F77B71"/>
    <w:multiLevelType w:val="hybridMultilevel"/>
    <w:tmpl w:val="D960D444"/>
    <w:lvl w:ilvl="0" w:tplc="04090003">
      <w:start w:val="1"/>
      <w:numFmt w:val="bullet"/>
      <w:lvlText w:val="o"/>
      <w:lvlJc w:val="left"/>
      <w:pPr>
        <w:ind w:left="1800" w:hanging="360"/>
      </w:pPr>
      <w:rPr>
        <w:rFonts w:ascii="Courier New" w:hAnsi="Courier New" w:cs="Aria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178A393F"/>
    <w:multiLevelType w:val="hybridMultilevel"/>
    <w:tmpl w:val="BBC0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ZapfCallig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Callig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Calligr BT"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9D36DD2"/>
    <w:multiLevelType w:val="hybridMultilevel"/>
    <w:tmpl w:val="C9126E96"/>
    <w:lvl w:ilvl="0" w:tplc="7FD69F5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274D1C"/>
    <w:multiLevelType w:val="hybridMultilevel"/>
    <w:tmpl w:val="CC2A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CDD7047"/>
    <w:multiLevelType w:val="hybridMultilevel"/>
    <w:tmpl w:val="6FAA4A00"/>
    <w:lvl w:ilvl="0" w:tplc="53F0B286">
      <w:start w:val="1"/>
      <w:numFmt w:val="lowerRoman"/>
      <w:lvlText w:val="(%1)"/>
      <w:lvlJc w:val="left"/>
      <w:pPr>
        <w:ind w:left="1440" w:hanging="72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D60132D"/>
    <w:multiLevelType w:val="hybridMultilevel"/>
    <w:tmpl w:val="B9126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F5C51A5"/>
    <w:multiLevelType w:val="hybridMultilevel"/>
    <w:tmpl w:val="DDDAA6A2"/>
    <w:lvl w:ilvl="0" w:tplc="246EFA8E">
      <w:start w:val="1"/>
      <w:numFmt w:val="decimal"/>
      <w:lvlText w:val="2.1.%1"/>
      <w:lvlJc w:val="left"/>
      <w:pPr>
        <w:ind w:left="732" w:hanging="360"/>
      </w:pPr>
      <w:rPr>
        <w:rFonts w:ascii="Times New Roman" w:hAnsi="Times New Roman" w:hint="default"/>
        <w:b w:val="0"/>
        <w:i w:val="0"/>
        <w:sz w:val="20"/>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1">
    <w:nsid w:val="1FE72402"/>
    <w:multiLevelType w:val="hybridMultilevel"/>
    <w:tmpl w:val="88D49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08A0413"/>
    <w:multiLevelType w:val="hybridMultilevel"/>
    <w:tmpl w:val="1EB425DE"/>
    <w:lvl w:ilvl="0" w:tplc="E96C7524">
      <w:start w:val="1"/>
      <w:numFmt w:val="decimal"/>
      <w:lvlText w:val="2.2.%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A463D3"/>
    <w:multiLevelType w:val="hybridMultilevel"/>
    <w:tmpl w:val="B034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1381270"/>
    <w:multiLevelType w:val="hybridMultilevel"/>
    <w:tmpl w:val="E59634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21B31088"/>
    <w:multiLevelType w:val="multilevel"/>
    <w:tmpl w:val="04C67DBA"/>
    <w:lvl w:ilvl="0">
      <w:start w:val="1"/>
      <w:numFmt w:val="decimal"/>
      <w:pStyle w:val="Nadpis1"/>
      <w:lvlText w:val="%1."/>
      <w:lvlJc w:val="left"/>
      <w:pPr>
        <w:tabs>
          <w:tab w:val="num" w:pos="360"/>
        </w:tabs>
        <w:ind w:left="360" w:hanging="360"/>
      </w:pPr>
      <w:rPr>
        <w:rFonts w:ascii="Cambria" w:hAnsi="Cambria" w:hint="default"/>
        <w:sz w:val="32"/>
      </w:rPr>
    </w:lvl>
    <w:lvl w:ilvl="1">
      <w:start w:val="1"/>
      <w:numFmt w:val="decimal"/>
      <w:pStyle w:val="Nadpis2"/>
      <w:lvlText w:val="%1.%2."/>
      <w:lvlJc w:val="left"/>
      <w:pPr>
        <w:tabs>
          <w:tab w:val="num" w:pos="432"/>
        </w:tabs>
        <w:ind w:left="432" w:hanging="432"/>
      </w:pPr>
      <w:rPr>
        <w:rFonts w:hint="default"/>
      </w:rPr>
    </w:lvl>
    <w:lvl w:ilvl="2">
      <w:start w:val="1"/>
      <w:numFmt w:val="decimal"/>
      <w:pStyle w:val="Nadpis3"/>
      <w:lvlText w:val="%1.%2.%3."/>
      <w:lvlJc w:val="left"/>
      <w:pPr>
        <w:tabs>
          <w:tab w:val="num" w:pos="2631"/>
        </w:tabs>
        <w:ind w:left="2631" w:hanging="504"/>
      </w:pPr>
      <w:rPr>
        <w:rFonts w:hint="default"/>
      </w:rPr>
    </w:lvl>
    <w:lvl w:ilvl="3">
      <w:start w:val="1"/>
      <w:numFmt w:val="decimal"/>
      <w:pStyle w:val="Nadpis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231F228B"/>
    <w:multiLevelType w:val="hybridMultilevel"/>
    <w:tmpl w:val="E63C1A4E"/>
    <w:lvl w:ilvl="0" w:tplc="A9DCF698">
      <w:start w:val="1"/>
      <w:numFmt w:val="lowerRoman"/>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57B193B"/>
    <w:multiLevelType w:val="hybridMultilevel"/>
    <w:tmpl w:val="41D297FC"/>
    <w:lvl w:ilvl="0" w:tplc="3764849A">
      <w:numFmt w:val="bullet"/>
      <w:lvlText w:val="•"/>
      <w:lvlJc w:val="left"/>
      <w:pPr>
        <w:ind w:left="720" w:hanging="360"/>
      </w:pPr>
      <w:rPr>
        <w:rFonts w:ascii="Arial" w:eastAsia="Times" w:hAnsi="Arial" w:cs="ZapfCalligr BT" w:hint="default"/>
      </w:rPr>
    </w:lvl>
    <w:lvl w:ilvl="1" w:tplc="98DA85CC">
      <w:start w:val="1"/>
      <w:numFmt w:val="bullet"/>
      <w:lvlText w:val="o"/>
      <w:lvlJc w:val="left"/>
      <w:pPr>
        <w:ind w:left="1440" w:hanging="360"/>
      </w:pPr>
      <w:rPr>
        <w:rFonts w:ascii="Courier New" w:hAnsi="Courier New" w:cs="ZapfCalligr BT" w:hint="default"/>
      </w:rPr>
    </w:lvl>
    <w:lvl w:ilvl="2" w:tplc="6A080B5E" w:tentative="1">
      <w:start w:val="1"/>
      <w:numFmt w:val="bullet"/>
      <w:lvlText w:val=""/>
      <w:lvlJc w:val="left"/>
      <w:pPr>
        <w:ind w:left="2160" w:hanging="360"/>
      </w:pPr>
      <w:rPr>
        <w:rFonts w:ascii="Wingdings" w:hAnsi="Wingdings" w:hint="default"/>
      </w:rPr>
    </w:lvl>
    <w:lvl w:ilvl="3" w:tplc="6534FB5A" w:tentative="1">
      <w:start w:val="1"/>
      <w:numFmt w:val="bullet"/>
      <w:lvlText w:val=""/>
      <w:lvlJc w:val="left"/>
      <w:pPr>
        <w:ind w:left="2880" w:hanging="360"/>
      </w:pPr>
      <w:rPr>
        <w:rFonts w:ascii="Symbol" w:hAnsi="Symbol" w:hint="default"/>
      </w:rPr>
    </w:lvl>
    <w:lvl w:ilvl="4" w:tplc="6E44B1B6" w:tentative="1">
      <w:start w:val="1"/>
      <w:numFmt w:val="bullet"/>
      <w:lvlText w:val="o"/>
      <w:lvlJc w:val="left"/>
      <w:pPr>
        <w:ind w:left="3600" w:hanging="360"/>
      </w:pPr>
      <w:rPr>
        <w:rFonts w:ascii="Courier New" w:hAnsi="Courier New" w:cs="ZapfCalligr BT" w:hint="default"/>
      </w:rPr>
    </w:lvl>
    <w:lvl w:ilvl="5" w:tplc="4A400336" w:tentative="1">
      <w:start w:val="1"/>
      <w:numFmt w:val="bullet"/>
      <w:lvlText w:val=""/>
      <w:lvlJc w:val="left"/>
      <w:pPr>
        <w:ind w:left="4320" w:hanging="360"/>
      </w:pPr>
      <w:rPr>
        <w:rFonts w:ascii="Wingdings" w:hAnsi="Wingdings" w:hint="default"/>
      </w:rPr>
    </w:lvl>
    <w:lvl w:ilvl="6" w:tplc="7CB6ADC2" w:tentative="1">
      <w:start w:val="1"/>
      <w:numFmt w:val="bullet"/>
      <w:lvlText w:val=""/>
      <w:lvlJc w:val="left"/>
      <w:pPr>
        <w:ind w:left="5040" w:hanging="360"/>
      </w:pPr>
      <w:rPr>
        <w:rFonts w:ascii="Symbol" w:hAnsi="Symbol" w:hint="default"/>
      </w:rPr>
    </w:lvl>
    <w:lvl w:ilvl="7" w:tplc="76DC722E" w:tentative="1">
      <w:start w:val="1"/>
      <w:numFmt w:val="bullet"/>
      <w:lvlText w:val="o"/>
      <w:lvlJc w:val="left"/>
      <w:pPr>
        <w:ind w:left="5760" w:hanging="360"/>
      </w:pPr>
      <w:rPr>
        <w:rFonts w:ascii="Courier New" w:hAnsi="Courier New" w:cs="ZapfCalligr BT" w:hint="default"/>
      </w:rPr>
    </w:lvl>
    <w:lvl w:ilvl="8" w:tplc="C602C98A" w:tentative="1">
      <w:start w:val="1"/>
      <w:numFmt w:val="bullet"/>
      <w:lvlText w:val=""/>
      <w:lvlJc w:val="left"/>
      <w:pPr>
        <w:ind w:left="6480" w:hanging="360"/>
      </w:pPr>
      <w:rPr>
        <w:rFonts w:ascii="Wingdings" w:hAnsi="Wingdings" w:hint="default"/>
      </w:rPr>
    </w:lvl>
  </w:abstractNum>
  <w:abstractNum w:abstractNumId="48">
    <w:nsid w:val="25DB0B73"/>
    <w:multiLevelType w:val="hybridMultilevel"/>
    <w:tmpl w:val="BAE22032"/>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63E5F26"/>
    <w:multiLevelType w:val="hybridMultilevel"/>
    <w:tmpl w:val="069A90A2"/>
    <w:lvl w:ilvl="0" w:tplc="A0381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ZapfCallig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Callig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Calligr BT"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7052A68"/>
    <w:multiLevelType w:val="hybridMultilevel"/>
    <w:tmpl w:val="C97E7598"/>
    <w:lvl w:ilvl="0" w:tplc="A148B35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AA3467"/>
    <w:multiLevelType w:val="hybridMultilevel"/>
    <w:tmpl w:val="E7204042"/>
    <w:lvl w:ilvl="0" w:tplc="B32659C0">
      <w:start w:val="1"/>
      <w:numFmt w:val="low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D82F6D"/>
    <w:multiLevelType w:val="hybridMultilevel"/>
    <w:tmpl w:val="357E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A204BF1"/>
    <w:multiLevelType w:val="hybridMultilevel"/>
    <w:tmpl w:val="10141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2B75560F"/>
    <w:multiLevelType w:val="hybridMultilevel"/>
    <w:tmpl w:val="A3FE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BDE12A0"/>
    <w:multiLevelType w:val="hybridMultilevel"/>
    <w:tmpl w:val="6354F6BC"/>
    <w:lvl w:ilvl="0" w:tplc="04090003">
      <w:start w:val="1"/>
      <w:numFmt w:val="bullet"/>
      <w:lvlText w:val="o"/>
      <w:lvlJc w:val="left"/>
      <w:pPr>
        <w:ind w:left="1800" w:hanging="360"/>
      </w:pPr>
      <w:rPr>
        <w:rFonts w:ascii="Courier New" w:hAnsi="Courier New" w:cs="Aria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30B53A9D"/>
    <w:multiLevelType w:val="hybridMultilevel"/>
    <w:tmpl w:val="99A4904E"/>
    <w:lvl w:ilvl="0" w:tplc="4E0EDD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BB5B6B"/>
    <w:multiLevelType w:val="hybridMultilevel"/>
    <w:tmpl w:val="A202D2C0"/>
    <w:lvl w:ilvl="0" w:tplc="BE1E31F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32BF0FF9"/>
    <w:multiLevelType w:val="hybridMultilevel"/>
    <w:tmpl w:val="D4D80B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331311CA"/>
    <w:multiLevelType w:val="hybridMultilevel"/>
    <w:tmpl w:val="42DC51C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0">
    <w:nsid w:val="33F9173E"/>
    <w:multiLevelType w:val="hybridMultilevel"/>
    <w:tmpl w:val="B514779A"/>
    <w:lvl w:ilvl="0" w:tplc="04090005">
      <w:start w:val="1"/>
      <w:numFmt w:val="bullet"/>
      <w:lvlText w:val=""/>
      <w:lvlJc w:val="left"/>
      <w:pPr>
        <w:ind w:left="796" w:hanging="360"/>
      </w:pPr>
      <w:rPr>
        <w:rFonts w:ascii="Wingdings" w:hAnsi="Wingding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61">
    <w:nsid w:val="34A715EC"/>
    <w:multiLevelType w:val="hybridMultilevel"/>
    <w:tmpl w:val="6442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69814E4"/>
    <w:multiLevelType w:val="hybridMultilevel"/>
    <w:tmpl w:val="2D74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749283E"/>
    <w:multiLevelType w:val="hybridMultilevel"/>
    <w:tmpl w:val="06C0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7667F2D"/>
    <w:multiLevelType w:val="hybridMultilevel"/>
    <w:tmpl w:val="CA909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919427C"/>
    <w:multiLevelType w:val="hybridMultilevel"/>
    <w:tmpl w:val="98C2E150"/>
    <w:lvl w:ilvl="0" w:tplc="A9DCF698">
      <w:start w:val="1"/>
      <w:numFmt w:val="lowerRoman"/>
      <w:lvlText w:val="(%1)"/>
      <w:lvlJc w:val="left"/>
      <w:pPr>
        <w:ind w:left="1230" w:hanging="360"/>
      </w:pPr>
      <w:rPr>
        <w:rFonts w:ascii="Times New Roman" w:hAnsi="Times New Roman" w:hint="default"/>
        <w:b w:val="0"/>
        <w:i w:val="0"/>
        <w:sz w:val="22"/>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6">
    <w:nsid w:val="39245E54"/>
    <w:multiLevelType w:val="hybridMultilevel"/>
    <w:tmpl w:val="0EF2D3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A3D067E"/>
    <w:multiLevelType w:val="multilevel"/>
    <w:tmpl w:val="65F83AF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3AD1193D"/>
    <w:multiLevelType w:val="hybridMultilevel"/>
    <w:tmpl w:val="A6C8E12C"/>
    <w:lvl w:ilvl="0" w:tplc="A148B35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B206B56"/>
    <w:multiLevelType w:val="hybridMultilevel"/>
    <w:tmpl w:val="C97E7598"/>
    <w:lvl w:ilvl="0" w:tplc="A148B35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B416FA2"/>
    <w:multiLevelType w:val="hybridMultilevel"/>
    <w:tmpl w:val="E50E0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B7958C5"/>
    <w:multiLevelType w:val="hybridMultilevel"/>
    <w:tmpl w:val="74AC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ZapfCallig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Callig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Calligr BT"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BE46ABF"/>
    <w:multiLevelType w:val="hybridMultilevel"/>
    <w:tmpl w:val="BD78336A"/>
    <w:lvl w:ilvl="0" w:tplc="00000013">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3FDD2FB1"/>
    <w:multiLevelType w:val="hybridMultilevel"/>
    <w:tmpl w:val="8E32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0EB4127"/>
    <w:multiLevelType w:val="hybridMultilevel"/>
    <w:tmpl w:val="596CE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1186CAF"/>
    <w:multiLevelType w:val="hybridMultilevel"/>
    <w:tmpl w:val="A3FA3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18D7EE3"/>
    <w:multiLevelType w:val="hybridMultilevel"/>
    <w:tmpl w:val="2576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193712C"/>
    <w:multiLevelType w:val="hybridMultilevel"/>
    <w:tmpl w:val="E70403B6"/>
    <w:lvl w:ilvl="0" w:tplc="A9DCF698">
      <w:start w:val="1"/>
      <w:numFmt w:val="lowerRoman"/>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21B4CD4"/>
    <w:multiLevelType w:val="hybridMultilevel"/>
    <w:tmpl w:val="EF820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35C580C"/>
    <w:multiLevelType w:val="hybridMultilevel"/>
    <w:tmpl w:val="0D328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3F4CD6"/>
    <w:multiLevelType w:val="hybridMultilevel"/>
    <w:tmpl w:val="E50219FC"/>
    <w:lvl w:ilvl="0" w:tplc="A9DCF698">
      <w:start w:val="1"/>
      <w:numFmt w:val="lowerRoman"/>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55343BB"/>
    <w:multiLevelType w:val="hybridMultilevel"/>
    <w:tmpl w:val="5DF4B952"/>
    <w:lvl w:ilvl="0" w:tplc="179882E2">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25557F"/>
    <w:multiLevelType w:val="hybridMultilevel"/>
    <w:tmpl w:val="4CFA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9DC5469"/>
    <w:multiLevelType w:val="multilevel"/>
    <w:tmpl w:val="31C49AE8"/>
    <w:lvl w:ilvl="0">
      <w:start w:val="2"/>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4EDE6B0C"/>
    <w:multiLevelType w:val="hybridMultilevel"/>
    <w:tmpl w:val="A85EC146"/>
    <w:lvl w:ilvl="0" w:tplc="2B408D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F037723"/>
    <w:multiLevelType w:val="hybridMultilevel"/>
    <w:tmpl w:val="A89C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1085ADC"/>
    <w:multiLevelType w:val="hybridMultilevel"/>
    <w:tmpl w:val="B920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51255222"/>
    <w:multiLevelType w:val="hybridMultilevel"/>
    <w:tmpl w:val="19DED1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27753F8"/>
    <w:multiLevelType w:val="hybridMultilevel"/>
    <w:tmpl w:val="48903116"/>
    <w:lvl w:ilvl="0" w:tplc="A148B3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2997BAF"/>
    <w:multiLevelType w:val="hybridMultilevel"/>
    <w:tmpl w:val="5C86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2AA0193"/>
    <w:multiLevelType w:val="hybridMultilevel"/>
    <w:tmpl w:val="20A0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3040689"/>
    <w:multiLevelType w:val="hybridMultilevel"/>
    <w:tmpl w:val="D05E4F1C"/>
    <w:lvl w:ilvl="0" w:tplc="A9DCF698">
      <w:start w:val="1"/>
      <w:numFmt w:val="lowerRoman"/>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3867777"/>
    <w:multiLevelType w:val="hybridMultilevel"/>
    <w:tmpl w:val="1B1676C0"/>
    <w:lvl w:ilvl="0" w:tplc="991422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39125E8"/>
    <w:multiLevelType w:val="hybridMultilevel"/>
    <w:tmpl w:val="74961B6A"/>
    <w:lvl w:ilvl="0" w:tplc="FB3CB564">
      <w:start w:val="1"/>
      <w:numFmt w:val="lowerRoman"/>
      <w:lvlText w:val="(%1)"/>
      <w:lvlJc w:val="left"/>
      <w:pPr>
        <w:ind w:left="3873" w:hanging="720"/>
      </w:pPr>
      <w:rPr>
        <w:rFonts w:hint="default"/>
      </w:rPr>
    </w:lvl>
    <w:lvl w:ilvl="1" w:tplc="04090019" w:tentative="1">
      <w:start w:val="1"/>
      <w:numFmt w:val="lowerLetter"/>
      <w:lvlText w:val="%2."/>
      <w:lvlJc w:val="left"/>
      <w:pPr>
        <w:ind w:left="3864" w:hanging="360"/>
      </w:pPr>
    </w:lvl>
    <w:lvl w:ilvl="2" w:tplc="0409001B" w:tentative="1">
      <w:start w:val="1"/>
      <w:numFmt w:val="lowerRoman"/>
      <w:lvlText w:val="%3."/>
      <w:lvlJc w:val="right"/>
      <w:pPr>
        <w:ind w:left="4584" w:hanging="180"/>
      </w:pPr>
    </w:lvl>
    <w:lvl w:ilvl="3" w:tplc="0409000F" w:tentative="1">
      <w:start w:val="1"/>
      <w:numFmt w:val="decimal"/>
      <w:lvlText w:val="%4."/>
      <w:lvlJc w:val="left"/>
      <w:pPr>
        <w:ind w:left="5304" w:hanging="360"/>
      </w:pPr>
    </w:lvl>
    <w:lvl w:ilvl="4" w:tplc="04090019" w:tentative="1">
      <w:start w:val="1"/>
      <w:numFmt w:val="lowerLetter"/>
      <w:lvlText w:val="%5."/>
      <w:lvlJc w:val="left"/>
      <w:pPr>
        <w:ind w:left="6024" w:hanging="360"/>
      </w:pPr>
    </w:lvl>
    <w:lvl w:ilvl="5" w:tplc="0409001B" w:tentative="1">
      <w:start w:val="1"/>
      <w:numFmt w:val="lowerRoman"/>
      <w:lvlText w:val="%6."/>
      <w:lvlJc w:val="right"/>
      <w:pPr>
        <w:ind w:left="6744" w:hanging="180"/>
      </w:pPr>
    </w:lvl>
    <w:lvl w:ilvl="6" w:tplc="0409000F" w:tentative="1">
      <w:start w:val="1"/>
      <w:numFmt w:val="decimal"/>
      <w:lvlText w:val="%7."/>
      <w:lvlJc w:val="left"/>
      <w:pPr>
        <w:ind w:left="7464" w:hanging="360"/>
      </w:pPr>
    </w:lvl>
    <w:lvl w:ilvl="7" w:tplc="04090019" w:tentative="1">
      <w:start w:val="1"/>
      <w:numFmt w:val="lowerLetter"/>
      <w:lvlText w:val="%8."/>
      <w:lvlJc w:val="left"/>
      <w:pPr>
        <w:ind w:left="8184" w:hanging="360"/>
      </w:pPr>
    </w:lvl>
    <w:lvl w:ilvl="8" w:tplc="0409001B" w:tentative="1">
      <w:start w:val="1"/>
      <w:numFmt w:val="lowerRoman"/>
      <w:lvlText w:val="%9."/>
      <w:lvlJc w:val="right"/>
      <w:pPr>
        <w:ind w:left="8904" w:hanging="180"/>
      </w:pPr>
    </w:lvl>
  </w:abstractNum>
  <w:abstractNum w:abstractNumId="94">
    <w:nsid w:val="53F40D63"/>
    <w:multiLevelType w:val="hybridMultilevel"/>
    <w:tmpl w:val="6362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ZapfCalligr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Calligr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Calligr BT"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405052B"/>
    <w:multiLevelType w:val="hybridMultilevel"/>
    <w:tmpl w:val="F2C8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57F36DB"/>
    <w:multiLevelType w:val="multilevel"/>
    <w:tmpl w:val="1402F8D6"/>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7">
    <w:nsid w:val="56833996"/>
    <w:multiLevelType w:val="hybridMultilevel"/>
    <w:tmpl w:val="E4AE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91A0A65"/>
    <w:multiLevelType w:val="hybridMultilevel"/>
    <w:tmpl w:val="0D667606"/>
    <w:lvl w:ilvl="0" w:tplc="A9DCF698">
      <w:start w:val="1"/>
      <w:numFmt w:val="lowerRoman"/>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AFA7C8B"/>
    <w:multiLevelType w:val="hybridMultilevel"/>
    <w:tmpl w:val="4376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01E2373"/>
    <w:multiLevelType w:val="hybridMultilevel"/>
    <w:tmpl w:val="4114FC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1">
    <w:nsid w:val="61455B02"/>
    <w:multiLevelType w:val="hybridMultilevel"/>
    <w:tmpl w:val="2DF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2995A3C"/>
    <w:multiLevelType w:val="hybridMultilevel"/>
    <w:tmpl w:val="D94A7A32"/>
    <w:lvl w:ilvl="0" w:tplc="8CCAB14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3CA17E6"/>
    <w:multiLevelType w:val="hybridMultilevel"/>
    <w:tmpl w:val="F50C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59A1851"/>
    <w:multiLevelType w:val="hybridMultilevel"/>
    <w:tmpl w:val="FC9C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65E01921"/>
    <w:multiLevelType w:val="hybridMultilevel"/>
    <w:tmpl w:val="32E011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6">
    <w:nsid w:val="66674D73"/>
    <w:multiLevelType w:val="hybridMultilevel"/>
    <w:tmpl w:val="DE723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6A0C20FA"/>
    <w:multiLevelType w:val="hybridMultilevel"/>
    <w:tmpl w:val="40BE3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6A4F1EDF"/>
    <w:multiLevelType w:val="hybridMultilevel"/>
    <w:tmpl w:val="1570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AD94C27"/>
    <w:multiLevelType w:val="hybridMultilevel"/>
    <w:tmpl w:val="2076D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B347A98"/>
    <w:multiLevelType w:val="hybridMultilevel"/>
    <w:tmpl w:val="A85EC146"/>
    <w:lvl w:ilvl="0" w:tplc="2B408D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B974611"/>
    <w:multiLevelType w:val="hybridMultilevel"/>
    <w:tmpl w:val="8B2ECCD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6CBD5A84"/>
    <w:multiLevelType w:val="hybridMultilevel"/>
    <w:tmpl w:val="629C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6D064105"/>
    <w:multiLevelType w:val="hybridMultilevel"/>
    <w:tmpl w:val="182E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DA77BE0"/>
    <w:multiLevelType w:val="hybridMultilevel"/>
    <w:tmpl w:val="31A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1BB6226"/>
    <w:multiLevelType w:val="hybridMultilevel"/>
    <w:tmpl w:val="1A663542"/>
    <w:lvl w:ilvl="0" w:tplc="ECDA20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1FA583B"/>
    <w:multiLevelType w:val="hybridMultilevel"/>
    <w:tmpl w:val="29CA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2CE15D1"/>
    <w:multiLevelType w:val="hybridMultilevel"/>
    <w:tmpl w:val="711A80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8">
    <w:nsid w:val="74164FFC"/>
    <w:multiLevelType w:val="hybridMultilevel"/>
    <w:tmpl w:val="9BBE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5185BBC"/>
    <w:multiLevelType w:val="hybridMultilevel"/>
    <w:tmpl w:val="2054863C"/>
    <w:name w:val="WW8Num422"/>
    <w:lvl w:ilvl="0" w:tplc="00000013">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nsid w:val="761A0770"/>
    <w:multiLevelType w:val="hybridMultilevel"/>
    <w:tmpl w:val="F2C8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7AB3EFD"/>
    <w:multiLevelType w:val="hybridMultilevel"/>
    <w:tmpl w:val="82043BA2"/>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D50E65"/>
    <w:multiLevelType w:val="hybridMultilevel"/>
    <w:tmpl w:val="85A8DFF0"/>
    <w:lvl w:ilvl="0" w:tplc="708060F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3">
    <w:nsid w:val="7BF702C4"/>
    <w:multiLevelType w:val="hybridMultilevel"/>
    <w:tmpl w:val="F4B68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7C2A339F"/>
    <w:multiLevelType w:val="hybridMultilevel"/>
    <w:tmpl w:val="6E5AE356"/>
    <w:lvl w:ilvl="0" w:tplc="E06AC8C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D974AE1"/>
    <w:multiLevelType w:val="hybridMultilevel"/>
    <w:tmpl w:val="E5963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E1E08CC"/>
    <w:multiLevelType w:val="hybridMultilevel"/>
    <w:tmpl w:val="72B0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E636DB9"/>
    <w:multiLevelType w:val="hybridMultilevel"/>
    <w:tmpl w:val="F2C8A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FFD585E"/>
    <w:multiLevelType w:val="hybridMultilevel"/>
    <w:tmpl w:val="38C8C33E"/>
    <w:lvl w:ilvl="0" w:tplc="C0B696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79"/>
  </w:num>
  <w:num w:numId="3">
    <w:abstractNumId w:val="113"/>
  </w:num>
  <w:num w:numId="4">
    <w:abstractNumId w:val="101"/>
  </w:num>
  <w:num w:numId="5">
    <w:abstractNumId w:val="89"/>
  </w:num>
  <w:num w:numId="6">
    <w:abstractNumId w:val="126"/>
  </w:num>
  <w:num w:numId="7">
    <w:abstractNumId w:val="54"/>
  </w:num>
  <w:num w:numId="8">
    <w:abstractNumId w:val="61"/>
  </w:num>
  <w:num w:numId="9">
    <w:abstractNumId w:val="26"/>
  </w:num>
  <w:num w:numId="10">
    <w:abstractNumId w:val="31"/>
  </w:num>
  <w:num w:numId="11">
    <w:abstractNumId w:val="16"/>
  </w:num>
  <w:num w:numId="12">
    <w:abstractNumId w:val="103"/>
  </w:num>
  <w:num w:numId="13">
    <w:abstractNumId w:val="114"/>
  </w:num>
  <w:num w:numId="14">
    <w:abstractNumId w:val="82"/>
  </w:num>
  <w:num w:numId="15">
    <w:abstractNumId w:val="99"/>
  </w:num>
  <w:num w:numId="16">
    <w:abstractNumId w:val="116"/>
  </w:num>
  <w:num w:numId="17">
    <w:abstractNumId w:val="24"/>
  </w:num>
  <w:num w:numId="18">
    <w:abstractNumId w:val="115"/>
  </w:num>
  <w:num w:numId="19">
    <w:abstractNumId w:val="119"/>
  </w:num>
  <w:num w:numId="20">
    <w:abstractNumId w:val="72"/>
  </w:num>
  <w:num w:numId="21">
    <w:abstractNumId w:val="75"/>
  </w:num>
  <w:num w:numId="22">
    <w:abstractNumId w:val="102"/>
  </w:num>
  <w:num w:numId="23">
    <w:abstractNumId w:val="81"/>
  </w:num>
  <w:num w:numId="24">
    <w:abstractNumId w:val="56"/>
  </w:num>
  <w:num w:numId="25">
    <w:abstractNumId w:val="64"/>
  </w:num>
  <w:num w:numId="26">
    <w:abstractNumId w:val="125"/>
  </w:num>
  <w:num w:numId="27">
    <w:abstractNumId w:val="36"/>
  </w:num>
  <w:num w:numId="28">
    <w:abstractNumId w:val="53"/>
  </w:num>
  <w:num w:numId="29">
    <w:abstractNumId w:val="41"/>
  </w:num>
  <w:num w:numId="30">
    <w:abstractNumId w:val="29"/>
  </w:num>
  <w:num w:numId="31">
    <w:abstractNumId w:val="69"/>
  </w:num>
  <w:num w:numId="32">
    <w:abstractNumId w:val="88"/>
  </w:num>
  <w:num w:numId="33">
    <w:abstractNumId w:val="50"/>
  </w:num>
  <w:num w:numId="34">
    <w:abstractNumId w:val="30"/>
  </w:num>
  <w:num w:numId="35">
    <w:abstractNumId w:val="68"/>
  </w:num>
  <w:num w:numId="36">
    <w:abstractNumId w:val="0"/>
  </w:num>
  <w:num w:numId="3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8"/>
  </w:num>
  <w:num w:numId="39">
    <w:abstractNumId w:val="110"/>
  </w:num>
  <w:num w:numId="40">
    <w:abstractNumId w:val="74"/>
  </w:num>
  <w:num w:numId="41">
    <w:abstractNumId w:val="34"/>
  </w:num>
  <w:num w:numId="42">
    <w:abstractNumId w:val="86"/>
  </w:num>
  <w:num w:numId="43">
    <w:abstractNumId w:val="95"/>
  </w:num>
  <w:num w:numId="44">
    <w:abstractNumId w:val="55"/>
  </w:num>
  <w:num w:numId="45">
    <w:abstractNumId w:val="84"/>
  </w:num>
  <w:num w:numId="46">
    <w:abstractNumId w:val="127"/>
  </w:num>
  <w:num w:numId="47">
    <w:abstractNumId w:val="37"/>
  </w:num>
  <w:num w:numId="48">
    <w:abstractNumId w:val="108"/>
  </w:num>
  <w:num w:numId="49">
    <w:abstractNumId w:val="120"/>
  </w:num>
  <w:num w:numId="50">
    <w:abstractNumId w:val="109"/>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44"/>
  </w:num>
  <w:num w:numId="54">
    <w:abstractNumId w:val="112"/>
  </w:num>
  <w:num w:numId="55">
    <w:abstractNumId w:val="87"/>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47"/>
  </w:num>
  <w:num w:numId="59">
    <w:abstractNumId w:val="49"/>
  </w:num>
  <w:num w:numId="60">
    <w:abstractNumId w:val="94"/>
  </w:num>
  <w:num w:numId="61">
    <w:abstractNumId w:val="71"/>
  </w:num>
  <w:num w:numId="62">
    <w:abstractNumId w:val="35"/>
  </w:num>
  <w:num w:numId="63">
    <w:abstractNumId w:val="21"/>
  </w:num>
  <w:num w:numId="64">
    <w:abstractNumId w:val="73"/>
  </w:num>
  <w:num w:numId="65">
    <w:abstractNumId w:val="85"/>
  </w:num>
  <w:num w:numId="66">
    <w:abstractNumId w:val="63"/>
  </w:num>
  <w:num w:numId="67">
    <w:abstractNumId w:val="107"/>
  </w:num>
  <w:num w:numId="68">
    <w:abstractNumId w:val="25"/>
  </w:num>
  <w:num w:numId="69">
    <w:abstractNumId w:val="43"/>
  </w:num>
  <w:num w:numId="70">
    <w:abstractNumId w:val="90"/>
  </w:num>
  <w:num w:numId="71">
    <w:abstractNumId w:val="27"/>
  </w:num>
  <w:num w:numId="72">
    <w:abstractNumId w:val="78"/>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3"/>
  </w:num>
  <w:num w:numId="75">
    <w:abstractNumId w:val="106"/>
  </w:num>
  <w:num w:numId="76">
    <w:abstractNumId w:val="33"/>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4"/>
  </w:num>
  <w:num w:numId="79">
    <w:abstractNumId w:val="48"/>
  </w:num>
  <w:num w:numId="80">
    <w:abstractNumId w:val="76"/>
  </w:num>
  <w:num w:numId="81">
    <w:abstractNumId w:val="117"/>
  </w:num>
  <w:num w:numId="82">
    <w:abstractNumId w:val="28"/>
  </w:num>
  <w:num w:numId="83">
    <w:abstractNumId w:val="105"/>
  </w:num>
  <w:num w:numId="84">
    <w:abstractNumId w:val="62"/>
  </w:num>
  <w:num w:numId="85">
    <w:abstractNumId w:val="97"/>
  </w:num>
  <w:num w:numId="86">
    <w:abstractNumId w:val="121"/>
  </w:num>
  <w:num w:numId="87">
    <w:abstractNumId w:val="66"/>
  </w:num>
  <w:num w:numId="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num>
  <w:num w:numId="90">
    <w:abstractNumId w:val="60"/>
  </w:num>
  <w:num w:numId="91">
    <w:abstractNumId w:val="38"/>
  </w:num>
  <w:num w:numId="92">
    <w:abstractNumId w:val="57"/>
  </w:num>
  <w:num w:numId="93">
    <w:abstractNumId w:val="124"/>
  </w:num>
  <w:num w:numId="94">
    <w:abstractNumId w:val="40"/>
  </w:num>
  <w:num w:numId="95">
    <w:abstractNumId w:val="51"/>
  </w:num>
  <w:num w:numId="96">
    <w:abstractNumId w:val="128"/>
  </w:num>
  <w:num w:numId="97">
    <w:abstractNumId w:val="93"/>
  </w:num>
  <w:num w:numId="98">
    <w:abstractNumId w:val="91"/>
  </w:num>
  <w:num w:numId="99">
    <w:abstractNumId w:val="59"/>
  </w:num>
  <w:num w:numId="100">
    <w:abstractNumId w:val="18"/>
  </w:num>
  <w:num w:numId="101">
    <w:abstractNumId w:val="98"/>
  </w:num>
  <w:num w:numId="102">
    <w:abstractNumId w:val="77"/>
  </w:num>
  <w:num w:numId="103">
    <w:abstractNumId w:val="65"/>
  </w:num>
  <w:num w:numId="104">
    <w:abstractNumId w:val="32"/>
  </w:num>
  <w:num w:numId="105">
    <w:abstractNumId w:val="20"/>
  </w:num>
  <w:num w:numId="1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num>
  <w:num w:numId="1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3"/>
  </w:num>
  <w:num w:numId="1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
  </w:num>
  <w:num w:numId="112">
    <w:abstractNumId w:val="80"/>
  </w:num>
  <w:num w:numId="113">
    <w:abstractNumId w:val="92"/>
  </w:num>
  <w:num w:numId="114">
    <w:abstractNumId w:val="46"/>
  </w:num>
  <w:num w:numId="115">
    <w:abstractNumId w:val="70"/>
  </w:num>
  <w:num w:numId="116">
    <w:abstractNumId w:val="111"/>
  </w:num>
  <w:num w:numId="117">
    <w:abstractNumId w:val="96"/>
  </w:num>
  <w:num w:numId="118">
    <w:abstractNumId w:val="122"/>
  </w:num>
  <w:num w:numId="1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9"/>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FormatFilter w:val="0001"/>
  <w:defaultTabStop w:val="720"/>
  <w:hyphenationZone w:val="425"/>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0838BE"/>
    <w:rsid w:val="00002D7D"/>
    <w:rsid w:val="00004A5D"/>
    <w:rsid w:val="000163FC"/>
    <w:rsid w:val="00016D84"/>
    <w:rsid w:val="00022E73"/>
    <w:rsid w:val="00027781"/>
    <w:rsid w:val="00027C49"/>
    <w:rsid w:val="00036B0E"/>
    <w:rsid w:val="00041358"/>
    <w:rsid w:val="00042FFA"/>
    <w:rsid w:val="000506EF"/>
    <w:rsid w:val="000529FC"/>
    <w:rsid w:val="000538C6"/>
    <w:rsid w:val="00061A2B"/>
    <w:rsid w:val="00070132"/>
    <w:rsid w:val="00075124"/>
    <w:rsid w:val="0008281D"/>
    <w:rsid w:val="000838BE"/>
    <w:rsid w:val="00090C04"/>
    <w:rsid w:val="00091509"/>
    <w:rsid w:val="0009271E"/>
    <w:rsid w:val="00093C50"/>
    <w:rsid w:val="00097BCB"/>
    <w:rsid w:val="000A680A"/>
    <w:rsid w:val="000A6DA0"/>
    <w:rsid w:val="000B2772"/>
    <w:rsid w:val="000B3E65"/>
    <w:rsid w:val="000B5388"/>
    <w:rsid w:val="000C0390"/>
    <w:rsid w:val="000C56F4"/>
    <w:rsid w:val="000C5B78"/>
    <w:rsid w:val="000C792B"/>
    <w:rsid w:val="000D6334"/>
    <w:rsid w:val="000E0B03"/>
    <w:rsid w:val="000E5AC6"/>
    <w:rsid w:val="000F0CCE"/>
    <w:rsid w:val="000F3A49"/>
    <w:rsid w:val="001050E7"/>
    <w:rsid w:val="0011191E"/>
    <w:rsid w:val="00115B14"/>
    <w:rsid w:val="00123D83"/>
    <w:rsid w:val="00123E1D"/>
    <w:rsid w:val="00151C89"/>
    <w:rsid w:val="00156576"/>
    <w:rsid w:val="00160397"/>
    <w:rsid w:val="001613D2"/>
    <w:rsid w:val="00167EB4"/>
    <w:rsid w:val="001725BD"/>
    <w:rsid w:val="00174ABF"/>
    <w:rsid w:val="00181413"/>
    <w:rsid w:val="00184EBD"/>
    <w:rsid w:val="0018565E"/>
    <w:rsid w:val="001A5378"/>
    <w:rsid w:val="001A5B3C"/>
    <w:rsid w:val="001A79DE"/>
    <w:rsid w:val="001B143F"/>
    <w:rsid w:val="001C20CB"/>
    <w:rsid w:val="001C309F"/>
    <w:rsid w:val="001C513A"/>
    <w:rsid w:val="001C5F4F"/>
    <w:rsid w:val="001D00AA"/>
    <w:rsid w:val="001D4275"/>
    <w:rsid w:val="001E4182"/>
    <w:rsid w:val="001F2250"/>
    <w:rsid w:val="001F3735"/>
    <w:rsid w:val="001F4CD4"/>
    <w:rsid w:val="0022552C"/>
    <w:rsid w:val="00234141"/>
    <w:rsid w:val="00241A91"/>
    <w:rsid w:val="002423A1"/>
    <w:rsid w:val="00245EE4"/>
    <w:rsid w:val="00257FD6"/>
    <w:rsid w:val="00263D33"/>
    <w:rsid w:val="00276E0F"/>
    <w:rsid w:val="00276F17"/>
    <w:rsid w:val="00286EF3"/>
    <w:rsid w:val="00287457"/>
    <w:rsid w:val="00287670"/>
    <w:rsid w:val="00291527"/>
    <w:rsid w:val="002916A8"/>
    <w:rsid w:val="002938D6"/>
    <w:rsid w:val="00294A1A"/>
    <w:rsid w:val="002A45FB"/>
    <w:rsid w:val="002B659F"/>
    <w:rsid w:val="002B7F71"/>
    <w:rsid w:val="002C4D35"/>
    <w:rsid w:val="002D0637"/>
    <w:rsid w:val="002D14C7"/>
    <w:rsid w:val="002D3269"/>
    <w:rsid w:val="002D425A"/>
    <w:rsid w:val="002D7CFB"/>
    <w:rsid w:val="002E1E5F"/>
    <w:rsid w:val="002E24B1"/>
    <w:rsid w:val="002F1BEB"/>
    <w:rsid w:val="002F5CEE"/>
    <w:rsid w:val="002F6870"/>
    <w:rsid w:val="003058B0"/>
    <w:rsid w:val="00307857"/>
    <w:rsid w:val="0031198F"/>
    <w:rsid w:val="003213AC"/>
    <w:rsid w:val="003217C9"/>
    <w:rsid w:val="003222CD"/>
    <w:rsid w:val="00333248"/>
    <w:rsid w:val="00336688"/>
    <w:rsid w:val="003405E0"/>
    <w:rsid w:val="00343C99"/>
    <w:rsid w:val="00344EF6"/>
    <w:rsid w:val="003452C7"/>
    <w:rsid w:val="00350BA4"/>
    <w:rsid w:val="00360B38"/>
    <w:rsid w:val="0036209F"/>
    <w:rsid w:val="00371482"/>
    <w:rsid w:val="00376B75"/>
    <w:rsid w:val="00381C1D"/>
    <w:rsid w:val="003832F4"/>
    <w:rsid w:val="003A22F0"/>
    <w:rsid w:val="003A338D"/>
    <w:rsid w:val="003A6D43"/>
    <w:rsid w:val="003B5047"/>
    <w:rsid w:val="003B78C9"/>
    <w:rsid w:val="003C4661"/>
    <w:rsid w:val="003D4B67"/>
    <w:rsid w:val="003E0CDD"/>
    <w:rsid w:val="003E27B4"/>
    <w:rsid w:val="003E3359"/>
    <w:rsid w:val="003E5248"/>
    <w:rsid w:val="003E58CC"/>
    <w:rsid w:val="003E5BC3"/>
    <w:rsid w:val="003F0448"/>
    <w:rsid w:val="00401A81"/>
    <w:rsid w:val="004024C3"/>
    <w:rsid w:val="00403F1E"/>
    <w:rsid w:val="00405D86"/>
    <w:rsid w:val="00411468"/>
    <w:rsid w:val="00420BA3"/>
    <w:rsid w:val="00460356"/>
    <w:rsid w:val="0046636E"/>
    <w:rsid w:val="0047242F"/>
    <w:rsid w:val="004768F4"/>
    <w:rsid w:val="004773D1"/>
    <w:rsid w:val="00495431"/>
    <w:rsid w:val="00496F57"/>
    <w:rsid w:val="004A1DCE"/>
    <w:rsid w:val="004A26DC"/>
    <w:rsid w:val="004A5496"/>
    <w:rsid w:val="004B128E"/>
    <w:rsid w:val="004B59DD"/>
    <w:rsid w:val="004B702E"/>
    <w:rsid w:val="004C1D10"/>
    <w:rsid w:val="004C75DA"/>
    <w:rsid w:val="004D17BE"/>
    <w:rsid w:val="004D1848"/>
    <w:rsid w:val="004D75BB"/>
    <w:rsid w:val="004E0DF2"/>
    <w:rsid w:val="004E376C"/>
    <w:rsid w:val="004F5810"/>
    <w:rsid w:val="00504813"/>
    <w:rsid w:val="005249FF"/>
    <w:rsid w:val="0053013C"/>
    <w:rsid w:val="0053460C"/>
    <w:rsid w:val="00535496"/>
    <w:rsid w:val="00540AEA"/>
    <w:rsid w:val="00540EFB"/>
    <w:rsid w:val="0054224B"/>
    <w:rsid w:val="0054314D"/>
    <w:rsid w:val="005432A4"/>
    <w:rsid w:val="00543C6C"/>
    <w:rsid w:val="0055601D"/>
    <w:rsid w:val="005619F6"/>
    <w:rsid w:val="00571E6D"/>
    <w:rsid w:val="005772CB"/>
    <w:rsid w:val="00585C10"/>
    <w:rsid w:val="005921D5"/>
    <w:rsid w:val="005B3DFD"/>
    <w:rsid w:val="005B5003"/>
    <w:rsid w:val="005C65C5"/>
    <w:rsid w:val="005D132D"/>
    <w:rsid w:val="005E3948"/>
    <w:rsid w:val="005E5A4A"/>
    <w:rsid w:val="005F2B5A"/>
    <w:rsid w:val="005F3204"/>
    <w:rsid w:val="005F47C9"/>
    <w:rsid w:val="00604920"/>
    <w:rsid w:val="006129CD"/>
    <w:rsid w:val="006214CB"/>
    <w:rsid w:val="00642EF3"/>
    <w:rsid w:val="00643722"/>
    <w:rsid w:val="00647E82"/>
    <w:rsid w:val="00650217"/>
    <w:rsid w:val="00650712"/>
    <w:rsid w:val="006656F9"/>
    <w:rsid w:val="00667C22"/>
    <w:rsid w:val="00667E2D"/>
    <w:rsid w:val="0069404D"/>
    <w:rsid w:val="00694129"/>
    <w:rsid w:val="00694270"/>
    <w:rsid w:val="006B4342"/>
    <w:rsid w:val="006C473A"/>
    <w:rsid w:val="006D1978"/>
    <w:rsid w:val="00701F26"/>
    <w:rsid w:val="00727D97"/>
    <w:rsid w:val="0073010B"/>
    <w:rsid w:val="00730182"/>
    <w:rsid w:val="00740AB9"/>
    <w:rsid w:val="00751706"/>
    <w:rsid w:val="0075445A"/>
    <w:rsid w:val="0077489F"/>
    <w:rsid w:val="00775D22"/>
    <w:rsid w:val="00775E6D"/>
    <w:rsid w:val="00790328"/>
    <w:rsid w:val="0079391D"/>
    <w:rsid w:val="007951A5"/>
    <w:rsid w:val="00795A78"/>
    <w:rsid w:val="007A2191"/>
    <w:rsid w:val="007B437B"/>
    <w:rsid w:val="007C0478"/>
    <w:rsid w:val="007D2559"/>
    <w:rsid w:val="007D7A2D"/>
    <w:rsid w:val="007F1BE9"/>
    <w:rsid w:val="00803B69"/>
    <w:rsid w:val="0080464E"/>
    <w:rsid w:val="008057F5"/>
    <w:rsid w:val="00810F97"/>
    <w:rsid w:val="008131EC"/>
    <w:rsid w:val="008143A2"/>
    <w:rsid w:val="00816C62"/>
    <w:rsid w:val="00817C57"/>
    <w:rsid w:val="008216CA"/>
    <w:rsid w:val="00823998"/>
    <w:rsid w:val="00832B54"/>
    <w:rsid w:val="00844A1B"/>
    <w:rsid w:val="00857C5D"/>
    <w:rsid w:val="00860B2C"/>
    <w:rsid w:val="00863F23"/>
    <w:rsid w:val="00870F01"/>
    <w:rsid w:val="00877612"/>
    <w:rsid w:val="0088668B"/>
    <w:rsid w:val="00890469"/>
    <w:rsid w:val="008A48CD"/>
    <w:rsid w:val="008B3274"/>
    <w:rsid w:val="008B3CE0"/>
    <w:rsid w:val="008B639C"/>
    <w:rsid w:val="008D3F36"/>
    <w:rsid w:val="008E1BF8"/>
    <w:rsid w:val="008E31D6"/>
    <w:rsid w:val="008E465F"/>
    <w:rsid w:val="008F383A"/>
    <w:rsid w:val="008F388B"/>
    <w:rsid w:val="008F5CAF"/>
    <w:rsid w:val="0090662F"/>
    <w:rsid w:val="00907A49"/>
    <w:rsid w:val="009124FA"/>
    <w:rsid w:val="0091418B"/>
    <w:rsid w:val="009156C7"/>
    <w:rsid w:val="00915933"/>
    <w:rsid w:val="009178A6"/>
    <w:rsid w:val="00917F10"/>
    <w:rsid w:val="00923F16"/>
    <w:rsid w:val="00934108"/>
    <w:rsid w:val="00943F0D"/>
    <w:rsid w:val="00944D68"/>
    <w:rsid w:val="00951A12"/>
    <w:rsid w:val="00954616"/>
    <w:rsid w:val="00954621"/>
    <w:rsid w:val="0095649B"/>
    <w:rsid w:val="00961870"/>
    <w:rsid w:val="00980A00"/>
    <w:rsid w:val="009849A7"/>
    <w:rsid w:val="009853AD"/>
    <w:rsid w:val="009A1C05"/>
    <w:rsid w:val="009A3AEE"/>
    <w:rsid w:val="009A4925"/>
    <w:rsid w:val="009A4B56"/>
    <w:rsid w:val="009C272E"/>
    <w:rsid w:val="009D0595"/>
    <w:rsid w:val="009D1F59"/>
    <w:rsid w:val="009D5A28"/>
    <w:rsid w:val="009F0EED"/>
    <w:rsid w:val="009F2E25"/>
    <w:rsid w:val="00A02A99"/>
    <w:rsid w:val="00A16733"/>
    <w:rsid w:val="00A201DE"/>
    <w:rsid w:val="00A347AB"/>
    <w:rsid w:val="00A35637"/>
    <w:rsid w:val="00A40D96"/>
    <w:rsid w:val="00A46CF9"/>
    <w:rsid w:val="00A519B2"/>
    <w:rsid w:val="00A556DC"/>
    <w:rsid w:val="00A56D17"/>
    <w:rsid w:val="00A6467D"/>
    <w:rsid w:val="00A76799"/>
    <w:rsid w:val="00A86F92"/>
    <w:rsid w:val="00A93138"/>
    <w:rsid w:val="00AA3345"/>
    <w:rsid w:val="00AA747F"/>
    <w:rsid w:val="00AC29DB"/>
    <w:rsid w:val="00AC5B4F"/>
    <w:rsid w:val="00AD6BF0"/>
    <w:rsid w:val="00AF4D66"/>
    <w:rsid w:val="00AF7931"/>
    <w:rsid w:val="00B02E6F"/>
    <w:rsid w:val="00B032E0"/>
    <w:rsid w:val="00B06715"/>
    <w:rsid w:val="00B12E8A"/>
    <w:rsid w:val="00B17743"/>
    <w:rsid w:val="00B37DB2"/>
    <w:rsid w:val="00B47386"/>
    <w:rsid w:val="00B509F3"/>
    <w:rsid w:val="00B526F8"/>
    <w:rsid w:val="00B5412D"/>
    <w:rsid w:val="00B65E97"/>
    <w:rsid w:val="00B71B4D"/>
    <w:rsid w:val="00B8523E"/>
    <w:rsid w:val="00B905F3"/>
    <w:rsid w:val="00B915D9"/>
    <w:rsid w:val="00B94AAF"/>
    <w:rsid w:val="00BA6519"/>
    <w:rsid w:val="00BB6C51"/>
    <w:rsid w:val="00BC070F"/>
    <w:rsid w:val="00BC5692"/>
    <w:rsid w:val="00BD66DB"/>
    <w:rsid w:val="00BE23CF"/>
    <w:rsid w:val="00BF4BD2"/>
    <w:rsid w:val="00C04FFC"/>
    <w:rsid w:val="00C14EB5"/>
    <w:rsid w:val="00C25E0F"/>
    <w:rsid w:val="00C420C6"/>
    <w:rsid w:val="00C523B0"/>
    <w:rsid w:val="00C55EB0"/>
    <w:rsid w:val="00C616D2"/>
    <w:rsid w:val="00C6391C"/>
    <w:rsid w:val="00C64597"/>
    <w:rsid w:val="00C6542D"/>
    <w:rsid w:val="00C65DF3"/>
    <w:rsid w:val="00C67E51"/>
    <w:rsid w:val="00C70269"/>
    <w:rsid w:val="00C73423"/>
    <w:rsid w:val="00C750A0"/>
    <w:rsid w:val="00CA7FD5"/>
    <w:rsid w:val="00CE43F7"/>
    <w:rsid w:val="00CF0898"/>
    <w:rsid w:val="00D02114"/>
    <w:rsid w:val="00D25DD7"/>
    <w:rsid w:val="00D322E5"/>
    <w:rsid w:val="00D33EED"/>
    <w:rsid w:val="00D35BD2"/>
    <w:rsid w:val="00D373EF"/>
    <w:rsid w:val="00D41ECE"/>
    <w:rsid w:val="00D501AC"/>
    <w:rsid w:val="00D55415"/>
    <w:rsid w:val="00D56D0E"/>
    <w:rsid w:val="00D63784"/>
    <w:rsid w:val="00D6402E"/>
    <w:rsid w:val="00D81699"/>
    <w:rsid w:val="00D9139C"/>
    <w:rsid w:val="00DB26D9"/>
    <w:rsid w:val="00DB5B42"/>
    <w:rsid w:val="00DB69DB"/>
    <w:rsid w:val="00DB7E04"/>
    <w:rsid w:val="00DD7584"/>
    <w:rsid w:val="00DE404D"/>
    <w:rsid w:val="00E06BDE"/>
    <w:rsid w:val="00E06D0B"/>
    <w:rsid w:val="00E11200"/>
    <w:rsid w:val="00E22775"/>
    <w:rsid w:val="00E26BB1"/>
    <w:rsid w:val="00E32244"/>
    <w:rsid w:val="00E3396F"/>
    <w:rsid w:val="00E36896"/>
    <w:rsid w:val="00E5453E"/>
    <w:rsid w:val="00E55C87"/>
    <w:rsid w:val="00E600DD"/>
    <w:rsid w:val="00E642B6"/>
    <w:rsid w:val="00E64396"/>
    <w:rsid w:val="00E70FD2"/>
    <w:rsid w:val="00E7175F"/>
    <w:rsid w:val="00E744D2"/>
    <w:rsid w:val="00E76006"/>
    <w:rsid w:val="00E7765E"/>
    <w:rsid w:val="00E82C26"/>
    <w:rsid w:val="00E915C3"/>
    <w:rsid w:val="00E949E1"/>
    <w:rsid w:val="00E95249"/>
    <w:rsid w:val="00E97F7B"/>
    <w:rsid w:val="00EA33CD"/>
    <w:rsid w:val="00EA6893"/>
    <w:rsid w:val="00EA691A"/>
    <w:rsid w:val="00EA6AA1"/>
    <w:rsid w:val="00EA780C"/>
    <w:rsid w:val="00EB2F3B"/>
    <w:rsid w:val="00EC585E"/>
    <w:rsid w:val="00EC6BF2"/>
    <w:rsid w:val="00EC730C"/>
    <w:rsid w:val="00ED3806"/>
    <w:rsid w:val="00EF639F"/>
    <w:rsid w:val="00EF694D"/>
    <w:rsid w:val="00F06739"/>
    <w:rsid w:val="00F13402"/>
    <w:rsid w:val="00F16F58"/>
    <w:rsid w:val="00F301EB"/>
    <w:rsid w:val="00F413AF"/>
    <w:rsid w:val="00F56B65"/>
    <w:rsid w:val="00F60DCE"/>
    <w:rsid w:val="00F631D0"/>
    <w:rsid w:val="00F631FC"/>
    <w:rsid w:val="00F63A5F"/>
    <w:rsid w:val="00F66FC2"/>
    <w:rsid w:val="00F676EF"/>
    <w:rsid w:val="00F72070"/>
    <w:rsid w:val="00F854AE"/>
    <w:rsid w:val="00FA3DE1"/>
    <w:rsid w:val="00FC4645"/>
    <w:rsid w:val="00FC5D17"/>
    <w:rsid w:val="00FD203F"/>
    <w:rsid w:val="00FD2158"/>
    <w:rsid w:val="00FD408D"/>
    <w:rsid w:val="00FE216C"/>
    <w:rsid w:val="00FE26E8"/>
    <w:rsid w:val="00FF08AA"/>
    <w:rsid w:val="00FF1009"/>
    <w:rsid w:val="00FF2782"/>
    <w:rsid w:val="00FF2E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ln">
    <w:name w:val="Normal"/>
    <w:qFormat/>
    <w:rsid w:val="003E17DF"/>
    <w:pPr>
      <w:spacing w:before="120" w:after="120"/>
      <w:jc w:val="both"/>
    </w:pPr>
    <w:rPr>
      <w:rFonts w:ascii="Arial" w:hAnsi="Arial"/>
      <w:lang w:val="en-US" w:eastAsia="en-US"/>
    </w:rPr>
  </w:style>
  <w:style w:type="paragraph" w:styleId="Nadpis1">
    <w:name w:val="heading 1"/>
    <w:basedOn w:val="Normln"/>
    <w:next w:val="Normln"/>
    <w:link w:val="Nadpis1Char"/>
    <w:uiPriority w:val="99"/>
    <w:qFormat/>
    <w:rsid w:val="0077084D"/>
    <w:pPr>
      <w:keepNext/>
      <w:numPr>
        <w:numId w:val="1"/>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9"/>
    <w:qFormat/>
    <w:rsid w:val="0077084D"/>
    <w:pPr>
      <w:keepNext/>
      <w:numPr>
        <w:ilvl w:val="1"/>
        <w:numId w:val="1"/>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77084D"/>
    <w:pPr>
      <w:keepNext/>
      <w:numPr>
        <w:ilvl w:val="2"/>
        <w:numId w:val="1"/>
      </w:numPr>
      <w:spacing w:before="240" w:after="60"/>
      <w:outlineLvl w:val="2"/>
    </w:pPr>
    <w:rPr>
      <w:rFonts w:ascii="Calibri" w:eastAsia="Times New Roman" w:hAnsi="Calibri"/>
      <w:b/>
      <w:bCs/>
      <w:sz w:val="28"/>
      <w:szCs w:val="26"/>
    </w:rPr>
  </w:style>
  <w:style w:type="paragraph" w:styleId="Nadpis4">
    <w:name w:val="heading 4"/>
    <w:basedOn w:val="Normln"/>
    <w:next w:val="Normln"/>
    <w:link w:val="Nadpis4Char"/>
    <w:uiPriority w:val="99"/>
    <w:qFormat/>
    <w:rsid w:val="0077084D"/>
    <w:pPr>
      <w:keepNext/>
      <w:numPr>
        <w:ilvl w:val="3"/>
        <w:numId w:val="1"/>
      </w:numPr>
      <w:spacing w:before="240" w:after="60"/>
      <w:outlineLvl w:val="3"/>
    </w:pPr>
    <w:rPr>
      <w:rFonts w:ascii="Cambria" w:eastAsia="Times New Roman" w:hAnsi="Cambria"/>
      <w:b/>
      <w:bCs/>
      <w:sz w:val="24"/>
      <w:szCs w:val="28"/>
    </w:rPr>
  </w:style>
  <w:style w:type="paragraph" w:styleId="Nadpis5">
    <w:name w:val="heading 5"/>
    <w:basedOn w:val="Normln"/>
    <w:next w:val="Normln"/>
    <w:link w:val="Nadpis5Char"/>
    <w:uiPriority w:val="9"/>
    <w:qFormat/>
    <w:rsid w:val="009C673F"/>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qFormat/>
    <w:rsid w:val="00AF090D"/>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Spacing1">
    <w:name w:val="No Spacing1"/>
    <w:link w:val="NoSpacingChar"/>
    <w:uiPriority w:val="1"/>
    <w:qFormat/>
    <w:rsid w:val="00701FD7"/>
    <w:rPr>
      <w:rFonts w:eastAsia="Times New Roman"/>
      <w:sz w:val="22"/>
      <w:szCs w:val="22"/>
      <w:lang w:val="en-US" w:eastAsia="en-US"/>
    </w:rPr>
  </w:style>
  <w:style w:type="character" w:customStyle="1" w:styleId="NoSpacingChar">
    <w:name w:val="No Spacing Char"/>
    <w:basedOn w:val="Standardnpsmoodstavce"/>
    <w:link w:val="NoSpacing1"/>
    <w:uiPriority w:val="1"/>
    <w:rsid w:val="00701FD7"/>
    <w:rPr>
      <w:rFonts w:eastAsia="Times New Roman"/>
      <w:sz w:val="22"/>
      <w:szCs w:val="22"/>
      <w:lang w:val="en-US" w:eastAsia="en-US" w:bidi="ar-SA"/>
    </w:rPr>
  </w:style>
  <w:style w:type="paragraph" w:styleId="Textbubliny">
    <w:name w:val="Balloon Text"/>
    <w:basedOn w:val="Normln"/>
    <w:link w:val="TextbublinyChar"/>
    <w:uiPriority w:val="99"/>
    <w:semiHidden/>
    <w:unhideWhenUsed/>
    <w:rsid w:val="00701FD7"/>
    <w:rPr>
      <w:rFonts w:ascii="Tahoma" w:hAnsi="Tahoma" w:cs="Tahoma"/>
      <w:sz w:val="16"/>
      <w:szCs w:val="16"/>
    </w:rPr>
  </w:style>
  <w:style w:type="character" w:customStyle="1" w:styleId="TextbublinyChar">
    <w:name w:val="Text bubliny Char"/>
    <w:basedOn w:val="Standardnpsmoodstavce"/>
    <w:link w:val="Textbubliny"/>
    <w:uiPriority w:val="99"/>
    <w:semiHidden/>
    <w:rsid w:val="00701FD7"/>
    <w:rPr>
      <w:rFonts w:ascii="Tahoma" w:hAnsi="Tahoma" w:cs="Tahoma"/>
      <w:sz w:val="16"/>
      <w:szCs w:val="16"/>
    </w:rPr>
  </w:style>
  <w:style w:type="character" w:customStyle="1" w:styleId="Nadpis1Char">
    <w:name w:val="Nadpis 1 Char"/>
    <w:basedOn w:val="Standardnpsmoodstavce"/>
    <w:link w:val="Nadpis1"/>
    <w:uiPriority w:val="99"/>
    <w:rsid w:val="0077084D"/>
    <w:rPr>
      <w:rFonts w:ascii="Cambria" w:eastAsia="Times New Roman" w:hAnsi="Cambria"/>
      <w:b/>
      <w:bCs/>
      <w:kern w:val="32"/>
      <w:sz w:val="32"/>
      <w:szCs w:val="32"/>
      <w:lang w:val="en-US" w:eastAsia="en-US"/>
    </w:rPr>
  </w:style>
  <w:style w:type="table" w:styleId="Mkatabulky">
    <w:name w:val="Table Grid"/>
    <w:basedOn w:val="Normlntabulka"/>
    <w:rsid w:val="003847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1">
    <w:name w:val="Medium Shading 1 - Accent 11"/>
    <w:basedOn w:val="Normlntabulka"/>
    <w:uiPriority w:val="63"/>
    <w:rsid w:val="0038477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2Char">
    <w:name w:val="Nadpis 2 Char"/>
    <w:basedOn w:val="Standardnpsmoodstavce"/>
    <w:link w:val="Nadpis2"/>
    <w:uiPriority w:val="99"/>
    <w:rsid w:val="0077084D"/>
    <w:rPr>
      <w:rFonts w:ascii="Cambria" w:eastAsia="Times New Roman" w:hAnsi="Cambria"/>
      <w:b/>
      <w:bCs/>
      <w:i/>
      <w:iCs/>
      <w:sz w:val="28"/>
      <w:szCs w:val="28"/>
      <w:lang w:val="en-US" w:eastAsia="en-US"/>
    </w:rPr>
  </w:style>
  <w:style w:type="paragraph" w:customStyle="1" w:styleId="TOCHeading1">
    <w:name w:val="TOC Heading1"/>
    <w:basedOn w:val="Nadpis1"/>
    <w:next w:val="Normln"/>
    <w:uiPriority w:val="39"/>
    <w:qFormat/>
    <w:rsid w:val="0038477F"/>
    <w:pPr>
      <w:keepLines/>
      <w:spacing w:before="480" w:after="0" w:line="276" w:lineRule="auto"/>
      <w:outlineLvl w:val="9"/>
    </w:pPr>
    <w:rPr>
      <w:color w:val="365F91"/>
      <w:kern w:val="0"/>
      <w:sz w:val="28"/>
      <w:szCs w:val="28"/>
    </w:rPr>
  </w:style>
  <w:style w:type="paragraph" w:styleId="Obsah1">
    <w:name w:val="toc 1"/>
    <w:basedOn w:val="Normln"/>
    <w:next w:val="Normln"/>
    <w:autoRedefine/>
    <w:uiPriority w:val="39"/>
    <w:unhideWhenUsed/>
    <w:rsid w:val="0038477F"/>
    <w:pPr>
      <w:spacing w:before="360"/>
    </w:pPr>
    <w:rPr>
      <w:rFonts w:ascii="Cambria" w:hAnsi="Cambria"/>
      <w:b/>
      <w:bCs/>
      <w:caps/>
      <w:sz w:val="24"/>
      <w:szCs w:val="24"/>
    </w:rPr>
  </w:style>
  <w:style w:type="paragraph" w:styleId="Obsah2">
    <w:name w:val="toc 2"/>
    <w:basedOn w:val="Normln"/>
    <w:next w:val="Normln"/>
    <w:autoRedefine/>
    <w:uiPriority w:val="39"/>
    <w:unhideWhenUsed/>
    <w:rsid w:val="0038477F"/>
    <w:pPr>
      <w:spacing w:before="240"/>
    </w:pPr>
    <w:rPr>
      <w:rFonts w:ascii="Calibri" w:hAnsi="Calibri"/>
      <w:b/>
      <w:bCs/>
    </w:rPr>
  </w:style>
  <w:style w:type="character" w:styleId="Hypertextovodkaz">
    <w:name w:val="Hyperlink"/>
    <w:basedOn w:val="Standardnpsmoodstavce"/>
    <w:uiPriority w:val="99"/>
    <w:unhideWhenUsed/>
    <w:rsid w:val="0038477F"/>
    <w:rPr>
      <w:color w:val="0000FF"/>
      <w:u w:val="single"/>
    </w:rPr>
  </w:style>
  <w:style w:type="character" w:customStyle="1" w:styleId="Nadpis3Char">
    <w:name w:val="Nadpis 3 Char"/>
    <w:basedOn w:val="Standardnpsmoodstavce"/>
    <w:link w:val="Nadpis3"/>
    <w:uiPriority w:val="99"/>
    <w:rsid w:val="0077084D"/>
    <w:rPr>
      <w:rFonts w:eastAsia="Times New Roman"/>
      <w:b/>
      <w:bCs/>
      <w:sz w:val="28"/>
      <w:szCs w:val="26"/>
      <w:lang w:val="en-US" w:eastAsia="en-US"/>
    </w:rPr>
  </w:style>
  <w:style w:type="paragraph" w:styleId="Obsah3">
    <w:name w:val="toc 3"/>
    <w:basedOn w:val="Normln"/>
    <w:next w:val="Normln"/>
    <w:autoRedefine/>
    <w:uiPriority w:val="39"/>
    <w:unhideWhenUsed/>
    <w:rsid w:val="005F68ED"/>
    <w:pPr>
      <w:ind w:left="200"/>
    </w:pPr>
    <w:rPr>
      <w:rFonts w:ascii="Calibri" w:hAnsi="Calibri"/>
    </w:rPr>
  </w:style>
  <w:style w:type="paragraph" w:styleId="Zhlav">
    <w:name w:val="header"/>
    <w:basedOn w:val="Normln"/>
    <w:link w:val="ZhlavChar"/>
    <w:uiPriority w:val="99"/>
    <w:semiHidden/>
    <w:unhideWhenUsed/>
    <w:rsid w:val="00D76BD5"/>
    <w:pPr>
      <w:tabs>
        <w:tab w:val="center" w:pos="4680"/>
        <w:tab w:val="right" w:pos="9360"/>
      </w:tabs>
    </w:pPr>
  </w:style>
  <w:style w:type="character" w:customStyle="1" w:styleId="ZhlavChar">
    <w:name w:val="Záhlaví Char"/>
    <w:basedOn w:val="Standardnpsmoodstavce"/>
    <w:link w:val="Zhlav"/>
    <w:uiPriority w:val="99"/>
    <w:semiHidden/>
    <w:rsid w:val="00D76BD5"/>
    <w:rPr>
      <w:rFonts w:ascii="Arial" w:hAnsi="Arial"/>
    </w:rPr>
  </w:style>
  <w:style w:type="paragraph" w:styleId="Zpat">
    <w:name w:val="footer"/>
    <w:basedOn w:val="Normln"/>
    <w:link w:val="ZpatChar"/>
    <w:uiPriority w:val="99"/>
    <w:unhideWhenUsed/>
    <w:rsid w:val="00D76BD5"/>
    <w:pPr>
      <w:tabs>
        <w:tab w:val="center" w:pos="4680"/>
        <w:tab w:val="right" w:pos="9360"/>
      </w:tabs>
    </w:pPr>
  </w:style>
  <w:style w:type="character" w:customStyle="1" w:styleId="ZpatChar">
    <w:name w:val="Zápatí Char"/>
    <w:basedOn w:val="Standardnpsmoodstavce"/>
    <w:link w:val="Zpat"/>
    <w:uiPriority w:val="99"/>
    <w:rsid w:val="00D76BD5"/>
    <w:rPr>
      <w:rFonts w:ascii="Arial" w:hAnsi="Arial"/>
    </w:rPr>
  </w:style>
  <w:style w:type="paragraph" w:styleId="Titulek">
    <w:name w:val="caption"/>
    <w:basedOn w:val="Normln"/>
    <w:next w:val="Normln"/>
    <w:uiPriority w:val="99"/>
    <w:qFormat/>
    <w:rsid w:val="00C52C48"/>
    <w:rPr>
      <w:b/>
      <w:bCs/>
    </w:rPr>
  </w:style>
  <w:style w:type="character" w:customStyle="1" w:styleId="Nadpis4Char">
    <w:name w:val="Nadpis 4 Char"/>
    <w:basedOn w:val="Standardnpsmoodstavce"/>
    <w:link w:val="Nadpis4"/>
    <w:uiPriority w:val="99"/>
    <w:rsid w:val="0077084D"/>
    <w:rPr>
      <w:rFonts w:ascii="Cambria" w:eastAsia="Times New Roman" w:hAnsi="Cambria"/>
      <w:b/>
      <w:bCs/>
      <w:sz w:val="24"/>
      <w:szCs w:val="28"/>
      <w:lang w:val="en-US" w:eastAsia="en-US"/>
    </w:rPr>
  </w:style>
  <w:style w:type="paragraph" w:styleId="Seznamobrzk">
    <w:name w:val="table of figures"/>
    <w:basedOn w:val="Normln"/>
    <w:next w:val="Normln"/>
    <w:uiPriority w:val="99"/>
    <w:unhideWhenUsed/>
    <w:rsid w:val="007C18DA"/>
  </w:style>
  <w:style w:type="character" w:customStyle="1" w:styleId="Nadpis5Char">
    <w:name w:val="Nadpis 5 Char"/>
    <w:basedOn w:val="Standardnpsmoodstavce"/>
    <w:link w:val="Nadpis5"/>
    <w:uiPriority w:val="9"/>
    <w:rsid w:val="009C673F"/>
    <w:rPr>
      <w:rFonts w:ascii="Calibri" w:eastAsia="Times New Roman" w:hAnsi="Calibri" w:cs="Times New Roman"/>
      <w:b/>
      <w:bCs/>
      <w:i/>
      <w:iCs/>
      <w:sz w:val="26"/>
      <w:szCs w:val="26"/>
    </w:rPr>
  </w:style>
  <w:style w:type="paragraph" w:styleId="Obsah4">
    <w:name w:val="toc 4"/>
    <w:basedOn w:val="Normln"/>
    <w:next w:val="Normln"/>
    <w:autoRedefine/>
    <w:uiPriority w:val="39"/>
    <w:unhideWhenUsed/>
    <w:rsid w:val="009C673F"/>
    <w:pPr>
      <w:ind w:left="400"/>
    </w:pPr>
    <w:rPr>
      <w:rFonts w:ascii="Calibri" w:hAnsi="Calibri"/>
    </w:rPr>
  </w:style>
  <w:style w:type="paragraph" w:styleId="Obsah5">
    <w:name w:val="toc 5"/>
    <w:basedOn w:val="Normln"/>
    <w:next w:val="Normln"/>
    <w:autoRedefine/>
    <w:uiPriority w:val="39"/>
    <w:unhideWhenUsed/>
    <w:rsid w:val="009C673F"/>
    <w:pPr>
      <w:ind w:left="600"/>
    </w:pPr>
    <w:rPr>
      <w:rFonts w:ascii="Calibri" w:hAnsi="Calibri"/>
    </w:rPr>
  </w:style>
  <w:style w:type="paragraph" w:styleId="Obsah6">
    <w:name w:val="toc 6"/>
    <w:basedOn w:val="Normln"/>
    <w:next w:val="Normln"/>
    <w:autoRedefine/>
    <w:uiPriority w:val="39"/>
    <w:unhideWhenUsed/>
    <w:rsid w:val="009C673F"/>
    <w:pPr>
      <w:ind w:left="800"/>
    </w:pPr>
    <w:rPr>
      <w:rFonts w:ascii="Calibri" w:hAnsi="Calibri"/>
    </w:rPr>
  </w:style>
  <w:style w:type="paragraph" w:styleId="Obsah7">
    <w:name w:val="toc 7"/>
    <w:basedOn w:val="Normln"/>
    <w:next w:val="Normln"/>
    <w:autoRedefine/>
    <w:uiPriority w:val="39"/>
    <w:unhideWhenUsed/>
    <w:rsid w:val="009C673F"/>
    <w:pPr>
      <w:ind w:left="1000"/>
    </w:pPr>
    <w:rPr>
      <w:rFonts w:ascii="Calibri" w:hAnsi="Calibri"/>
    </w:rPr>
  </w:style>
  <w:style w:type="paragraph" w:styleId="Obsah8">
    <w:name w:val="toc 8"/>
    <w:basedOn w:val="Normln"/>
    <w:next w:val="Normln"/>
    <w:autoRedefine/>
    <w:uiPriority w:val="39"/>
    <w:unhideWhenUsed/>
    <w:rsid w:val="009C673F"/>
    <w:pPr>
      <w:ind w:left="1200"/>
    </w:pPr>
    <w:rPr>
      <w:rFonts w:ascii="Calibri" w:hAnsi="Calibri"/>
    </w:rPr>
  </w:style>
  <w:style w:type="paragraph" w:styleId="Obsah9">
    <w:name w:val="toc 9"/>
    <w:basedOn w:val="Normln"/>
    <w:next w:val="Normln"/>
    <w:autoRedefine/>
    <w:uiPriority w:val="39"/>
    <w:unhideWhenUsed/>
    <w:rsid w:val="009C673F"/>
    <w:pPr>
      <w:ind w:left="1400"/>
    </w:pPr>
    <w:rPr>
      <w:rFonts w:ascii="Calibri" w:hAnsi="Calibri"/>
    </w:rPr>
  </w:style>
  <w:style w:type="table" w:customStyle="1" w:styleId="LightGrid-Accent11">
    <w:name w:val="Light Grid - Accent 11"/>
    <w:basedOn w:val="Normlntabulka"/>
    <w:uiPriority w:val="62"/>
    <w:rsid w:val="00092E9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vtlseznamzvraznn4">
    <w:name w:val="Light List Accent 4"/>
    <w:basedOn w:val="Normlntabulka"/>
    <w:uiPriority w:val="62"/>
    <w:rsid w:val="002E6A6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adpis6Char">
    <w:name w:val="Nadpis 6 Char"/>
    <w:basedOn w:val="Standardnpsmoodstavce"/>
    <w:link w:val="Nadpis6"/>
    <w:uiPriority w:val="9"/>
    <w:rsid w:val="00AF090D"/>
    <w:rPr>
      <w:rFonts w:ascii="Calibri" w:eastAsia="Times New Roman" w:hAnsi="Calibri" w:cs="Times New Roman"/>
      <w:b/>
      <w:bCs/>
      <w:sz w:val="22"/>
      <w:szCs w:val="22"/>
    </w:rPr>
  </w:style>
  <w:style w:type="paragraph" w:customStyle="1" w:styleId="ColorfulList-Accent11">
    <w:name w:val="Colorful List - Accent 11"/>
    <w:basedOn w:val="Normln"/>
    <w:uiPriority w:val="34"/>
    <w:qFormat/>
    <w:rsid w:val="00E93AB6"/>
    <w:pPr>
      <w:ind w:left="720"/>
      <w:jc w:val="left"/>
    </w:pPr>
  </w:style>
  <w:style w:type="character" w:styleId="Odkaznakoment">
    <w:name w:val="annotation reference"/>
    <w:basedOn w:val="Standardnpsmoodstavce"/>
    <w:uiPriority w:val="99"/>
    <w:rsid w:val="00002B98"/>
    <w:rPr>
      <w:sz w:val="16"/>
      <w:szCs w:val="16"/>
    </w:rPr>
  </w:style>
  <w:style w:type="paragraph" w:styleId="Textkomente">
    <w:name w:val="annotation text"/>
    <w:basedOn w:val="Normln"/>
    <w:link w:val="TextkomenteChar"/>
    <w:uiPriority w:val="99"/>
    <w:rsid w:val="00002B98"/>
  </w:style>
  <w:style w:type="paragraph" w:styleId="Pedmtkomente">
    <w:name w:val="annotation subject"/>
    <w:basedOn w:val="Textkomente"/>
    <w:next w:val="Textkomente"/>
    <w:semiHidden/>
    <w:rsid w:val="00002B98"/>
    <w:rPr>
      <w:b/>
      <w:bCs/>
    </w:rPr>
  </w:style>
  <w:style w:type="paragraph" w:styleId="Zkladntext">
    <w:name w:val="Body Text"/>
    <w:basedOn w:val="Normln"/>
    <w:link w:val="ZkladntextChar"/>
    <w:rsid w:val="0084724E"/>
    <w:pPr>
      <w:jc w:val="left"/>
    </w:pPr>
    <w:rPr>
      <w:rFonts w:ascii="Times New Roman" w:eastAsia="MS Mincho" w:hAnsi="Times New Roman"/>
      <w:lang w:eastAsia="ja-JP"/>
    </w:rPr>
  </w:style>
  <w:style w:type="table" w:styleId="Tabulkajakoseznam5">
    <w:name w:val="Table List 5"/>
    <w:basedOn w:val="Normlntabulka"/>
    <w:uiPriority w:val="99"/>
    <w:unhideWhenUsed/>
    <w:rsid w:val="00A010E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unhideWhenUsed/>
    <w:rsid w:val="00A010E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sprostorovmiefekty2">
    <w:name w:val="Table 3D effects 2"/>
    <w:basedOn w:val="Normlntabulka"/>
    <w:uiPriority w:val="99"/>
    <w:unhideWhenUsed/>
    <w:rsid w:val="00A010E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Bibliography1">
    <w:name w:val="Bibliography1"/>
    <w:basedOn w:val="Normlntabulka"/>
    <w:uiPriority w:val="66"/>
    <w:rsid w:val="00A010E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Normlntabulka"/>
    <w:uiPriority w:val="61"/>
    <w:qFormat/>
    <w:rsid w:val="00A010E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Nzevknihy1">
    <w:name w:val="Název knihy1"/>
    <w:basedOn w:val="Normlntabulka"/>
    <w:uiPriority w:val="61"/>
    <w:qFormat/>
    <w:rsid w:val="00A010E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Barevnmkazvraznn4">
    <w:name w:val="Colorful Grid Accent 4"/>
    <w:basedOn w:val="Normlntabulka"/>
    <w:uiPriority w:val="70"/>
    <w:rsid w:val="00A010E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SubtleReference1">
    <w:name w:val="Subtle Reference1"/>
    <w:basedOn w:val="Normlntabulka"/>
    <w:uiPriority w:val="72"/>
    <w:qFormat/>
    <w:rsid w:val="00A010E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Quote1">
    <w:name w:val="Quote1"/>
    <w:basedOn w:val="Normlntabulka"/>
    <w:uiPriority w:val="73"/>
    <w:qFormat/>
    <w:rsid w:val="00A010E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customStyle="1" w:styleId="ColorfulShading-Accent11">
    <w:name w:val="Colorful Shading - Accent 11"/>
    <w:hidden/>
    <w:rsid w:val="00EA7454"/>
    <w:rPr>
      <w:rFonts w:ascii="Arial" w:hAnsi="Arial"/>
      <w:lang w:val="en-US" w:eastAsia="en-US"/>
    </w:rPr>
  </w:style>
  <w:style w:type="paragraph" w:styleId="Normlnweb">
    <w:name w:val="Normal (Web)"/>
    <w:basedOn w:val="Normln"/>
    <w:uiPriority w:val="99"/>
    <w:unhideWhenUsed/>
    <w:rsid w:val="003C2B1A"/>
    <w:pPr>
      <w:spacing w:before="100" w:beforeAutospacing="1" w:after="100" w:afterAutospacing="1"/>
      <w:jc w:val="left"/>
    </w:pPr>
    <w:rPr>
      <w:rFonts w:ascii="Times New Roman" w:eastAsia="Times New Roman" w:hAnsi="Times New Roman"/>
      <w:sz w:val="24"/>
      <w:szCs w:val="24"/>
    </w:rPr>
  </w:style>
  <w:style w:type="paragraph" w:customStyle="1" w:styleId="ColorfulList-Accent12">
    <w:name w:val="Colorful List - Accent 12"/>
    <w:basedOn w:val="Normln"/>
    <w:uiPriority w:val="34"/>
    <w:qFormat/>
    <w:rsid w:val="00A052C7"/>
    <w:pPr>
      <w:widowControl w:val="0"/>
      <w:suppressAutoHyphens/>
      <w:ind w:left="720"/>
      <w:jc w:val="left"/>
    </w:pPr>
    <w:rPr>
      <w:rFonts w:cs="Times"/>
      <w:lang w:eastAsia="ar-SA"/>
    </w:rPr>
  </w:style>
  <w:style w:type="character" w:customStyle="1" w:styleId="TextkomenteChar">
    <w:name w:val="Text komentáře Char"/>
    <w:basedOn w:val="Standardnpsmoodstavce"/>
    <w:link w:val="Textkomente"/>
    <w:uiPriority w:val="99"/>
    <w:rsid w:val="00A052C7"/>
    <w:rPr>
      <w:rFonts w:ascii="Arial" w:hAnsi="Arial"/>
    </w:rPr>
  </w:style>
  <w:style w:type="paragraph" w:customStyle="1" w:styleId="NormalInside">
    <w:name w:val="Normal Inside"/>
    <w:basedOn w:val="Textvbloku"/>
    <w:rsid w:val="00A052C7"/>
    <w:pPr>
      <w:spacing w:after="0"/>
      <w:ind w:left="851" w:right="1184"/>
    </w:pPr>
    <w:rPr>
      <w:rFonts w:eastAsia="Times New Roman"/>
      <w:sz w:val="22"/>
    </w:rPr>
  </w:style>
  <w:style w:type="paragraph" w:styleId="Textvbloku">
    <w:name w:val="Block Text"/>
    <w:basedOn w:val="Normln"/>
    <w:rsid w:val="00A052C7"/>
    <w:pPr>
      <w:ind w:left="1440" w:right="1440"/>
    </w:pPr>
  </w:style>
  <w:style w:type="paragraph" w:customStyle="1" w:styleId="Default">
    <w:name w:val="Default"/>
    <w:rsid w:val="00BA3D35"/>
    <w:pPr>
      <w:autoSpaceDE w:val="0"/>
      <w:autoSpaceDN w:val="0"/>
      <w:adjustRightInd w:val="0"/>
    </w:pPr>
    <w:rPr>
      <w:rFonts w:cs="Calibri"/>
      <w:color w:val="000000"/>
      <w:sz w:val="24"/>
      <w:szCs w:val="24"/>
      <w:lang w:val="en-US" w:eastAsia="en-US"/>
    </w:rPr>
  </w:style>
  <w:style w:type="character" w:styleId="Siln">
    <w:name w:val="Strong"/>
    <w:basedOn w:val="Standardnpsmoodstavce"/>
    <w:uiPriority w:val="99"/>
    <w:qFormat/>
    <w:rsid w:val="000E44B6"/>
    <w:rPr>
      <w:rFonts w:cs="Times New Roman"/>
      <w:b/>
      <w:bCs/>
    </w:rPr>
  </w:style>
  <w:style w:type="paragraph" w:styleId="Rozvrendokumentu">
    <w:name w:val="Document Map"/>
    <w:basedOn w:val="Normln"/>
    <w:link w:val="RozvrendokumentuChar"/>
    <w:rsid w:val="0085632C"/>
    <w:rPr>
      <w:rFonts w:ascii="Tahoma" w:hAnsi="Tahoma" w:cs="Tahoma"/>
      <w:sz w:val="16"/>
      <w:szCs w:val="16"/>
    </w:rPr>
  </w:style>
  <w:style w:type="character" w:customStyle="1" w:styleId="ZkladntextChar">
    <w:name w:val="Základní text Char"/>
    <w:basedOn w:val="Standardnpsmoodstavce"/>
    <w:link w:val="Zkladntext"/>
    <w:rsid w:val="000055D8"/>
    <w:rPr>
      <w:rFonts w:ascii="Times New Roman" w:eastAsia="MS Mincho" w:hAnsi="Times New Roman"/>
      <w:lang w:eastAsia="ja-JP"/>
    </w:rPr>
  </w:style>
  <w:style w:type="character" w:customStyle="1" w:styleId="RozvrendokumentuChar">
    <w:name w:val="Rozvržení dokumentu Char"/>
    <w:basedOn w:val="Standardnpsmoodstavce"/>
    <w:link w:val="Rozvrendokumentu"/>
    <w:rsid w:val="0085632C"/>
    <w:rPr>
      <w:rFonts w:ascii="Tahoma" w:hAnsi="Tahoma" w:cs="Tahoma"/>
      <w:sz w:val="16"/>
      <w:szCs w:val="16"/>
    </w:rPr>
  </w:style>
  <w:style w:type="table" w:styleId="Barevnstnovnzvraznn2">
    <w:name w:val="Colorful Shading Accent 2"/>
    <w:basedOn w:val="Normlntabulka"/>
    <w:rsid w:val="00E4702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MediumGrid1-Accent21">
    <w:name w:val="Medium Grid 1 - Accent 21"/>
    <w:basedOn w:val="Normln"/>
    <w:rsid w:val="00F8247E"/>
    <w:pPr>
      <w:ind w:left="720"/>
      <w:contextualSpacing/>
    </w:pPr>
  </w:style>
  <w:style w:type="paragraph" w:customStyle="1" w:styleId="Bezmezer1">
    <w:name w:val="Bez mezer1"/>
    <w:qFormat/>
    <w:rsid w:val="007F57DF"/>
    <w:pPr>
      <w:jc w:val="both"/>
    </w:pPr>
    <w:rPr>
      <w:rFonts w:ascii="Arial" w:hAnsi="Arial"/>
      <w:lang w:val="en-US" w:eastAsia="en-US"/>
    </w:rPr>
  </w:style>
  <w:style w:type="paragraph" w:customStyle="1" w:styleId="Barevnseznamzvraznn11">
    <w:name w:val="Barevný seznam – zvýraznění 11"/>
    <w:basedOn w:val="Normln"/>
    <w:uiPriority w:val="34"/>
    <w:qFormat/>
    <w:rsid w:val="003A3748"/>
    <w:pPr>
      <w:spacing w:before="0" w:after="200" w:line="276" w:lineRule="auto"/>
      <w:ind w:left="720"/>
      <w:contextualSpacing/>
      <w:jc w:val="left"/>
    </w:pPr>
    <w:rPr>
      <w:rFonts w:ascii="Calibri" w:eastAsia="SimSun" w:hAnsi="Calibri"/>
      <w:sz w:val="22"/>
      <w:szCs w:val="22"/>
      <w:lang w:eastAsia="zh-CN"/>
    </w:rPr>
  </w:style>
  <w:style w:type="paragraph" w:styleId="Revize">
    <w:name w:val="Revision"/>
    <w:hidden/>
    <w:rsid w:val="003405E0"/>
    <w:rPr>
      <w:rFonts w:ascii="Arial" w:hAnsi="Arial"/>
      <w:lang w:val="en-US" w:eastAsia="en-US"/>
    </w:rPr>
  </w:style>
  <w:style w:type="paragraph" w:styleId="Odstavecseseznamem">
    <w:name w:val="List Paragraph"/>
    <w:basedOn w:val="Normln"/>
    <w:uiPriority w:val="34"/>
    <w:qFormat/>
    <w:rsid w:val="00D02114"/>
    <w:pPr>
      <w:spacing w:before="0" w:after="200" w:line="276" w:lineRule="auto"/>
      <w:ind w:left="720"/>
      <w:contextualSpacing/>
      <w:jc w:val="left"/>
    </w:pPr>
    <w:rPr>
      <w:rFonts w:eastAsia="Times New Roman"/>
      <w:sz w:val="22"/>
      <w:szCs w:val="22"/>
      <w:lang w:bidi="en-US"/>
    </w:rPr>
  </w:style>
  <w:style w:type="character" w:customStyle="1" w:styleId="apple-style-span">
    <w:name w:val="apple-style-span"/>
    <w:basedOn w:val="Standardnpsmoodstavce"/>
    <w:rsid w:val="0077489F"/>
  </w:style>
  <w:style w:type="character" w:customStyle="1" w:styleId="apple-converted-space">
    <w:name w:val="apple-converted-space"/>
    <w:basedOn w:val="Standardnpsmoodstavce"/>
    <w:rsid w:val="0077489F"/>
  </w:style>
  <w:style w:type="table" w:customStyle="1" w:styleId="Svtlmka1">
    <w:name w:val="Světlá mřížka1"/>
    <w:basedOn w:val="Normlntabulka"/>
    <w:rsid w:val="004C1D1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Zkladntextodsazen">
    <w:name w:val="Body Text Indent"/>
    <w:basedOn w:val="Normln"/>
    <w:link w:val="ZkladntextodsazenChar"/>
    <w:rsid w:val="009A1C05"/>
    <w:pPr>
      <w:ind w:left="283"/>
    </w:pPr>
  </w:style>
  <w:style w:type="character" w:customStyle="1" w:styleId="ZkladntextodsazenChar">
    <w:name w:val="Základní text odsazený Char"/>
    <w:basedOn w:val="Standardnpsmoodstavce"/>
    <w:link w:val="Zkladntextodsazen"/>
    <w:rsid w:val="009A1C05"/>
    <w:rPr>
      <w:rFonts w:ascii="Arial" w:hAnsi="Arial"/>
      <w:lang w:val="en-US" w:eastAsia="en-US"/>
    </w:rPr>
  </w:style>
  <w:style w:type="paragraph" w:customStyle="1" w:styleId="1">
    <w:name w:val="仕様1"/>
    <w:basedOn w:val="Normln"/>
    <w:rsid w:val="009A1C05"/>
    <w:pPr>
      <w:widowControl w:val="0"/>
      <w:autoSpaceDE w:val="0"/>
      <w:autoSpaceDN w:val="0"/>
      <w:adjustRightInd w:val="0"/>
      <w:spacing w:before="0" w:after="0"/>
      <w:ind w:left="3970" w:hanging="3601"/>
      <w:jc w:val="left"/>
      <w:textAlignment w:val="baseline"/>
    </w:pPr>
    <w:rPr>
      <w:rFonts w:ascii="Century" w:eastAsia="MS Mincho" w:hAnsi="Century"/>
      <w:spacing w:val="20"/>
      <w:kern w:val="2"/>
      <w:lang w:eastAsia="ja-JP"/>
    </w:rPr>
  </w:style>
  <w:style w:type="paragraph" w:customStyle="1" w:styleId="2">
    <w:name w:val="仕様2"/>
    <w:basedOn w:val="1"/>
    <w:rsid w:val="008E1BF8"/>
    <w:pPr>
      <w:ind w:left="3969" w:hanging="3345"/>
    </w:pPr>
  </w:style>
</w:styles>
</file>

<file path=word/webSettings.xml><?xml version="1.0" encoding="utf-8"?>
<w:webSettings xmlns:r="http://schemas.openxmlformats.org/officeDocument/2006/relationships" xmlns:w="http://schemas.openxmlformats.org/wordprocessingml/2006/main">
  <w:divs>
    <w:div w:id="35929012">
      <w:bodyDiv w:val="1"/>
      <w:marLeft w:val="0"/>
      <w:marRight w:val="0"/>
      <w:marTop w:val="0"/>
      <w:marBottom w:val="0"/>
      <w:divBdr>
        <w:top w:val="none" w:sz="0" w:space="0" w:color="auto"/>
        <w:left w:val="none" w:sz="0" w:space="0" w:color="auto"/>
        <w:bottom w:val="none" w:sz="0" w:space="0" w:color="auto"/>
        <w:right w:val="none" w:sz="0" w:space="0" w:color="auto"/>
      </w:divBdr>
    </w:div>
    <w:div w:id="51079868">
      <w:bodyDiv w:val="1"/>
      <w:marLeft w:val="0"/>
      <w:marRight w:val="0"/>
      <w:marTop w:val="0"/>
      <w:marBottom w:val="0"/>
      <w:divBdr>
        <w:top w:val="none" w:sz="0" w:space="0" w:color="auto"/>
        <w:left w:val="none" w:sz="0" w:space="0" w:color="auto"/>
        <w:bottom w:val="none" w:sz="0" w:space="0" w:color="auto"/>
        <w:right w:val="none" w:sz="0" w:space="0" w:color="auto"/>
      </w:divBdr>
    </w:div>
    <w:div w:id="89279731">
      <w:bodyDiv w:val="1"/>
      <w:marLeft w:val="0"/>
      <w:marRight w:val="0"/>
      <w:marTop w:val="0"/>
      <w:marBottom w:val="0"/>
      <w:divBdr>
        <w:top w:val="none" w:sz="0" w:space="0" w:color="auto"/>
        <w:left w:val="none" w:sz="0" w:space="0" w:color="auto"/>
        <w:bottom w:val="none" w:sz="0" w:space="0" w:color="auto"/>
        <w:right w:val="none" w:sz="0" w:space="0" w:color="auto"/>
      </w:divBdr>
    </w:div>
    <w:div w:id="227158746">
      <w:bodyDiv w:val="1"/>
      <w:marLeft w:val="0"/>
      <w:marRight w:val="0"/>
      <w:marTop w:val="0"/>
      <w:marBottom w:val="0"/>
      <w:divBdr>
        <w:top w:val="none" w:sz="0" w:space="0" w:color="auto"/>
        <w:left w:val="none" w:sz="0" w:space="0" w:color="auto"/>
        <w:bottom w:val="none" w:sz="0" w:space="0" w:color="auto"/>
        <w:right w:val="none" w:sz="0" w:space="0" w:color="auto"/>
      </w:divBdr>
    </w:div>
    <w:div w:id="288249246">
      <w:bodyDiv w:val="1"/>
      <w:marLeft w:val="0"/>
      <w:marRight w:val="0"/>
      <w:marTop w:val="0"/>
      <w:marBottom w:val="0"/>
      <w:divBdr>
        <w:top w:val="none" w:sz="0" w:space="0" w:color="auto"/>
        <w:left w:val="none" w:sz="0" w:space="0" w:color="auto"/>
        <w:bottom w:val="none" w:sz="0" w:space="0" w:color="auto"/>
        <w:right w:val="none" w:sz="0" w:space="0" w:color="auto"/>
      </w:divBdr>
    </w:div>
    <w:div w:id="332074565">
      <w:bodyDiv w:val="1"/>
      <w:marLeft w:val="0"/>
      <w:marRight w:val="0"/>
      <w:marTop w:val="0"/>
      <w:marBottom w:val="0"/>
      <w:divBdr>
        <w:top w:val="none" w:sz="0" w:space="0" w:color="auto"/>
        <w:left w:val="none" w:sz="0" w:space="0" w:color="auto"/>
        <w:bottom w:val="none" w:sz="0" w:space="0" w:color="auto"/>
        <w:right w:val="none" w:sz="0" w:space="0" w:color="auto"/>
      </w:divBdr>
    </w:div>
    <w:div w:id="361977583">
      <w:bodyDiv w:val="1"/>
      <w:marLeft w:val="0"/>
      <w:marRight w:val="0"/>
      <w:marTop w:val="0"/>
      <w:marBottom w:val="0"/>
      <w:divBdr>
        <w:top w:val="none" w:sz="0" w:space="0" w:color="auto"/>
        <w:left w:val="none" w:sz="0" w:space="0" w:color="auto"/>
        <w:bottom w:val="none" w:sz="0" w:space="0" w:color="auto"/>
        <w:right w:val="none" w:sz="0" w:space="0" w:color="auto"/>
      </w:divBdr>
    </w:div>
    <w:div w:id="418405262">
      <w:bodyDiv w:val="1"/>
      <w:marLeft w:val="0"/>
      <w:marRight w:val="0"/>
      <w:marTop w:val="0"/>
      <w:marBottom w:val="0"/>
      <w:divBdr>
        <w:top w:val="none" w:sz="0" w:space="0" w:color="auto"/>
        <w:left w:val="none" w:sz="0" w:space="0" w:color="auto"/>
        <w:bottom w:val="none" w:sz="0" w:space="0" w:color="auto"/>
        <w:right w:val="none" w:sz="0" w:space="0" w:color="auto"/>
      </w:divBdr>
    </w:div>
    <w:div w:id="533006082">
      <w:bodyDiv w:val="1"/>
      <w:marLeft w:val="0"/>
      <w:marRight w:val="0"/>
      <w:marTop w:val="0"/>
      <w:marBottom w:val="0"/>
      <w:divBdr>
        <w:top w:val="none" w:sz="0" w:space="0" w:color="auto"/>
        <w:left w:val="none" w:sz="0" w:space="0" w:color="auto"/>
        <w:bottom w:val="none" w:sz="0" w:space="0" w:color="auto"/>
        <w:right w:val="none" w:sz="0" w:space="0" w:color="auto"/>
      </w:divBdr>
    </w:div>
    <w:div w:id="639119988">
      <w:bodyDiv w:val="1"/>
      <w:marLeft w:val="0"/>
      <w:marRight w:val="0"/>
      <w:marTop w:val="0"/>
      <w:marBottom w:val="0"/>
      <w:divBdr>
        <w:top w:val="none" w:sz="0" w:space="0" w:color="auto"/>
        <w:left w:val="none" w:sz="0" w:space="0" w:color="auto"/>
        <w:bottom w:val="none" w:sz="0" w:space="0" w:color="auto"/>
        <w:right w:val="none" w:sz="0" w:space="0" w:color="auto"/>
      </w:divBdr>
    </w:div>
    <w:div w:id="651643496">
      <w:bodyDiv w:val="1"/>
      <w:marLeft w:val="0"/>
      <w:marRight w:val="0"/>
      <w:marTop w:val="0"/>
      <w:marBottom w:val="0"/>
      <w:divBdr>
        <w:top w:val="none" w:sz="0" w:space="0" w:color="auto"/>
        <w:left w:val="none" w:sz="0" w:space="0" w:color="auto"/>
        <w:bottom w:val="none" w:sz="0" w:space="0" w:color="auto"/>
        <w:right w:val="none" w:sz="0" w:space="0" w:color="auto"/>
      </w:divBdr>
    </w:div>
    <w:div w:id="658120507">
      <w:bodyDiv w:val="1"/>
      <w:marLeft w:val="0"/>
      <w:marRight w:val="0"/>
      <w:marTop w:val="0"/>
      <w:marBottom w:val="0"/>
      <w:divBdr>
        <w:top w:val="none" w:sz="0" w:space="0" w:color="auto"/>
        <w:left w:val="none" w:sz="0" w:space="0" w:color="auto"/>
        <w:bottom w:val="none" w:sz="0" w:space="0" w:color="auto"/>
        <w:right w:val="none" w:sz="0" w:space="0" w:color="auto"/>
      </w:divBdr>
    </w:div>
    <w:div w:id="703948316">
      <w:bodyDiv w:val="1"/>
      <w:marLeft w:val="0"/>
      <w:marRight w:val="0"/>
      <w:marTop w:val="0"/>
      <w:marBottom w:val="0"/>
      <w:divBdr>
        <w:top w:val="none" w:sz="0" w:space="0" w:color="auto"/>
        <w:left w:val="none" w:sz="0" w:space="0" w:color="auto"/>
        <w:bottom w:val="none" w:sz="0" w:space="0" w:color="auto"/>
        <w:right w:val="none" w:sz="0" w:space="0" w:color="auto"/>
      </w:divBdr>
    </w:div>
    <w:div w:id="758448766">
      <w:bodyDiv w:val="1"/>
      <w:marLeft w:val="0"/>
      <w:marRight w:val="0"/>
      <w:marTop w:val="0"/>
      <w:marBottom w:val="0"/>
      <w:divBdr>
        <w:top w:val="none" w:sz="0" w:space="0" w:color="auto"/>
        <w:left w:val="none" w:sz="0" w:space="0" w:color="auto"/>
        <w:bottom w:val="none" w:sz="0" w:space="0" w:color="auto"/>
        <w:right w:val="none" w:sz="0" w:space="0" w:color="auto"/>
      </w:divBdr>
    </w:div>
    <w:div w:id="810752140">
      <w:bodyDiv w:val="1"/>
      <w:marLeft w:val="0"/>
      <w:marRight w:val="0"/>
      <w:marTop w:val="0"/>
      <w:marBottom w:val="0"/>
      <w:divBdr>
        <w:top w:val="none" w:sz="0" w:space="0" w:color="auto"/>
        <w:left w:val="none" w:sz="0" w:space="0" w:color="auto"/>
        <w:bottom w:val="none" w:sz="0" w:space="0" w:color="auto"/>
        <w:right w:val="none" w:sz="0" w:space="0" w:color="auto"/>
      </w:divBdr>
    </w:div>
    <w:div w:id="836961269">
      <w:bodyDiv w:val="1"/>
      <w:marLeft w:val="0"/>
      <w:marRight w:val="0"/>
      <w:marTop w:val="0"/>
      <w:marBottom w:val="0"/>
      <w:divBdr>
        <w:top w:val="none" w:sz="0" w:space="0" w:color="auto"/>
        <w:left w:val="none" w:sz="0" w:space="0" w:color="auto"/>
        <w:bottom w:val="none" w:sz="0" w:space="0" w:color="auto"/>
        <w:right w:val="none" w:sz="0" w:space="0" w:color="auto"/>
      </w:divBdr>
    </w:div>
    <w:div w:id="857962898">
      <w:bodyDiv w:val="1"/>
      <w:marLeft w:val="0"/>
      <w:marRight w:val="0"/>
      <w:marTop w:val="0"/>
      <w:marBottom w:val="0"/>
      <w:divBdr>
        <w:top w:val="none" w:sz="0" w:space="0" w:color="auto"/>
        <w:left w:val="none" w:sz="0" w:space="0" w:color="auto"/>
        <w:bottom w:val="none" w:sz="0" w:space="0" w:color="auto"/>
        <w:right w:val="none" w:sz="0" w:space="0" w:color="auto"/>
      </w:divBdr>
    </w:div>
    <w:div w:id="942346342">
      <w:bodyDiv w:val="1"/>
      <w:marLeft w:val="0"/>
      <w:marRight w:val="0"/>
      <w:marTop w:val="0"/>
      <w:marBottom w:val="0"/>
      <w:divBdr>
        <w:top w:val="none" w:sz="0" w:space="0" w:color="auto"/>
        <w:left w:val="none" w:sz="0" w:space="0" w:color="auto"/>
        <w:bottom w:val="none" w:sz="0" w:space="0" w:color="auto"/>
        <w:right w:val="none" w:sz="0" w:space="0" w:color="auto"/>
      </w:divBdr>
    </w:div>
    <w:div w:id="969477652">
      <w:bodyDiv w:val="1"/>
      <w:marLeft w:val="0"/>
      <w:marRight w:val="0"/>
      <w:marTop w:val="0"/>
      <w:marBottom w:val="0"/>
      <w:divBdr>
        <w:top w:val="none" w:sz="0" w:space="0" w:color="auto"/>
        <w:left w:val="none" w:sz="0" w:space="0" w:color="auto"/>
        <w:bottom w:val="none" w:sz="0" w:space="0" w:color="auto"/>
        <w:right w:val="none" w:sz="0" w:space="0" w:color="auto"/>
      </w:divBdr>
    </w:div>
    <w:div w:id="972557618">
      <w:bodyDiv w:val="1"/>
      <w:marLeft w:val="0"/>
      <w:marRight w:val="0"/>
      <w:marTop w:val="0"/>
      <w:marBottom w:val="0"/>
      <w:divBdr>
        <w:top w:val="none" w:sz="0" w:space="0" w:color="auto"/>
        <w:left w:val="none" w:sz="0" w:space="0" w:color="auto"/>
        <w:bottom w:val="none" w:sz="0" w:space="0" w:color="auto"/>
        <w:right w:val="none" w:sz="0" w:space="0" w:color="auto"/>
      </w:divBdr>
    </w:div>
    <w:div w:id="1018123220">
      <w:bodyDiv w:val="1"/>
      <w:marLeft w:val="0"/>
      <w:marRight w:val="0"/>
      <w:marTop w:val="0"/>
      <w:marBottom w:val="0"/>
      <w:divBdr>
        <w:top w:val="none" w:sz="0" w:space="0" w:color="auto"/>
        <w:left w:val="none" w:sz="0" w:space="0" w:color="auto"/>
        <w:bottom w:val="none" w:sz="0" w:space="0" w:color="auto"/>
        <w:right w:val="none" w:sz="0" w:space="0" w:color="auto"/>
      </w:divBdr>
    </w:div>
    <w:div w:id="1057318919">
      <w:bodyDiv w:val="1"/>
      <w:marLeft w:val="0"/>
      <w:marRight w:val="0"/>
      <w:marTop w:val="0"/>
      <w:marBottom w:val="0"/>
      <w:divBdr>
        <w:top w:val="none" w:sz="0" w:space="0" w:color="auto"/>
        <w:left w:val="none" w:sz="0" w:space="0" w:color="auto"/>
        <w:bottom w:val="none" w:sz="0" w:space="0" w:color="auto"/>
        <w:right w:val="none" w:sz="0" w:space="0" w:color="auto"/>
      </w:divBdr>
    </w:div>
    <w:div w:id="1136416939">
      <w:bodyDiv w:val="1"/>
      <w:marLeft w:val="0"/>
      <w:marRight w:val="0"/>
      <w:marTop w:val="0"/>
      <w:marBottom w:val="0"/>
      <w:divBdr>
        <w:top w:val="none" w:sz="0" w:space="0" w:color="auto"/>
        <w:left w:val="none" w:sz="0" w:space="0" w:color="auto"/>
        <w:bottom w:val="none" w:sz="0" w:space="0" w:color="auto"/>
        <w:right w:val="none" w:sz="0" w:space="0" w:color="auto"/>
      </w:divBdr>
    </w:div>
    <w:div w:id="1147865350">
      <w:bodyDiv w:val="1"/>
      <w:marLeft w:val="0"/>
      <w:marRight w:val="0"/>
      <w:marTop w:val="0"/>
      <w:marBottom w:val="0"/>
      <w:divBdr>
        <w:top w:val="none" w:sz="0" w:space="0" w:color="auto"/>
        <w:left w:val="none" w:sz="0" w:space="0" w:color="auto"/>
        <w:bottom w:val="none" w:sz="0" w:space="0" w:color="auto"/>
        <w:right w:val="none" w:sz="0" w:space="0" w:color="auto"/>
      </w:divBdr>
    </w:div>
    <w:div w:id="1191142656">
      <w:bodyDiv w:val="1"/>
      <w:marLeft w:val="0"/>
      <w:marRight w:val="0"/>
      <w:marTop w:val="0"/>
      <w:marBottom w:val="0"/>
      <w:divBdr>
        <w:top w:val="none" w:sz="0" w:space="0" w:color="auto"/>
        <w:left w:val="none" w:sz="0" w:space="0" w:color="auto"/>
        <w:bottom w:val="none" w:sz="0" w:space="0" w:color="auto"/>
        <w:right w:val="none" w:sz="0" w:space="0" w:color="auto"/>
      </w:divBdr>
    </w:div>
    <w:div w:id="1196965699">
      <w:bodyDiv w:val="1"/>
      <w:marLeft w:val="0"/>
      <w:marRight w:val="0"/>
      <w:marTop w:val="0"/>
      <w:marBottom w:val="0"/>
      <w:divBdr>
        <w:top w:val="none" w:sz="0" w:space="0" w:color="auto"/>
        <w:left w:val="none" w:sz="0" w:space="0" w:color="auto"/>
        <w:bottom w:val="none" w:sz="0" w:space="0" w:color="auto"/>
        <w:right w:val="none" w:sz="0" w:space="0" w:color="auto"/>
      </w:divBdr>
    </w:div>
    <w:div w:id="1328096924">
      <w:bodyDiv w:val="1"/>
      <w:marLeft w:val="0"/>
      <w:marRight w:val="0"/>
      <w:marTop w:val="0"/>
      <w:marBottom w:val="0"/>
      <w:divBdr>
        <w:top w:val="none" w:sz="0" w:space="0" w:color="auto"/>
        <w:left w:val="none" w:sz="0" w:space="0" w:color="auto"/>
        <w:bottom w:val="none" w:sz="0" w:space="0" w:color="auto"/>
        <w:right w:val="none" w:sz="0" w:space="0" w:color="auto"/>
      </w:divBdr>
    </w:div>
    <w:div w:id="1328899312">
      <w:bodyDiv w:val="1"/>
      <w:marLeft w:val="0"/>
      <w:marRight w:val="0"/>
      <w:marTop w:val="0"/>
      <w:marBottom w:val="0"/>
      <w:divBdr>
        <w:top w:val="none" w:sz="0" w:space="0" w:color="auto"/>
        <w:left w:val="none" w:sz="0" w:space="0" w:color="auto"/>
        <w:bottom w:val="none" w:sz="0" w:space="0" w:color="auto"/>
        <w:right w:val="none" w:sz="0" w:space="0" w:color="auto"/>
      </w:divBdr>
    </w:div>
    <w:div w:id="1463302383">
      <w:bodyDiv w:val="1"/>
      <w:marLeft w:val="0"/>
      <w:marRight w:val="0"/>
      <w:marTop w:val="0"/>
      <w:marBottom w:val="0"/>
      <w:divBdr>
        <w:top w:val="none" w:sz="0" w:space="0" w:color="auto"/>
        <w:left w:val="none" w:sz="0" w:space="0" w:color="auto"/>
        <w:bottom w:val="none" w:sz="0" w:space="0" w:color="auto"/>
        <w:right w:val="none" w:sz="0" w:space="0" w:color="auto"/>
      </w:divBdr>
    </w:div>
    <w:div w:id="1675644916">
      <w:bodyDiv w:val="1"/>
      <w:marLeft w:val="0"/>
      <w:marRight w:val="0"/>
      <w:marTop w:val="0"/>
      <w:marBottom w:val="0"/>
      <w:divBdr>
        <w:top w:val="none" w:sz="0" w:space="0" w:color="auto"/>
        <w:left w:val="none" w:sz="0" w:space="0" w:color="auto"/>
        <w:bottom w:val="none" w:sz="0" w:space="0" w:color="auto"/>
        <w:right w:val="none" w:sz="0" w:space="0" w:color="auto"/>
      </w:divBdr>
    </w:div>
    <w:div w:id="1812213356">
      <w:bodyDiv w:val="1"/>
      <w:marLeft w:val="0"/>
      <w:marRight w:val="0"/>
      <w:marTop w:val="0"/>
      <w:marBottom w:val="0"/>
      <w:divBdr>
        <w:top w:val="none" w:sz="0" w:space="0" w:color="auto"/>
        <w:left w:val="none" w:sz="0" w:space="0" w:color="auto"/>
        <w:bottom w:val="none" w:sz="0" w:space="0" w:color="auto"/>
        <w:right w:val="none" w:sz="0" w:space="0" w:color="auto"/>
      </w:divBdr>
    </w:div>
    <w:div w:id="1839733983">
      <w:bodyDiv w:val="1"/>
      <w:marLeft w:val="0"/>
      <w:marRight w:val="0"/>
      <w:marTop w:val="0"/>
      <w:marBottom w:val="0"/>
      <w:divBdr>
        <w:top w:val="none" w:sz="0" w:space="0" w:color="auto"/>
        <w:left w:val="none" w:sz="0" w:space="0" w:color="auto"/>
        <w:bottom w:val="none" w:sz="0" w:space="0" w:color="auto"/>
        <w:right w:val="none" w:sz="0" w:space="0" w:color="auto"/>
      </w:divBdr>
    </w:div>
    <w:div w:id="1864125864">
      <w:bodyDiv w:val="1"/>
      <w:marLeft w:val="0"/>
      <w:marRight w:val="0"/>
      <w:marTop w:val="0"/>
      <w:marBottom w:val="0"/>
      <w:divBdr>
        <w:top w:val="none" w:sz="0" w:space="0" w:color="auto"/>
        <w:left w:val="none" w:sz="0" w:space="0" w:color="auto"/>
        <w:bottom w:val="none" w:sz="0" w:space="0" w:color="auto"/>
        <w:right w:val="none" w:sz="0" w:space="0" w:color="auto"/>
      </w:divBdr>
    </w:div>
    <w:div w:id="2104375337">
      <w:bodyDiv w:val="1"/>
      <w:marLeft w:val="0"/>
      <w:marRight w:val="0"/>
      <w:marTop w:val="0"/>
      <w:marBottom w:val="0"/>
      <w:divBdr>
        <w:top w:val="none" w:sz="0" w:space="0" w:color="auto"/>
        <w:left w:val="none" w:sz="0" w:space="0" w:color="auto"/>
        <w:bottom w:val="none" w:sz="0" w:space="0" w:color="auto"/>
        <w:right w:val="none" w:sz="0" w:space="0" w:color="auto"/>
      </w:divBdr>
    </w:div>
    <w:div w:id="2129658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1EDA-1176-42C6-90A8-CD976E77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16440</Words>
  <Characters>96998</Characters>
  <Application>Microsoft Office Word</Application>
  <DocSecurity>0</DocSecurity>
  <Lines>808</Lines>
  <Paragraphs>226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113212</CharactersWithSpaces>
  <SharedDoc>false</SharedDoc>
  <HLinks>
    <vt:vector size="420" baseType="variant">
      <vt:variant>
        <vt:i4>2031678</vt:i4>
      </vt:variant>
      <vt:variant>
        <vt:i4>416</vt:i4>
      </vt:variant>
      <vt:variant>
        <vt:i4>0</vt:i4>
      </vt:variant>
      <vt:variant>
        <vt:i4>5</vt:i4>
      </vt:variant>
      <vt:variant>
        <vt:lpwstr/>
      </vt:variant>
      <vt:variant>
        <vt:lpwstr>_Toc309812525</vt:lpwstr>
      </vt:variant>
      <vt:variant>
        <vt:i4>2031678</vt:i4>
      </vt:variant>
      <vt:variant>
        <vt:i4>410</vt:i4>
      </vt:variant>
      <vt:variant>
        <vt:i4>0</vt:i4>
      </vt:variant>
      <vt:variant>
        <vt:i4>5</vt:i4>
      </vt:variant>
      <vt:variant>
        <vt:lpwstr/>
      </vt:variant>
      <vt:variant>
        <vt:lpwstr>_Toc309812524</vt:lpwstr>
      </vt:variant>
      <vt:variant>
        <vt:i4>2031678</vt:i4>
      </vt:variant>
      <vt:variant>
        <vt:i4>404</vt:i4>
      </vt:variant>
      <vt:variant>
        <vt:i4>0</vt:i4>
      </vt:variant>
      <vt:variant>
        <vt:i4>5</vt:i4>
      </vt:variant>
      <vt:variant>
        <vt:lpwstr/>
      </vt:variant>
      <vt:variant>
        <vt:lpwstr>_Toc309812523</vt:lpwstr>
      </vt:variant>
      <vt:variant>
        <vt:i4>2031678</vt:i4>
      </vt:variant>
      <vt:variant>
        <vt:i4>398</vt:i4>
      </vt:variant>
      <vt:variant>
        <vt:i4>0</vt:i4>
      </vt:variant>
      <vt:variant>
        <vt:i4>5</vt:i4>
      </vt:variant>
      <vt:variant>
        <vt:lpwstr/>
      </vt:variant>
      <vt:variant>
        <vt:lpwstr>_Toc309812522</vt:lpwstr>
      </vt:variant>
      <vt:variant>
        <vt:i4>2031678</vt:i4>
      </vt:variant>
      <vt:variant>
        <vt:i4>392</vt:i4>
      </vt:variant>
      <vt:variant>
        <vt:i4>0</vt:i4>
      </vt:variant>
      <vt:variant>
        <vt:i4>5</vt:i4>
      </vt:variant>
      <vt:variant>
        <vt:lpwstr/>
      </vt:variant>
      <vt:variant>
        <vt:lpwstr>_Toc309812521</vt:lpwstr>
      </vt:variant>
      <vt:variant>
        <vt:i4>2031678</vt:i4>
      </vt:variant>
      <vt:variant>
        <vt:i4>386</vt:i4>
      </vt:variant>
      <vt:variant>
        <vt:i4>0</vt:i4>
      </vt:variant>
      <vt:variant>
        <vt:i4>5</vt:i4>
      </vt:variant>
      <vt:variant>
        <vt:lpwstr/>
      </vt:variant>
      <vt:variant>
        <vt:lpwstr>_Toc309812520</vt:lpwstr>
      </vt:variant>
      <vt:variant>
        <vt:i4>1835070</vt:i4>
      </vt:variant>
      <vt:variant>
        <vt:i4>380</vt:i4>
      </vt:variant>
      <vt:variant>
        <vt:i4>0</vt:i4>
      </vt:variant>
      <vt:variant>
        <vt:i4>5</vt:i4>
      </vt:variant>
      <vt:variant>
        <vt:lpwstr/>
      </vt:variant>
      <vt:variant>
        <vt:lpwstr>_Toc309812519</vt:lpwstr>
      </vt:variant>
      <vt:variant>
        <vt:i4>1835070</vt:i4>
      </vt:variant>
      <vt:variant>
        <vt:i4>374</vt:i4>
      </vt:variant>
      <vt:variant>
        <vt:i4>0</vt:i4>
      </vt:variant>
      <vt:variant>
        <vt:i4>5</vt:i4>
      </vt:variant>
      <vt:variant>
        <vt:lpwstr/>
      </vt:variant>
      <vt:variant>
        <vt:lpwstr>_Toc309812518</vt:lpwstr>
      </vt:variant>
      <vt:variant>
        <vt:i4>1835070</vt:i4>
      </vt:variant>
      <vt:variant>
        <vt:i4>368</vt:i4>
      </vt:variant>
      <vt:variant>
        <vt:i4>0</vt:i4>
      </vt:variant>
      <vt:variant>
        <vt:i4>5</vt:i4>
      </vt:variant>
      <vt:variant>
        <vt:lpwstr/>
      </vt:variant>
      <vt:variant>
        <vt:lpwstr>_Toc309812517</vt:lpwstr>
      </vt:variant>
      <vt:variant>
        <vt:i4>1835070</vt:i4>
      </vt:variant>
      <vt:variant>
        <vt:i4>362</vt:i4>
      </vt:variant>
      <vt:variant>
        <vt:i4>0</vt:i4>
      </vt:variant>
      <vt:variant>
        <vt:i4>5</vt:i4>
      </vt:variant>
      <vt:variant>
        <vt:lpwstr/>
      </vt:variant>
      <vt:variant>
        <vt:lpwstr>_Toc309812516</vt:lpwstr>
      </vt:variant>
      <vt:variant>
        <vt:i4>1835070</vt:i4>
      </vt:variant>
      <vt:variant>
        <vt:i4>356</vt:i4>
      </vt:variant>
      <vt:variant>
        <vt:i4>0</vt:i4>
      </vt:variant>
      <vt:variant>
        <vt:i4>5</vt:i4>
      </vt:variant>
      <vt:variant>
        <vt:lpwstr/>
      </vt:variant>
      <vt:variant>
        <vt:lpwstr>_Toc309812515</vt:lpwstr>
      </vt:variant>
      <vt:variant>
        <vt:i4>1835070</vt:i4>
      </vt:variant>
      <vt:variant>
        <vt:i4>350</vt:i4>
      </vt:variant>
      <vt:variant>
        <vt:i4>0</vt:i4>
      </vt:variant>
      <vt:variant>
        <vt:i4>5</vt:i4>
      </vt:variant>
      <vt:variant>
        <vt:lpwstr/>
      </vt:variant>
      <vt:variant>
        <vt:lpwstr>_Toc309812514</vt:lpwstr>
      </vt:variant>
      <vt:variant>
        <vt:i4>1835070</vt:i4>
      </vt:variant>
      <vt:variant>
        <vt:i4>344</vt:i4>
      </vt:variant>
      <vt:variant>
        <vt:i4>0</vt:i4>
      </vt:variant>
      <vt:variant>
        <vt:i4>5</vt:i4>
      </vt:variant>
      <vt:variant>
        <vt:lpwstr/>
      </vt:variant>
      <vt:variant>
        <vt:lpwstr>_Toc309812513</vt:lpwstr>
      </vt:variant>
      <vt:variant>
        <vt:i4>1835070</vt:i4>
      </vt:variant>
      <vt:variant>
        <vt:i4>338</vt:i4>
      </vt:variant>
      <vt:variant>
        <vt:i4>0</vt:i4>
      </vt:variant>
      <vt:variant>
        <vt:i4>5</vt:i4>
      </vt:variant>
      <vt:variant>
        <vt:lpwstr/>
      </vt:variant>
      <vt:variant>
        <vt:lpwstr>_Toc309812512</vt:lpwstr>
      </vt:variant>
      <vt:variant>
        <vt:i4>1835070</vt:i4>
      </vt:variant>
      <vt:variant>
        <vt:i4>332</vt:i4>
      </vt:variant>
      <vt:variant>
        <vt:i4>0</vt:i4>
      </vt:variant>
      <vt:variant>
        <vt:i4>5</vt:i4>
      </vt:variant>
      <vt:variant>
        <vt:lpwstr/>
      </vt:variant>
      <vt:variant>
        <vt:lpwstr>_Toc309812511</vt:lpwstr>
      </vt:variant>
      <vt:variant>
        <vt:i4>1835070</vt:i4>
      </vt:variant>
      <vt:variant>
        <vt:i4>326</vt:i4>
      </vt:variant>
      <vt:variant>
        <vt:i4>0</vt:i4>
      </vt:variant>
      <vt:variant>
        <vt:i4>5</vt:i4>
      </vt:variant>
      <vt:variant>
        <vt:lpwstr/>
      </vt:variant>
      <vt:variant>
        <vt:lpwstr>_Toc309812510</vt:lpwstr>
      </vt:variant>
      <vt:variant>
        <vt:i4>1900606</vt:i4>
      </vt:variant>
      <vt:variant>
        <vt:i4>320</vt:i4>
      </vt:variant>
      <vt:variant>
        <vt:i4>0</vt:i4>
      </vt:variant>
      <vt:variant>
        <vt:i4>5</vt:i4>
      </vt:variant>
      <vt:variant>
        <vt:lpwstr/>
      </vt:variant>
      <vt:variant>
        <vt:lpwstr>_Toc309812509</vt:lpwstr>
      </vt:variant>
      <vt:variant>
        <vt:i4>1900606</vt:i4>
      </vt:variant>
      <vt:variant>
        <vt:i4>314</vt:i4>
      </vt:variant>
      <vt:variant>
        <vt:i4>0</vt:i4>
      </vt:variant>
      <vt:variant>
        <vt:i4>5</vt:i4>
      </vt:variant>
      <vt:variant>
        <vt:lpwstr/>
      </vt:variant>
      <vt:variant>
        <vt:lpwstr>_Toc309812508</vt:lpwstr>
      </vt:variant>
      <vt:variant>
        <vt:i4>1900606</vt:i4>
      </vt:variant>
      <vt:variant>
        <vt:i4>308</vt:i4>
      </vt:variant>
      <vt:variant>
        <vt:i4>0</vt:i4>
      </vt:variant>
      <vt:variant>
        <vt:i4>5</vt:i4>
      </vt:variant>
      <vt:variant>
        <vt:lpwstr/>
      </vt:variant>
      <vt:variant>
        <vt:lpwstr>_Toc309812507</vt:lpwstr>
      </vt:variant>
      <vt:variant>
        <vt:i4>1900606</vt:i4>
      </vt:variant>
      <vt:variant>
        <vt:i4>302</vt:i4>
      </vt:variant>
      <vt:variant>
        <vt:i4>0</vt:i4>
      </vt:variant>
      <vt:variant>
        <vt:i4>5</vt:i4>
      </vt:variant>
      <vt:variant>
        <vt:lpwstr/>
      </vt:variant>
      <vt:variant>
        <vt:lpwstr>_Toc309812506</vt:lpwstr>
      </vt:variant>
      <vt:variant>
        <vt:i4>1900606</vt:i4>
      </vt:variant>
      <vt:variant>
        <vt:i4>296</vt:i4>
      </vt:variant>
      <vt:variant>
        <vt:i4>0</vt:i4>
      </vt:variant>
      <vt:variant>
        <vt:i4>5</vt:i4>
      </vt:variant>
      <vt:variant>
        <vt:lpwstr/>
      </vt:variant>
      <vt:variant>
        <vt:lpwstr>_Toc309812505</vt:lpwstr>
      </vt:variant>
      <vt:variant>
        <vt:i4>1900606</vt:i4>
      </vt:variant>
      <vt:variant>
        <vt:i4>290</vt:i4>
      </vt:variant>
      <vt:variant>
        <vt:i4>0</vt:i4>
      </vt:variant>
      <vt:variant>
        <vt:i4>5</vt:i4>
      </vt:variant>
      <vt:variant>
        <vt:lpwstr/>
      </vt:variant>
      <vt:variant>
        <vt:lpwstr>_Toc309812504</vt:lpwstr>
      </vt:variant>
      <vt:variant>
        <vt:i4>1900606</vt:i4>
      </vt:variant>
      <vt:variant>
        <vt:i4>284</vt:i4>
      </vt:variant>
      <vt:variant>
        <vt:i4>0</vt:i4>
      </vt:variant>
      <vt:variant>
        <vt:i4>5</vt:i4>
      </vt:variant>
      <vt:variant>
        <vt:lpwstr/>
      </vt:variant>
      <vt:variant>
        <vt:lpwstr>_Toc309812503</vt:lpwstr>
      </vt:variant>
      <vt:variant>
        <vt:i4>1900606</vt:i4>
      </vt:variant>
      <vt:variant>
        <vt:i4>278</vt:i4>
      </vt:variant>
      <vt:variant>
        <vt:i4>0</vt:i4>
      </vt:variant>
      <vt:variant>
        <vt:i4>5</vt:i4>
      </vt:variant>
      <vt:variant>
        <vt:lpwstr/>
      </vt:variant>
      <vt:variant>
        <vt:lpwstr>_Toc309812502</vt:lpwstr>
      </vt:variant>
      <vt:variant>
        <vt:i4>1900606</vt:i4>
      </vt:variant>
      <vt:variant>
        <vt:i4>272</vt:i4>
      </vt:variant>
      <vt:variant>
        <vt:i4>0</vt:i4>
      </vt:variant>
      <vt:variant>
        <vt:i4>5</vt:i4>
      </vt:variant>
      <vt:variant>
        <vt:lpwstr/>
      </vt:variant>
      <vt:variant>
        <vt:lpwstr>_Toc309812501</vt:lpwstr>
      </vt:variant>
      <vt:variant>
        <vt:i4>1900606</vt:i4>
      </vt:variant>
      <vt:variant>
        <vt:i4>266</vt:i4>
      </vt:variant>
      <vt:variant>
        <vt:i4>0</vt:i4>
      </vt:variant>
      <vt:variant>
        <vt:i4>5</vt:i4>
      </vt:variant>
      <vt:variant>
        <vt:lpwstr/>
      </vt:variant>
      <vt:variant>
        <vt:lpwstr>_Toc309812500</vt:lpwstr>
      </vt:variant>
      <vt:variant>
        <vt:i4>1310783</vt:i4>
      </vt:variant>
      <vt:variant>
        <vt:i4>260</vt:i4>
      </vt:variant>
      <vt:variant>
        <vt:i4>0</vt:i4>
      </vt:variant>
      <vt:variant>
        <vt:i4>5</vt:i4>
      </vt:variant>
      <vt:variant>
        <vt:lpwstr/>
      </vt:variant>
      <vt:variant>
        <vt:lpwstr>_Toc309812499</vt:lpwstr>
      </vt:variant>
      <vt:variant>
        <vt:i4>1310783</vt:i4>
      </vt:variant>
      <vt:variant>
        <vt:i4>254</vt:i4>
      </vt:variant>
      <vt:variant>
        <vt:i4>0</vt:i4>
      </vt:variant>
      <vt:variant>
        <vt:i4>5</vt:i4>
      </vt:variant>
      <vt:variant>
        <vt:lpwstr/>
      </vt:variant>
      <vt:variant>
        <vt:lpwstr>_Toc309812498</vt:lpwstr>
      </vt:variant>
      <vt:variant>
        <vt:i4>1310783</vt:i4>
      </vt:variant>
      <vt:variant>
        <vt:i4>248</vt:i4>
      </vt:variant>
      <vt:variant>
        <vt:i4>0</vt:i4>
      </vt:variant>
      <vt:variant>
        <vt:i4>5</vt:i4>
      </vt:variant>
      <vt:variant>
        <vt:lpwstr/>
      </vt:variant>
      <vt:variant>
        <vt:lpwstr>_Toc309812497</vt:lpwstr>
      </vt:variant>
      <vt:variant>
        <vt:i4>1310783</vt:i4>
      </vt:variant>
      <vt:variant>
        <vt:i4>242</vt:i4>
      </vt:variant>
      <vt:variant>
        <vt:i4>0</vt:i4>
      </vt:variant>
      <vt:variant>
        <vt:i4>5</vt:i4>
      </vt:variant>
      <vt:variant>
        <vt:lpwstr/>
      </vt:variant>
      <vt:variant>
        <vt:lpwstr>_Toc309812496</vt:lpwstr>
      </vt:variant>
      <vt:variant>
        <vt:i4>1310783</vt:i4>
      </vt:variant>
      <vt:variant>
        <vt:i4>236</vt:i4>
      </vt:variant>
      <vt:variant>
        <vt:i4>0</vt:i4>
      </vt:variant>
      <vt:variant>
        <vt:i4>5</vt:i4>
      </vt:variant>
      <vt:variant>
        <vt:lpwstr/>
      </vt:variant>
      <vt:variant>
        <vt:lpwstr>_Toc309812495</vt:lpwstr>
      </vt:variant>
      <vt:variant>
        <vt:i4>1310783</vt:i4>
      </vt:variant>
      <vt:variant>
        <vt:i4>230</vt:i4>
      </vt:variant>
      <vt:variant>
        <vt:i4>0</vt:i4>
      </vt:variant>
      <vt:variant>
        <vt:i4>5</vt:i4>
      </vt:variant>
      <vt:variant>
        <vt:lpwstr/>
      </vt:variant>
      <vt:variant>
        <vt:lpwstr>_Toc309812494</vt:lpwstr>
      </vt:variant>
      <vt:variant>
        <vt:i4>1310783</vt:i4>
      </vt:variant>
      <vt:variant>
        <vt:i4>224</vt:i4>
      </vt:variant>
      <vt:variant>
        <vt:i4>0</vt:i4>
      </vt:variant>
      <vt:variant>
        <vt:i4>5</vt:i4>
      </vt:variant>
      <vt:variant>
        <vt:lpwstr/>
      </vt:variant>
      <vt:variant>
        <vt:lpwstr>_Toc309812493</vt:lpwstr>
      </vt:variant>
      <vt:variant>
        <vt:i4>1310783</vt:i4>
      </vt:variant>
      <vt:variant>
        <vt:i4>218</vt:i4>
      </vt:variant>
      <vt:variant>
        <vt:i4>0</vt:i4>
      </vt:variant>
      <vt:variant>
        <vt:i4>5</vt:i4>
      </vt:variant>
      <vt:variant>
        <vt:lpwstr/>
      </vt:variant>
      <vt:variant>
        <vt:lpwstr>_Toc309812492</vt:lpwstr>
      </vt:variant>
      <vt:variant>
        <vt:i4>1310783</vt:i4>
      </vt:variant>
      <vt:variant>
        <vt:i4>212</vt:i4>
      </vt:variant>
      <vt:variant>
        <vt:i4>0</vt:i4>
      </vt:variant>
      <vt:variant>
        <vt:i4>5</vt:i4>
      </vt:variant>
      <vt:variant>
        <vt:lpwstr/>
      </vt:variant>
      <vt:variant>
        <vt:lpwstr>_Toc309812491</vt:lpwstr>
      </vt:variant>
      <vt:variant>
        <vt:i4>1310783</vt:i4>
      </vt:variant>
      <vt:variant>
        <vt:i4>206</vt:i4>
      </vt:variant>
      <vt:variant>
        <vt:i4>0</vt:i4>
      </vt:variant>
      <vt:variant>
        <vt:i4>5</vt:i4>
      </vt:variant>
      <vt:variant>
        <vt:lpwstr/>
      </vt:variant>
      <vt:variant>
        <vt:lpwstr>_Toc309812490</vt:lpwstr>
      </vt:variant>
      <vt:variant>
        <vt:i4>1376319</vt:i4>
      </vt:variant>
      <vt:variant>
        <vt:i4>200</vt:i4>
      </vt:variant>
      <vt:variant>
        <vt:i4>0</vt:i4>
      </vt:variant>
      <vt:variant>
        <vt:i4>5</vt:i4>
      </vt:variant>
      <vt:variant>
        <vt:lpwstr/>
      </vt:variant>
      <vt:variant>
        <vt:lpwstr>_Toc309812489</vt:lpwstr>
      </vt:variant>
      <vt:variant>
        <vt:i4>1376319</vt:i4>
      </vt:variant>
      <vt:variant>
        <vt:i4>194</vt:i4>
      </vt:variant>
      <vt:variant>
        <vt:i4>0</vt:i4>
      </vt:variant>
      <vt:variant>
        <vt:i4>5</vt:i4>
      </vt:variant>
      <vt:variant>
        <vt:lpwstr/>
      </vt:variant>
      <vt:variant>
        <vt:lpwstr>_Toc309812488</vt:lpwstr>
      </vt:variant>
      <vt:variant>
        <vt:i4>1376319</vt:i4>
      </vt:variant>
      <vt:variant>
        <vt:i4>188</vt:i4>
      </vt:variant>
      <vt:variant>
        <vt:i4>0</vt:i4>
      </vt:variant>
      <vt:variant>
        <vt:i4>5</vt:i4>
      </vt:variant>
      <vt:variant>
        <vt:lpwstr/>
      </vt:variant>
      <vt:variant>
        <vt:lpwstr>_Toc309812487</vt:lpwstr>
      </vt:variant>
      <vt:variant>
        <vt:i4>1376319</vt:i4>
      </vt:variant>
      <vt:variant>
        <vt:i4>182</vt:i4>
      </vt:variant>
      <vt:variant>
        <vt:i4>0</vt:i4>
      </vt:variant>
      <vt:variant>
        <vt:i4>5</vt:i4>
      </vt:variant>
      <vt:variant>
        <vt:lpwstr/>
      </vt:variant>
      <vt:variant>
        <vt:lpwstr>_Toc309812486</vt:lpwstr>
      </vt:variant>
      <vt:variant>
        <vt:i4>1376319</vt:i4>
      </vt:variant>
      <vt:variant>
        <vt:i4>176</vt:i4>
      </vt:variant>
      <vt:variant>
        <vt:i4>0</vt:i4>
      </vt:variant>
      <vt:variant>
        <vt:i4>5</vt:i4>
      </vt:variant>
      <vt:variant>
        <vt:lpwstr/>
      </vt:variant>
      <vt:variant>
        <vt:lpwstr>_Toc309812485</vt:lpwstr>
      </vt:variant>
      <vt:variant>
        <vt:i4>1376319</vt:i4>
      </vt:variant>
      <vt:variant>
        <vt:i4>170</vt:i4>
      </vt:variant>
      <vt:variant>
        <vt:i4>0</vt:i4>
      </vt:variant>
      <vt:variant>
        <vt:i4>5</vt:i4>
      </vt:variant>
      <vt:variant>
        <vt:lpwstr/>
      </vt:variant>
      <vt:variant>
        <vt:lpwstr>_Toc309812484</vt:lpwstr>
      </vt:variant>
      <vt:variant>
        <vt:i4>1376319</vt:i4>
      </vt:variant>
      <vt:variant>
        <vt:i4>164</vt:i4>
      </vt:variant>
      <vt:variant>
        <vt:i4>0</vt:i4>
      </vt:variant>
      <vt:variant>
        <vt:i4>5</vt:i4>
      </vt:variant>
      <vt:variant>
        <vt:lpwstr/>
      </vt:variant>
      <vt:variant>
        <vt:lpwstr>_Toc309812483</vt:lpwstr>
      </vt:variant>
      <vt:variant>
        <vt:i4>1376319</vt:i4>
      </vt:variant>
      <vt:variant>
        <vt:i4>158</vt:i4>
      </vt:variant>
      <vt:variant>
        <vt:i4>0</vt:i4>
      </vt:variant>
      <vt:variant>
        <vt:i4>5</vt:i4>
      </vt:variant>
      <vt:variant>
        <vt:lpwstr/>
      </vt:variant>
      <vt:variant>
        <vt:lpwstr>_Toc309812482</vt:lpwstr>
      </vt:variant>
      <vt:variant>
        <vt:i4>1376319</vt:i4>
      </vt:variant>
      <vt:variant>
        <vt:i4>152</vt:i4>
      </vt:variant>
      <vt:variant>
        <vt:i4>0</vt:i4>
      </vt:variant>
      <vt:variant>
        <vt:i4>5</vt:i4>
      </vt:variant>
      <vt:variant>
        <vt:lpwstr/>
      </vt:variant>
      <vt:variant>
        <vt:lpwstr>_Toc309812481</vt:lpwstr>
      </vt:variant>
      <vt:variant>
        <vt:i4>1376319</vt:i4>
      </vt:variant>
      <vt:variant>
        <vt:i4>146</vt:i4>
      </vt:variant>
      <vt:variant>
        <vt:i4>0</vt:i4>
      </vt:variant>
      <vt:variant>
        <vt:i4>5</vt:i4>
      </vt:variant>
      <vt:variant>
        <vt:lpwstr/>
      </vt:variant>
      <vt:variant>
        <vt:lpwstr>_Toc309812480</vt:lpwstr>
      </vt:variant>
      <vt:variant>
        <vt:i4>1703999</vt:i4>
      </vt:variant>
      <vt:variant>
        <vt:i4>140</vt:i4>
      </vt:variant>
      <vt:variant>
        <vt:i4>0</vt:i4>
      </vt:variant>
      <vt:variant>
        <vt:i4>5</vt:i4>
      </vt:variant>
      <vt:variant>
        <vt:lpwstr/>
      </vt:variant>
      <vt:variant>
        <vt:lpwstr>_Toc309812479</vt:lpwstr>
      </vt:variant>
      <vt:variant>
        <vt:i4>1703999</vt:i4>
      </vt:variant>
      <vt:variant>
        <vt:i4>134</vt:i4>
      </vt:variant>
      <vt:variant>
        <vt:i4>0</vt:i4>
      </vt:variant>
      <vt:variant>
        <vt:i4>5</vt:i4>
      </vt:variant>
      <vt:variant>
        <vt:lpwstr/>
      </vt:variant>
      <vt:variant>
        <vt:lpwstr>_Toc309812478</vt:lpwstr>
      </vt:variant>
      <vt:variant>
        <vt:i4>1703999</vt:i4>
      </vt:variant>
      <vt:variant>
        <vt:i4>128</vt:i4>
      </vt:variant>
      <vt:variant>
        <vt:i4>0</vt:i4>
      </vt:variant>
      <vt:variant>
        <vt:i4>5</vt:i4>
      </vt:variant>
      <vt:variant>
        <vt:lpwstr/>
      </vt:variant>
      <vt:variant>
        <vt:lpwstr>_Toc309812477</vt:lpwstr>
      </vt:variant>
      <vt:variant>
        <vt:i4>1703999</vt:i4>
      </vt:variant>
      <vt:variant>
        <vt:i4>122</vt:i4>
      </vt:variant>
      <vt:variant>
        <vt:i4>0</vt:i4>
      </vt:variant>
      <vt:variant>
        <vt:i4>5</vt:i4>
      </vt:variant>
      <vt:variant>
        <vt:lpwstr/>
      </vt:variant>
      <vt:variant>
        <vt:lpwstr>_Toc309812476</vt:lpwstr>
      </vt:variant>
      <vt:variant>
        <vt:i4>1703999</vt:i4>
      </vt:variant>
      <vt:variant>
        <vt:i4>116</vt:i4>
      </vt:variant>
      <vt:variant>
        <vt:i4>0</vt:i4>
      </vt:variant>
      <vt:variant>
        <vt:i4>5</vt:i4>
      </vt:variant>
      <vt:variant>
        <vt:lpwstr/>
      </vt:variant>
      <vt:variant>
        <vt:lpwstr>_Toc309812475</vt:lpwstr>
      </vt:variant>
      <vt:variant>
        <vt:i4>1703999</vt:i4>
      </vt:variant>
      <vt:variant>
        <vt:i4>110</vt:i4>
      </vt:variant>
      <vt:variant>
        <vt:i4>0</vt:i4>
      </vt:variant>
      <vt:variant>
        <vt:i4>5</vt:i4>
      </vt:variant>
      <vt:variant>
        <vt:lpwstr/>
      </vt:variant>
      <vt:variant>
        <vt:lpwstr>_Toc309812474</vt:lpwstr>
      </vt:variant>
      <vt:variant>
        <vt:i4>1703999</vt:i4>
      </vt:variant>
      <vt:variant>
        <vt:i4>104</vt:i4>
      </vt:variant>
      <vt:variant>
        <vt:i4>0</vt:i4>
      </vt:variant>
      <vt:variant>
        <vt:i4>5</vt:i4>
      </vt:variant>
      <vt:variant>
        <vt:lpwstr/>
      </vt:variant>
      <vt:variant>
        <vt:lpwstr>_Toc309812473</vt:lpwstr>
      </vt:variant>
      <vt:variant>
        <vt:i4>1703999</vt:i4>
      </vt:variant>
      <vt:variant>
        <vt:i4>98</vt:i4>
      </vt:variant>
      <vt:variant>
        <vt:i4>0</vt:i4>
      </vt:variant>
      <vt:variant>
        <vt:i4>5</vt:i4>
      </vt:variant>
      <vt:variant>
        <vt:lpwstr/>
      </vt:variant>
      <vt:variant>
        <vt:lpwstr>_Toc309812472</vt:lpwstr>
      </vt:variant>
      <vt:variant>
        <vt:i4>1703999</vt:i4>
      </vt:variant>
      <vt:variant>
        <vt:i4>92</vt:i4>
      </vt:variant>
      <vt:variant>
        <vt:i4>0</vt:i4>
      </vt:variant>
      <vt:variant>
        <vt:i4>5</vt:i4>
      </vt:variant>
      <vt:variant>
        <vt:lpwstr/>
      </vt:variant>
      <vt:variant>
        <vt:lpwstr>_Toc309812471</vt:lpwstr>
      </vt:variant>
      <vt:variant>
        <vt:i4>1703999</vt:i4>
      </vt:variant>
      <vt:variant>
        <vt:i4>86</vt:i4>
      </vt:variant>
      <vt:variant>
        <vt:i4>0</vt:i4>
      </vt:variant>
      <vt:variant>
        <vt:i4>5</vt:i4>
      </vt:variant>
      <vt:variant>
        <vt:lpwstr/>
      </vt:variant>
      <vt:variant>
        <vt:lpwstr>_Toc309812470</vt:lpwstr>
      </vt:variant>
      <vt:variant>
        <vt:i4>1769535</vt:i4>
      </vt:variant>
      <vt:variant>
        <vt:i4>80</vt:i4>
      </vt:variant>
      <vt:variant>
        <vt:i4>0</vt:i4>
      </vt:variant>
      <vt:variant>
        <vt:i4>5</vt:i4>
      </vt:variant>
      <vt:variant>
        <vt:lpwstr/>
      </vt:variant>
      <vt:variant>
        <vt:lpwstr>_Toc309812469</vt:lpwstr>
      </vt:variant>
      <vt:variant>
        <vt:i4>1769535</vt:i4>
      </vt:variant>
      <vt:variant>
        <vt:i4>74</vt:i4>
      </vt:variant>
      <vt:variant>
        <vt:i4>0</vt:i4>
      </vt:variant>
      <vt:variant>
        <vt:i4>5</vt:i4>
      </vt:variant>
      <vt:variant>
        <vt:lpwstr/>
      </vt:variant>
      <vt:variant>
        <vt:lpwstr>_Toc309812468</vt:lpwstr>
      </vt:variant>
      <vt:variant>
        <vt:i4>1769535</vt:i4>
      </vt:variant>
      <vt:variant>
        <vt:i4>68</vt:i4>
      </vt:variant>
      <vt:variant>
        <vt:i4>0</vt:i4>
      </vt:variant>
      <vt:variant>
        <vt:i4>5</vt:i4>
      </vt:variant>
      <vt:variant>
        <vt:lpwstr/>
      </vt:variant>
      <vt:variant>
        <vt:lpwstr>_Toc309812467</vt:lpwstr>
      </vt:variant>
      <vt:variant>
        <vt:i4>1769535</vt:i4>
      </vt:variant>
      <vt:variant>
        <vt:i4>62</vt:i4>
      </vt:variant>
      <vt:variant>
        <vt:i4>0</vt:i4>
      </vt:variant>
      <vt:variant>
        <vt:i4>5</vt:i4>
      </vt:variant>
      <vt:variant>
        <vt:lpwstr/>
      </vt:variant>
      <vt:variant>
        <vt:lpwstr>_Toc309812466</vt:lpwstr>
      </vt:variant>
      <vt:variant>
        <vt:i4>1769535</vt:i4>
      </vt:variant>
      <vt:variant>
        <vt:i4>56</vt:i4>
      </vt:variant>
      <vt:variant>
        <vt:i4>0</vt:i4>
      </vt:variant>
      <vt:variant>
        <vt:i4>5</vt:i4>
      </vt:variant>
      <vt:variant>
        <vt:lpwstr/>
      </vt:variant>
      <vt:variant>
        <vt:lpwstr>_Toc309812465</vt:lpwstr>
      </vt:variant>
      <vt:variant>
        <vt:i4>1769535</vt:i4>
      </vt:variant>
      <vt:variant>
        <vt:i4>50</vt:i4>
      </vt:variant>
      <vt:variant>
        <vt:i4>0</vt:i4>
      </vt:variant>
      <vt:variant>
        <vt:i4>5</vt:i4>
      </vt:variant>
      <vt:variant>
        <vt:lpwstr/>
      </vt:variant>
      <vt:variant>
        <vt:lpwstr>_Toc309812464</vt:lpwstr>
      </vt:variant>
      <vt:variant>
        <vt:i4>1769535</vt:i4>
      </vt:variant>
      <vt:variant>
        <vt:i4>44</vt:i4>
      </vt:variant>
      <vt:variant>
        <vt:i4>0</vt:i4>
      </vt:variant>
      <vt:variant>
        <vt:i4>5</vt:i4>
      </vt:variant>
      <vt:variant>
        <vt:lpwstr/>
      </vt:variant>
      <vt:variant>
        <vt:lpwstr>_Toc309812463</vt:lpwstr>
      </vt:variant>
      <vt:variant>
        <vt:i4>1769535</vt:i4>
      </vt:variant>
      <vt:variant>
        <vt:i4>38</vt:i4>
      </vt:variant>
      <vt:variant>
        <vt:i4>0</vt:i4>
      </vt:variant>
      <vt:variant>
        <vt:i4>5</vt:i4>
      </vt:variant>
      <vt:variant>
        <vt:lpwstr/>
      </vt:variant>
      <vt:variant>
        <vt:lpwstr>_Toc309812462</vt:lpwstr>
      </vt:variant>
      <vt:variant>
        <vt:i4>1769535</vt:i4>
      </vt:variant>
      <vt:variant>
        <vt:i4>32</vt:i4>
      </vt:variant>
      <vt:variant>
        <vt:i4>0</vt:i4>
      </vt:variant>
      <vt:variant>
        <vt:i4>5</vt:i4>
      </vt:variant>
      <vt:variant>
        <vt:lpwstr/>
      </vt:variant>
      <vt:variant>
        <vt:lpwstr>_Toc309812461</vt:lpwstr>
      </vt:variant>
      <vt:variant>
        <vt:i4>1769535</vt:i4>
      </vt:variant>
      <vt:variant>
        <vt:i4>26</vt:i4>
      </vt:variant>
      <vt:variant>
        <vt:i4>0</vt:i4>
      </vt:variant>
      <vt:variant>
        <vt:i4>5</vt:i4>
      </vt:variant>
      <vt:variant>
        <vt:lpwstr/>
      </vt:variant>
      <vt:variant>
        <vt:lpwstr>_Toc309812460</vt:lpwstr>
      </vt:variant>
      <vt:variant>
        <vt:i4>1572927</vt:i4>
      </vt:variant>
      <vt:variant>
        <vt:i4>20</vt:i4>
      </vt:variant>
      <vt:variant>
        <vt:i4>0</vt:i4>
      </vt:variant>
      <vt:variant>
        <vt:i4>5</vt:i4>
      </vt:variant>
      <vt:variant>
        <vt:lpwstr/>
      </vt:variant>
      <vt:variant>
        <vt:lpwstr>_Toc309812459</vt:lpwstr>
      </vt:variant>
      <vt:variant>
        <vt:i4>1572927</vt:i4>
      </vt:variant>
      <vt:variant>
        <vt:i4>14</vt:i4>
      </vt:variant>
      <vt:variant>
        <vt:i4>0</vt:i4>
      </vt:variant>
      <vt:variant>
        <vt:i4>5</vt:i4>
      </vt:variant>
      <vt:variant>
        <vt:lpwstr/>
      </vt:variant>
      <vt:variant>
        <vt:lpwstr>_Toc309812458</vt:lpwstr>
      </vt:variant>
      <vt:variant>
        <vt:i4>1572927</vt:i4>
      </vt:variant>
      <vt:variant>
        <vt:i4>8</vt:i4>
      </vt:variant>
      <vt:variant>
        <vt:i4>0</vt:i4>
      </vt:variant>
      <vt:variant>
        <vt:i4>5</vt:i4>
      </vt:variant>
      <vt:variant>
        <vt:lpwstr/>
      </vt:variant>
      <vt:variant>
        <vt:lpwstr>_Toc309812457</vt:lpwstr>
      </vt:variant>
      <vt:variant>
        <vt:i4>1572927</vt:i4>
      </vt:variant>
      <vt:variant>
        <vt:i4>2</vt:i4>
      </vt:variant>
      <vt:variant>
        <vt:i4>0</vt:i4>
      </vt:variant>
      <vt:variant>
        <vt:i4>5</vt:i4>
      </vt:variant>
      <vt:variant>
        <vt:lpwstr/>
      </vt:variant>
      <vt:variant>
        <vt:lpwstr>_Toc309812456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2012-01-06T10:17:00Z</dcterms:created>
  <dcterms:modified xsi:type="dcterms:W3CDTF">2012-02-10T12:27:00Z</dcterms:modified>
</cp:coreProperties>
</file>